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70C0"/>
          <w:sz w:val="36"/>
          <w:szCs w:val="36"/>
          <w:lang w:eastAsia="ru-RU"/>
        </w:rPr>
      </w:pPr>
      <w:r w:rsidRPr="00AC1958">
        <w:rPr>
          <w:rFonts w:ascii="Helvetica" w:eastAsia="Times New Roman" w:hAnsi="Helvetica" w:cs="Helvetica"/>
          <w:color w:val="0070C0"/>
          <w:sz w:val="36"/>
          <w:szCs w:val="36"/>
          <w:lang w:eastAsia="ru-RU"/>
        </w:rPr>
        <w:t>Показания к операции кесарева сечения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Показания для проведения кесарева сечения включают в себя: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0070C0"/>
          <w:sz w:val="23"/>
          <w:szCs w:val="23"/>
          <w:lang w:eastAsia="ru-RU"/>
        </w:rPr>
        <w:t xml:space="preserve">1 </w:t>
      </w:r>
      <w:proofErr w:type="spell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Предлежание</w:t>
      </w:r>
      <w:proofErr w:type="spell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плаценты (</w:t>
      </w:r>
      <w:proofErr w:type="gram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полное</w:t>
      </w:r>
      <w:proofErr w:type="gram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, неполное с кровотечением);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0070C0"/>
          <w:sz w:val="23"/>
          <w:szCs w:val="23"/>
          <w:lang w:eastAsia="ru-RU"/>
        </w:rPr>
        <w:t>2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Преждевременная отслойка нормально расположенной плаценты;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gramStart"/>
      <w:r w:rsidRPr="00AC1958">
        <w:rPr>
          <w:rFonts w:ascii="Helvetica" w:eastAsia="Times New Roman" w:hAnsi="Helvetica" w:cs="Helvetica"/>
          <w:color w:val="0070C0"/>
          <w:sz w:val="23"/>
          <w:szCs w:val="23"/>
          <w:lang w:eastAsia="ru-RU"/>
        </w:rPr>
        <w:t>3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Предыдущие операции на матке (два и более КС, одно КС в сочетании с</w:t>
      </w:r>
      <w:proofErr w:type="gramEnd"/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gram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Другими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относительными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показаниями,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proofErr w:type="spell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миомэктомия</w:t>
      </w:r>
      <w:proofErr w:type="spellEnd"/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(за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исключением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proofErr w:type="spell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субмукозного</w:t>
      </w:r>
      <w:proofErr w:type="spellEnd"/>
      <w:proofErr w:type="gramEnd"/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Расположения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proofErr w:type="spell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миоматозного</w:t>
      </w:r>
      <w:proofErr w:type="spellEnd"/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узла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proofErr w:type="spell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субсерозного</w:t>
      </w:r>
      <w:proofErr w:type="spellEnd"/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proofErr w:type="gram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тонком</w:t>
      </w:r>
      <w:proofErr w:type="gramEnd"/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gram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основании), операции по поводу пороков развития матки в анамнезе);</w:t>
      </w:r>
      <w:proofErr w:type="gramEnd"/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gramStart"/>
      <w:r w:rsidRPr="00AC1958">
        <w:rPr>
          <w:rFonts w:ascii="Helvetica" w:eastAsia="Times New Roman" w:hAnsi="Helvetica" w:cs="Helvetica"/>
          <w:color w:val="0070C0"/>
          <w:sz w:val="23"/>
          <w:szCs w:val="23"/>
          <w:lang w:eastAsia="ru-RU"/>
        </w:rPr>
        <w:t>4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Неправильные положение и </w:t>
      </w:r>
      <w:proofErr w:type="spell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предлежание</w:t>
      </w:r>
      <w:proofErr w:type="spell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плода (поперечное, косое</w:t>
      </w:r>
      <w:proofErr w:type="gramEnd"/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положения, </w:t>
      </w:r>
      <w:proofErr w:type="gram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тазовое</w:t>
      </w:r>
      <w:proofErr w:type="gram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proofErr w:type="spell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предлежание</w:t>
      </w:r>
      <w:proofErr w:type="spell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плода с предполагаемой массой 3600 г и более,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а также </w:t>
      </w:r>
      <w:proofErr w:type="gram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тазовое</w:t>
      </w:r>
      <w:proofErr w:type="gram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proofErr w:type="spell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предлежание</w:t>
      </w:r>
      <w:proofErr w:type="spell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в сочетании с другими относительными показаниями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 КС, лобное, лицевое, высокое прямое стояние стреловидного шва);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gramStart"/>
      <w:r w:rsidRPr="00AC1958">
        <w:rPr>
          <w:rFonts w:ascii="Helvetica" w:eastAsia="Times New Roman" w:hAnsi="Helvetica" w:cs="Helvetica"/>
          <w:color w:val="0070C0"/>
          <w:sz w:val="23"/>
          <w:szCs w:val="23"/>
          <w:lang w:eastAsia="ru-RU"/>
        </w:rPr>
        <w:t>5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Многоплодная беременность (при любом неправильном положении одного</w:t>
      </w:r>
      <w:proofErr w:type="gramEnd"/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из плодов, </w:t>
      </w:r>
      <w:proofErr w:type="gram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тазовое</w:t>
      </w:r>
      <w:proofErr w:type="gram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proofErr w:type="spell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предлежание</w:t>
      </w:r>
      <w:proofErr w:type="spell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1-го плода); </w:t>
      </w:r>
      <w:proofErr w:type="spell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фето</w:t>
      </w:r>
      <w:proofErr w:type="spell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-фетальный </w:t>
      </w:r>
      <w:proofErr w:type="spell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трансфузионный</w:t>
      </w:r>
      <w:proofErr w:type="spellEnd"/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синдром.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При головном </w:t>
      </w:r>
      <w:proofErr w:type="spell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предлежании</w:t>
      </w:r>
      <w:proofErr w:type="spell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1-го плода эффект планового кесарева сечения </w:t>
      </w:r>
      <w:proofErr w:type="gram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</w:t>
      </w:r>
      <w:proofErr w:type="gramEnd"/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gram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снижении</w:t>
      </w:r>
      <w:proofErr w:type="gram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перинатальной заболеваемости и смертности для второго плода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gram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неизвестен</w:t>
      </w:r>
      <w:proofErr w:type="gram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, поэтому в этом случае кесарево сечение не должно проводиться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рутинно </w:t>
      </w:r>
      <w:bookmarkStart w:id="0" w:name="_GoBack"/>
      <w:bookmarkEnd w:id="0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Если </w:t>
      </w:r>
      <w:proofErr w:type="spell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предлежание</w:t>
      </w:r>
      <w:proofErr w:type="spell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1-го неголовное, то эффект планового кесарева сечения </w:t>
      </w:r>
      <w:proofErr w:type="gram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</w:t>
      </w:r>
      <w:proofErr w:type="gramEnd"/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улучшении исходов так же </w:t>
      </w:r>
      <w:proofErr w:type="gram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неизвестен</w:t>
      </w:r>
      <w:proofErr w:type="gram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, однако в данном случае необходимо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плановое кесарево сечение [GPP].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0070C0"/>
          <w:sz w:val="23"/>
          <w:szCs w:val="23"/>
          <w:lang w:eastAsia="ru-RU"/>
        </w:rPr>
        <w:t>6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Беременность сроком 41 </w:t>
      </w:r>
      <w:proofErr w:type="spell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нед</w:t>
      </w:r>
      <w:proofErr w:type="spell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и более при отсутствии эффекта </w:t>
      </w:r>
      <w:proofErr w:type="gram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от</w:t>
      </w:r>
      <w:proofErr w:type="gramEnd"/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подготовки к родам;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gramStart"/>
      <w:r w:rsidRPr="00AC1958">
        <w:rPr>
          <w:rFonts w:ascii="Helvetica" w:eastAsia="Times New Roman" w:hAnsi="Helvetica" w:cs="Helvetica"/>
          <w:color w:val="0070C0"/>
          <w:sz w:val="23"/>
          <w:szCs w:val="23"/>
          <w:lang w:eastAsia="ru-RU"/>
        </w:rPr>
        <w:t>7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Плодово-тазовые диспропорции (анатомически узкий таз II-III степени</w:t>
      </w:r>
      <w:proofErr w:type="gramEnd"/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сужения, деформация костей таза, плодово-тазовые диспропорции при крупном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gram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плоде</w:t>
      </w:r>
      <w:proofErr w:type="gram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, клинический узкий таз);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0070C0"/>
          <w:sz w:val="23"/>
          <w:szCs w:val="23"/>
          <w:lang w:eastAsia="ru-RU"/>
        </w:rPr>
        <w:t>8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Анатомические препятствия родам через естественные родовые пути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gram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(опухоли шейки матки, низкое (шеечное) расположение большого </w:t>
      </w:r>
      <w:proofErr w:type="spell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миоматозного</w:t>
      </w:r>
      <w:proofErr w:type="spellEnd"/>
      <w:proofErr w:type="gramEnd"/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узла, рубцовые деформации шейки матки и влагалища после </w:t>
      </w:r>
      <w:proofErr w:type="gram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пластических</w:t>
      </w:r>
      <w:proofErr w:type="gramEnd"/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операций на </w:t>
      </w:r>
      <w:proofErr w:type="gram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моче-половых</w:t>
      </w:r>
      <w:proofErr w:type="gram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органах, в </w:t>
      </w:r>
      <w:proofErr w:type="spell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т.ч</w:t>
      </w:r>
      <w:proofErr w:type="spell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 зашивание разрыва промежности III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степени в предыдущих родах);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0070C0"/>
          <w:sz w:val="23"/>
          <w:szCs w:val="23"/>
          <w:lang w:eastAsia="ru-RU"/>
        </w:rPr>
        <w:t>9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Угрожающий или начавшийся разрыв матки;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0070C0"/>
          <w:sz w:val="23"/>
          <w:szCs w:val="23"/>
          <w:lang w:eastAsia="ru-RU"/>
        </w:rPr>
        <w:t>10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proofErr w:type="spell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Преэклампсия</w:t>
      </w:r>
      <w:proofErr w:type="spell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тяжелой степени, HELLP синдром или эклампсия </w:t>
      </w:r>
      <w:proofErr w:type="gram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</w:t>
      </w:r>
      <w:proofErr w:type="gramEnd"/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26" w:themeColor="text1" w:themeTint="D9"/>
          <w:sz w:val="23"/>
          <w:szCs w:val="23"/>
          <w:lang w:eastAsia="ru-RU"/>
        </w:rPr>
      </w:pPr>
      <w:proofErr w:type="gramStart"/>
      <w:r w:rsidRPr="00AC1958">
        <w:rPr>
          <w:rFonts w:ascii="Helvetica" w:eastAsia="Times New Roman" w:hAnsi="Helvetica" w:cs="Helvetica"/>
          <w:color w:val="262626" w:themeColor="text1" w:themeTint="D9"/>
          <w:sz w:val="23"/>
          <w:szCs w:val="23"/>
          <w:lang w:eastAsia="ru-RU"/>
        </w:rPr>
        <w:t xml:space="preserve">беременности и в родах (при отсутствии условий для </w:t>
      </w:r>
      <w:proofErr w:type="spellStart"/>
      <w:r w:rsidRPr="00AC1958">
        <w:rPr>
          <w:rFonts w:ascii="Helvetica" w:eastAsia="Times New Roman" w:hAnsi="Helvetica" w:cs="Helvetica"/>
          <w:color w:val="262626" w:themeColor="text1" w:themeTint="D9"/>
          <w:sz w:val="23"/>
          <w:szCs w:val="23"/>
          <w:lang w:eastAsia="ru-RU"/>
        </w:rPr>
        <w:t>родоразрешения</w:t>
      </w:r>
      <w:proofErr w:type="spellEnd"/>
      <w:r w:rsidRPr="00AC1958">
        <w:rPr>
          <w:rFonts w:ascii="Helvetica" w:eastAsia="Times New Roman" w:hAnsi="Helvetica" w:cs="Helvetica"/>
          <w:color w:val="262626" w:themeColor="text1" w:themeTint="D9"/>
          <w:sz w:val="23"/>
          <w:szCs w:val="23"/>
          <w:lang w:eastAsia="ru-RU"/>
        </w:rPr>
        <w:t xml:space="preserve"> </w:t>
      </w:r>
      <w:proofErr w:type="spellStart"/>
      <w:r w:rsidRPr="00AC1958">
        <w:rPr>
          <w:rFonts w:ascii="Helvetica" w:eastAsia="Times New Roman" w:hAnsi="Helvetica" w:cs="Helvetica"/>
          <w:color w:val="262626" w:themeColor="text1" w:themeTint="D9"/>
          <w:sz w:val="23"/>
          <w:szCs w:val="23"/>
          <w:lang w:eastAsia="ru-RU"/>
        </w:rPr>
        <w:t>per</w:t>
      </w:r>
      <w:proofErr w:type="spellEnd"/>
      <w:r w:rsidRPr="00AC1958">
        <w:rPr>
          <w:rFonts w:ascii="Helvetica" w:eastAsia="Times New Roman" w:hAnsi="Helvetica" w:cs="Helvetica"/>
          <w:color w:val="262626" w:themeColor="text1" w:themeTint="D9"/>
          <w:sz w:val="23"/>
          <w:szCs w:val="23"/>
          <w:lang w:eastAsia="ru-RU"/>
        </w:rPr>
        <w:t xml:space="preserve"> </w:t>
      </w:r>
      <w:proofErr w:type="spellStart"/>
      <w:r w:rsidRPr="00AC1958">
        <w:rPr>
          <w:rFonts w:ascii="Helvetica" w:eastAsia="Times New Roman" w:hAnsi="Helvetica" w:cs="Helvetica"/>
          <w:color w:val="262626" w:themeColor="text1" w:themeTint="D9"/>
          <w:sz w:val="23"/>
          <w:szCs w:val="23"/>
          <w:lang w:eastAsia="ru-RU"/>
        </w:rPr>
        <w:t>vias</w:t>
      </w:r>
      <w:proofErr w:type="spellEnd"/>
      <w:proofErr w:type="gramEnd"/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26" w:themeColor="text1" w:themeTint="D9"/>
          <w:sz w:val="23"/>
          <w:szCs w:val="23"/>
          <w:lang w:eastAsia="ru-RU"/>
        </w:rPr>
      </w:pPr>
      <w:proofErr w:type="spellStart"/>
      <w:proofErr w:type="gramStart"/>
      <w:r w:rsidRPr="00AC1958">
        <w:rPr>
          <w:rFonts w:ascii="Helvetica" w:eastAsia="Times New Roman" w:hAnsi="Helvetica" w:cs="Helvetica"/>
          <w:color w:val="262626" w:themeColor="text1" w:themeTint="D9"/>
          <w:sz w:val="23"/>
          <w:szCs w:val="23"/>
          <w:lang w:eastAsia="ru-RU"/>
        </w:rPr>
        <w:t>naturales</w:t>
      </w:r>
      <w:proofErr w:type="spellEnd"/>
      <w:r w:rsidRPr="00AC1958">
        <w:rPr>
          <w:rFonts w:ascii="Helvetica" w:eastAsia="Times New Roman" w:hAnsi="Helvetica" w:cs="Helvetica"/>
          <w:color w:val="262626" w:themeColor="text1" w:themeTint="D9"/>
          <w:sz w:val="23"/>
          <w:szCs w:val="23"/>
          <w:lang w:eastAsia="ru-RU"/>
        </w:rPr>
        <w:t>);</w:t>
      </w:r>
      <w:proofErr w:type="gramEnd"/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gramStart"/>
      <w:r w:rsidRPr="00AC1958">
        <w:rPr>
          <w:rFonts w:ascii="Helvetica" w:eastAsia="Times New Roman" w:hAnsi="Helvetica" w:cs="Helvetica"/>
          <w:color w:val="0070C0"/>
          <w:sz w:val="23"/>
          <w:szCs w:val="23"/>
          <w:lang w:eastAsia="ru-RU"/>
        </w:rPr>
        <w:t xml:space="preserve">11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Соматические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заболевания,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требующие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исключения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потуг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(декомпенсация</w:t>
      </w:r>
      <w:proofErr w:type="gramEnd"/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gram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сердечно-сосудистых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заболеваний,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осложненная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миопия,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трансплантированная почка и др.);</w:t>
      </w:r>
      <w:proofErr w:type="gramEnd"/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gramStart"/>
      <w:r w:rsidRPr="00AC1958">
        <w:rPr>
          <w:rFonts w:ascii="Helvetica" w:eastAsia="Times New Roman" w:hAnsi="Helvetica" w:cs="Helvetica"/>
          <w:color w:val="00B0F0"/>
          <w:sz w:val="23"/>
          <w:szCs w:val="23"/>
          <w:lang w:eastAsia="ru-RU"/>
        </w:rPr>
        <w:t xml:space="preserve">12 </w:t>
      </w:r>
      <w:proofErr w:type="spell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Дистресс</w:t>
      </w:r>
      <w:proofErr w:type="spell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плода (острая гипоксия плода в родах, прогрессирование</w:t>
      </w:r>
      <w:proofErr w:type="gramEnd"/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хронической гипоксии во время беременности при "незрелой" шейке матки,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gram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декомпенсированные формы плацентарной недостаточности);</w:t>
      </w:r>
      <w:proofErr w:type="gramEnd"/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00B0F0"/>
          <w:sz w:val="23"/>
          <w:szCs w:val="23"/>
          <w:lang w:eastAsia="ru-RU"/>
        </w:rPr>
        <w:t>13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Выпадения пуповины;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00B0F0"/>
          <w:sz w:val="23"/>
          <w:szCs w:val="23"/>
          <w:lang w:eastAsia="ru-RU"/>
        </w:rPr>
        <w:t>14</w:t>
      </w:r>
      <w:proofErr w:type="gram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Н</w:t>
      </w:r>
      <w:proofErr w:type="gram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екоторые формы материнской инфекции: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- при отсутствии лечения ВИЧ-инфекции во время беременности или </w:t>
      </w:r>
      <w:proofErr w:type="gram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</w:t>
      </w:r>
      <w:proofErr w:type="gramEnd"/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вирусной нагрузке более 1000 копий/мл,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- при гепатите</w:t>
      </w:r>
      <w:proofErr w:type="gram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В</w:t>
      </w:r>
      <w:proofErr w:type="gram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нет доказательств, что плановое кесарево сечение снижает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риск передачи инфекции новорожденно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му, поэтому оно не требуется</w:t>
      </w:r>
      <w:proofErr w:type="gramStart"/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  <w:proofErr w:type="gram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Передача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гепатита</w:t>
      </w:r>
      <w:proofErr w:type="gram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В</w:t>
      </w:r>
      <w:proofErr w:type="gram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может быть снижена при назначении ребенку иммуноглобулина и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вакцинации.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 гепатите</w:t>
      </w:r>
      <w:proofErr w:type="gram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С</w:t>
      </w:r>
      <w:proofErr w:type="gram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не требуется плановое кесарево сечение, т.к. риск передачи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инфекции не снижается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Женщины с первичным генитальным герпесом в III триместре должны быть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spell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родоразрешены</w:t>
      </w:r>
      <w:proofErr w:type="spell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путе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 планового кесарева сечения</w:t>
      </w:r>
      <w:proofErr w:type="gramStart"/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  <w:proofErr w:type="gramEnd"/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lastRenderedPageBreak/>
        <w:t>Женщины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рецидивирующим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ВПГ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должны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быть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информированы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proofErr w:type="gram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недоказанном</w:t>
      </w:r>
      <w:proofErr w:type="gramEnd"/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gram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Эффекте</w:t>
      </w:r>
      <w:proofErr w:type="gramEnd"/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планового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кесарева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сечения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плане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передачи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новорожденному, и плановое кесарево сечение не требует рутинного применения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00B0F0"/>
          <w:sz w:val="23"/>
          <w:szCs w:val="23"/>
          <w:lang w:eastAsia="ru-RU"/>
        </w:rPr>
        <w:t>15</w:t>
      </w:r>
      <w:proofErr w:type="gramStart"/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</w:t>
      </w:r>
      <w:proofErr w:type="gram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екоторые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аномалии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развития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плода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</w:t>
      </w:r>
      <w:proofErr w:type="spell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гастрошизис</w:t>
      </w:r>
      <w:proofErr w:type="spell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,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proofErr w:type="spell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омфалоцеле</w:t>
      </w:r>
      <w:proofErr w:type="spell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,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gram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крестцово-копчиковая тератома больших размеров и др.) и нарушение коагуляции у</w:t>
      </w:r>
      <w:proofErr w:type="gramEnd"/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плода.</w:t>
      </w:r>
    </w:p>
    <w:p w:rsidR="00846097" w:rsidRDefault="00846097"/>
    <w:sectPr w:rsidR="00846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958"/>
    <w:rsid w:val="00846097"/>
    <w:rsid w:val="00AC1958"/>
    <w:rsid w:val="00F8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2023-02-05T19:22:00Z</dcterms:created>
  <dcterms:modified xsi:type="dcterms:W3CDTF">2023-02-05T19:22:00Z</dcterms:modified>
</cp:coreProperties>
</file>