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1C" w:rsidRPr="00D10AFE" w:rsidRDefault="008E361C" w:rsidP="008E361C">
      <w:pPr>
        <w:ind w:left="4956"/>
        <w:jc w:val="right"/>
        <w:rPr>
          <w:sz w:val="28"/>
          <w:szCs w:val="28"/>
        </w:rPr>
      </w:pPr>
      <w:r w:rsidRPr="00D10AFE">
        <w:rPr>
          <w:sz w:val="28"/>
          <w:szCs w:val="28"/>
        </w:rPr>
        <w:t xml:space="preserve">Приложение № </w:t>
      </w:r>
      <w:r w:rsidR="00244837">
        <w:rPr>
          <w:sz w:val="28"/>
          <w:szCs w:val="28"/>
        </w:rPr>
        <w:t>5</w:t>
      </w:r>
    </w:p>
    <w:p w:rsidR="008E361C" w:rsidRPr="00D10AFE" w:rsidRDefault="008E361C" w:rsidP="008E361C">
      <w:pPr>
        <w:ind w:left="4956"/>
        <w:jc w:val="right"/>
        <w:rPr>
          <w:sz w:val="28"/>
          <w:szCs w:val="28"/>
        </w:rPr>
      </w:pPr>
      <w:r w:rsidRPr="00D10AFE">
        <w:rPr>
          <w:sz w:val="28"/>
          <w:szCs w:val="28"/>
        </w:rPr>
        <w:t>к приказу</w:t>
      </w:r>
    </w:p>
    <w:p w:rsidR="008E361C" w:rsidRPr="00D10AFE" w:rsidRDefault="008E361C" w:rsidP="008E361C">
      <w:pPr>
        <w:ind w:left="4956"/>
        <w:jc w:val="right"/>
        <w:rPr>
          <w:sz w:val="28"/>
          <w:szCs w:val="28"/>
        </w:rPr>
      </w:pPr>
      <w:r w:rsidRPr="00D10AFE">
        <w:rPr>
          <w:sz w:val="28"/>
          <w:szCs w:val="28"/>
        </w:rPr>
        <w:t>Министерства здравоохранения</w:t>
      </w:r>
    </w:p>
    <w:p w:rsidR="008E361C" w:rsidRPr="00D10AFE" w:rsidRDefault="008E361C" w:rsidP="008E361C">
      <w:pPr>
        <w:ind w:left="4956"/>
        <w:jc w:val="right"/>
        <w:rPr>
          <w:sz w:val="28"/>
          <w:szCs w:val="28"/>
        </w:rPr>
      </w:pPr>
      <w:r w:rsidRPr="00D10AFE">
        <w:rPr>
          <w:sz w:val="28"/>
          <w:szCs w:val="28"/>
        </w:rPr>
        <w:t>Калининградской области</w:t>
      </w:r>
    </w:p>
    <w:p w:rsidR="008E361C" w:rsidRPr="00D10AFE" w:rsidRDefault="008E361C" w:rsidP="008E361C">
      <w:pPr>
        <w:ind w:left="4956"/>
        <w:jc w:val="right"/>
        <w:rPr>
          <w:sz w:val="28"/>
          <w:szCs w:val="28"/>
        </w:rPr>
      </w:pPr>
      <w:r w:rsidRPr="00D10AFE">
        <w:rPr>
          <w:sz w:val="28"/>
          <w:szCs w:val="28"/>
        </w:rPr>
        <w:t xml:space="preserve">от « </w:t>
      </w:r>
      <w:r w:rsidRPr="009D70A0">
        <w:rPr>
          <w:sz w:val="28"/>
          <w:szCs w:val="28"/>
        </w:rPr>
        <w:t>___</w:t>
      </w:r>
      <w:r w:rsidRPr="00D10AFE">
        <w:rPr>
          <w:sz w:val="28"/>
          <w:szCs w:val="28"/>
        </w:rPr>
        <w:t xml:space="preserve"> » </w:t>
      </w:r>
      <w:r w:rsidRPr="009D70A0">
        <w:rPr>
          <w:sz w:val="28"/>
          <w:szCs w:val="28"/>
        </w:rPr>
        <w:t>_________</w:t>
      </w:r>
      <w:r w:rsidRPr="00D10AFE">
        <w:rPr>
          <w:sz w:val="28"/>
          <w:szCs w:val="28"/>
        </w:rPr>
        <w:t xml:space="preserve"> 20</w:t>
      </w:r>
      <w:r w:rsidRPr="009D70A0">
        <w:rPr>
          <w:sz w:val="28"/>
          <w:szCs w:val="28"/>
        </w:rPr>
        <w:t>20</w:t>
      </w:r>
      <w:r w:rsidRPr="00D10AFE">
        <w:rPr>
          <w:sz w:val="28"/>
          <w:szCs w:val="28"/>
        </w:rPr>
        <w:t xml:space="preserve"> года № </w:t>
      </w:r>
      <w:r w:rsidRPr="009D70A0">
        <w:rPr>
          <w:sz w:val="28"/>
          <w:szCs w:val="28"/>
        </w:rPr>
        <w:t>___</w:t>
      </w:r>
      <w:r w:rsidRPr="00D10AFE">
        <w:rPr>
          <w:sz w:val="28"/>
          <w:szCs w:val="28"/>
        </w:rPr>
        <w:t xml:space="preserve"> </w:t>
      </w:r>
    </w:p>
    <w:p w:rsidR="008E361C" w:rsidRDefault="008E361C" w:rsidP="009B6787">
      <w:pPr>
        <w:ind w:left="5400"/>
        <w:jc w:val="center"/>
        <w:rPr>
          <w:sz w:val="28"/>
        </w:rPr>
      </w:pPr>
    </w:p>
    <w:p w:rsidR="00286724" w:rsidRPr="009171C0" w:rsidRDefault="00286724" w:rsidP="00B4582A">
      <w:pPr>
        <w:jc w:val="center"/>
        <w:rPr>
          <w:b/>
          <w:sz w:val="28"/>
        </w:rPr>
      </w:pPr>
    </w:p>
    <w:p w:rsidR="00286724" w:rsidRPr="009171C0" w:rsidRDefault="00286724" w:rsidP="00B4582A">
      <w:pPr>
        <w:jc w:val="center"/>
        <w:rPr>
          <w:b/>
          <w:sz w:val="28"/>
        </w:rPr>
      </w:pPr>
      <w:r w:rsidRPr="009171C0">
        <w:rPr>
          <w:b/>
          <w:sz w:val="28"/>
        </w:rPr>
        <w:t xml:space="preserve">Порядок </w:t>
      </w:r>
    </w:p>
    <w:p w:rsidR="00286724" w:rsidRPr="009171C0" w:rsidRDefault="00286724" w:rsidP="00B4582A">
      <w:pPr>
        <w:jc w:val="center"/>
        <w:rPr>
          <w:b/>
          <w:sz w:val="28"/>
        </w:rPr>
      </w:pPr>
      <w:r w:rsidRPr="009171C0">
        <w:rPr>
          <w:b/>
          <w:sz w:val="28"/>
        </w:rPr>
        <w:t>составления сводных годовых статистических отчетов</w:t>
      </w:r>
    </w:p>
    <w:p w:rsidR="00286724" w:rsidRPr="009171C0" w:rsidRDefault="00286724" w:rsidP="00B4582A">
      <w:pPr>
        <w:jc w:val="center"/>
        <w:rPr>
          <w:b/>
          <w:sz w:val="28"/>
        </w:rPr>
      </w:pPr>
      <w:r w:rsidRPr="009171C0">
        <w:rPr>
          <w:b/>
          <w:sz w:val="28"/>
        </w:rPr>
        <w:t xml:space="preserve">по формам федерального и отраслевого статистического наблюдения </w:t>
      </w:r>
    </w:p>
    <w:p w:rsidR="00286724" w:rsidRPr="009171C0" w:rsidRDefault="00286724" w:rsidP="00B4582A">
      <w:pPr>
        <w:jc w:val="center"/>
        <w:rPr>
          <w:b/>
          <w:sz w:val="28"/>
        </w:rPr>
      </w:pPr>
      <w:r w:rsidRPr="009171C0">
        <w:rPr>
          <w:b/>
          <w:sz w:val="28"/>
        </w:rPr>
        <w:t xml:space="preserve">органами исполнительной власти   субъектов Российской Федерации </w:t>
      </w:r>
    </w:p>
    <w:p w:rsidR="00286724" w:rsidRPr="009171C0" w:rsidRDefault="00286724" w:rsidP="00B4582A">
      <w:pPr>
        <w:jc w:val="center"/>
        <w:rPr>
          <w:b/>
          <w:sz w:val="28"/>
        </w:rPr>
      </w:pPr>
      <w:r w:rsidRPr="009171C0">
        <w:rPr>
          <w:b/>
          <w:sz w:val="28"/>
        </w:rPr>
        <w:t xml:space="preserve">в сфере охраны здоровья за </w:t>
      </w:r>
      <w:r w:rsidRPr="005A1C44">
        <w:rPr>
          <w:b/>
          <w:sz w:val="28"/>
        </w:rPr>
        <w:t>20</w:t>
      </w:r>
      <w:r w:rsidR="001C5FF5" w:rsidRPr="005A1C44">
        <w:rPr>
          <w:b/>
          <w:sz w:val="28"/>
        </w:rPr>
        <w:t>20</w:t>
      </w:r>
      <w:r w:rsidRPr="009171C0">
        <w:rPr>
          <w:b/>
          <w:sz w:val="28"/>
        </w:rPr>
        <w:t xml:space="preserve"> год</w:t>
      </w:r>
    </w:p>
    <w:p w:rsidR="00286724" w:rsidRPr="009171C0" w:rsidRDefault="00286724" w:rsidP="00B4582A">
      <w:pPr>
        <w:jc w:val="center"/>
        <w:rPr>
          <w:b/>
          <w:sz w:val="28"/>
        </w:rPr>
      </w:pPr>
    </w:p>
    <w:p w:rsidR="00286724" w:rsidRPr="009171C0" w:rsidRDefault="00286724" w:rsidP="00F8326C">
      <w:pPr>
        <w:pStyle w:val="1"/>
        <w:keepNext w:val="0"/>
        <w:suppressAutoHyphens/>
        <w:ind w:firstLine="595"/>
        <w:jc w:val="both"/>
      </w:pPr>
    </w:p>
    <w:p w:rsidR="00E46455" w:rsidRPr="009D5F5A" w:rsidRDefault="00E46455" w:rsidP="00F8326C">
      <w:pPr>
        <w:pStyle w:val="1"/>
        <w:keepNext w:val="0"/>
        <w:suppressAutoHyphens/>
        <w:ind w:firstLine="595"/>
        <w:jc w:val="both"/>
      </w:pPr>
      <w:r w:rsidRPr="009171C0">
        <w:t>1</w:t>
      </w:r>
      <w:r w:rsidRPr="009D5F5A">
        <w:t>. При составлении годовых статистических отчетов органами и медицинскими организациями субъектов  Российской Федерации следует руководствоваться нормативно-правовыми актами:</w:t>
      </w:r>
    </w:p>
    <w:p w:rsidR="00E46455" w:rsidRPr="009171C0" w:rsidRDefault="00E46455" w:rsidP="00F8326C">
      <w:pPr>
        <w:pStyle w:val="1"/>
        <w:keepNext w:val="0"/>
        <w:suppressAutoHyphens/>
        <w:ind w:firstLine="595"/>
        <w:jc w:val="both"/>
      </w:pPr>
      <w:r w:rsidRPr="009D5F5A">
        <w:t>приказами Росстата:</w:t>
      </w:r>
    </w:p>
    <w:p w:rsidR="00E46455" w:rsidRPr="009D5F5A" w:rsidRDefault="00E46455" w:rsidP="00F8326C">
      <w:pPr>
        <w:pStyle w:val="1"/>
        <w:keepNext w:val="0"/>
        <w:suppressAutoHyphens/>
        <w:ind w:firstLine="595"/>
        <w:jc w:val="both"/>
      </w:pPr>
      <w:r w:rsidRPr="009171C0">
        <w:t xml:space="preserve">- </w:t>
      </w:r>
      <w:r w:rsidRPr="009D5F5A">
        <w:t>от 28.01.2009 № 12 «Об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w:t>
      </w:r>
      <w:r w:rsidR="00A66F3B">
        <w:t>,</w:t>
      </w:r>
      <w:r w:rsidRPr="009D5F5A">
        <w:t xml:space="preserve"> </w:t>
      </w:r>
    </w:p>
    <w:p w:rsidR="00E46455" w:rsidRPr="009D5F5A" w:rsidRDefault="00E46455" w:rsidP="00F8326C">
      <w:pPr>
        <w:pStyle w:val="1"/>
        <w:keepNext w:val="0"/>
        <w:suppressAutoHyphens/>
        <w:ind w:firstLine="595"/>
        <w:jc w:val="both"/>
      </w:pPr>
      <w:r w:rsidRPr="009D5F5A">
        <w:t>- от 13.08.2009 № 171 «Об утверждении статистического инструментария для организации Минздравсоцразвития России федерального статистического наблюдения за заболеваемостью населения психическими и на</w:t>
      </w:r>
      <w:r w:rsidR="00A66F3B">
        <w:t>ркологическими расстройствами»,</w:t>
      </w:r>
    </w:p>
    <w:p w:rsidR="00E46455" w:rsidRPr="009D5F5A" w:rsidRDefault="00E46455" w:rsidP="00F8326C">
      <w:pPr>
        <w:pStyle w:val="1"/>
        <w:keepNext w:val="0"/>
        <w:suppressAutoHyphens/>
        <w:ind w:firstLine="595"/>
        <w:jc w:val="both"/>
      </w:pPr>
      <w:r w:rsidRPr="009D5F5A">
        <w:t xml:space="preserve">- от 31.12.2010 № 483 «Об утверждении статистического инструментария для организации Минздравсоцразвития </w:t>
      </w:r>
      <w:r w:rsidRPr="009D5F5A">
        <w:rPr>
          <w:bCs/>
        </w:rPr>
        <w:t xml:space="preserve">России </w:t>
      </w:r>
      <w:r w:rsidRPr="009D5F5A">
        <w:t xml:space="preserve">федерального статистического наблюдения </w:t>
      </w:r>
      <w:r w:rsidRPr="009D5F5A">
        <w:rPr>
          <w:bCs/>
        </w:rPr>
        <w:t>за деятельностью учреждений системы здравоохранения»</w:t>
      </w:r>
      <w:r w:rsidR="00A66F3B">
        <w:t>,</w:t>
      </w:r>
      <w:r w:rsidRPr="009D5F5A">
        <w:t xml:space="preserve"> </w:t>
      </w:r>
    </w:p>
    <w:p w:rsidR="00E46455" w:rsidRPr="009D5F5A" w:rsidRDefault="00E46455" w:rsidP="00F8326C">
      <w:pPr>
        <w:pStyle w:val="1"/>
        <w:keepNext w:val="0"/>
        <w:suppressAutoHyphens/>
        <w:ind w:firstLine="595"/>
        <w:jc w:val="both"/>
      </w:pPr>
      <w:r w:rsidRPr="009D5F5A">
        <w:t>- от 29.12.2011 № 520 «Об утверждении статистического инструментария для организации Минздравсоцразвития России федерального статистического наблюдения за деятельност</w:t>
      </w:r>
      <w:r w:rsidR="00A66F3B">
        <w:t>ью учреждений здравоохранения»,</w:t>
      </w:r>
    </w:p>
    <w:p w:rsidR="00E46455" w:rsidRPr="009D5F5A" w:rsidRDefault="00F8326C" w:rsidP="00F8326C">
      <w:pPr>
        <w:pStyle w:val="1"/>
        <w:keepNext w:val="0"/>
        <w:suppressAutoHyphens/>
        <w:ind w:firstLine="595"/>
        <w:jc w:val="both"/>
      </w:pPr>
      <w:r w:rsidRPr="009D5F5A">
        <w:t>-</w:t>
      </w:r>
      <w:r w:rsidR="00E46455" w:rsidRPr="009D5F5A">
        <w:t xml:space="preserve"> от 21.06.2013 № 220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деятельностью домов р</w:t>
      </w:r>
      <w:r w:rsidR="00A66F3B">
        <w:t>ебенка»,</w:t>
      </w:r>
      <w:r w:rsidR="00E46455" w:rsidRPr="009D5F5A">
        <w:t xml:space="preserve"> </w:t>
      </w:r>
    </w:p>
    <w:p w:rsidR="00E46455" w:rsidRPr="009D5F5A" w:rsidRDefault="00E46455" w:rsidP="00F8326C">
      <w:pPr>
        <w:pStyle w:val="1"/>
        <w:keepNext w:val="0"/>
        <w:suppressAutoHyphens/>
        <w:ind w:firstLine="595"/>
        <w:jc w:val="both"/>
        <w:rPr>
          <w:b/>
        </w:rPr>
      </w:pPr>
      <w:r w:rsidRPr="009D5F5A">
        <w:t xml:space="preserve">- </w:t>
      </w:r>
      <w:r w:rsidRPr="009D5F5A">
        <w:rPr>
          <w:bCs/>
        </w:rPr>
        <w:t>от  16.10.2013 № 410 «</w:t>
      </w:r>
      <w:r w:rsidRPr="009D5F5A">
        <w:t>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w:t>
      </w:r>
      <w:r w:rsidR="00A66F3B">
        <w:t>,</w:t>
      </w:r>
      <w:r w:rsidRPr="009D5F5A">
        <w:rPr>
          <w:b/>
        </w:rPr>
        <w:t xml:space="preserve"> </w:t>
      </w:r>
    </w:p>
    <w:p w:rsidR="00E46455" w:rsidRPr="009D5F5A" w:rsidRDefault="00F8326C" w:rsidP="00F8326C">
      <w:pPr>
        <w:pStyle w:val="1"/>
        <w:keepNext w:val="0"/>
        <w:suppressAutoHyphens/>
        <w:ind w:firstLine="595"/>
        <w:jc w:val="both"/>
      </w:pPr>
      <w:r w:rsidRPr="009D5F5A">
        <w:t xml:space="preserve">- </w:t>
      </w:r>
      <w:r w:rsidR="00E46455" w:rsidRPr="009D5F5A">
        <w:t>от 30.06.2014 № 459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w:t>
      </w:r>
      <w:r w:rsidR="00A66F3B">
        <w:t>юдения в сфере здравоохранения»,</w:t>
      </w:r>
    </w:p>
    <w:p w:rsidR="00E46455" w:rsidRPr="009D5F5A" w:rsidRDefault="00F8326C" w:rsidP="00F8326C">
      <w:pPr>
        <w:pStyle w:val="1"/>
        <w:keepNext w:val="0"/>
        <w:suppressAutoHyphens/>
        <w:ind w:firstLine="595"/>
        <w:jc w:val="both"/>
      </w:pPr>
      <w:r w:rsidRPr="009D5F5A">
        <w:t>-</w:t>
      </w:r>
      <w:r w:rsidR="00E46455" w:rsidRPr="009D5F5A">
        <w:t xml:space="preserve"> от 25.12.2014 № 723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r w:rsidR="00A66F3B">
        <w:t>,</w:t>
      </w:r>
    </w:p>
    <w:p w:rsidR="00E46455" w:rsidRPr="009D5F5A" w:rsidRDefault="00F8326C" w:rsidP="00F8326C">
      <w:pPr>
        <w:ind w:firstLine="708"/>
        <w:jc w:val="both"/>
        <w:rPr>
          <w:bCs/>
          <w:sz w:val="28"/>
          <w:szCs w:val="28"/>
        </w:rPr>
      </w:pPr>
      <w:r w:rsidRPr="009D5F5A">
        <w:rPr>
          <w:bCs/>
          <w:sz w:val="28"/>
          <w:szCs w:val="28"/>
        </w:rPr>
        <w:lastRenderedPageBreak/>
        <w:t xml:space="preserve">- </w:t>
      </w:r>
      <w:r w:rsidR="00E46455" w:rsidRPr="009D5F5A">
        <w:rPr>
          <w:bCs/>
          <w:sz w:val="28"/>
          <w:szCs w:val="28"/>
        </w:rPr>
        <w:t>от 27.11.2015 № 591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r w:rsidR="00A66F3B">
        <w:rPr>
          <w:bCs/>
          <w:sz w:val="28"/>
          <w:szCs w:val="28"/>
        </w:rPr>
        <w:t>,</w:t>
      </w:r>
    </w:p>
    <w:p w:rsidR="00E46455" w:rsidRPr="009D5F5A" w:rsidRDefault="00F8326C" w:rsidP="00E46455">
      <w:pPr>
        <w:ind w:firstLine="708"/>
        <w:jc w:val="both"/>
        <w:rPr>
          <w:sz w:val="28"/>
          <w:szCs w:val="28"/>
        </w:rPr>
      </w:pPr>
      <w:r w:rsidRPr="009171C0">
        <w:rPr>
          <w:bCs/>
          <w:sz w:val="28"/>
          <w:szCs w:val="28"/>
        </w:rPr>
        <w:t xml:space="preserve">- </w:t>
      </w:r>
      <w:r w:rsidR="00E46455" w:rsidRPr="009D5F5A">
        <w:rPr>
          <w:sz w:val="28"/>
          <w:szCs w:val="28"/>
        </w:rPr>
        <w:t>от 27.12.2016 № 866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Pr>
          <w:sz w:val="28"/>
          <w:szCs w:val="28"/>
        </w:rPr>
        <w:t>,</w:t>
      </w:r>
    </w:p>
    <w:p w:rsidR="00F8326C" w:rsidRPr="009D5F5A" w:rsidRDefault="00F8326C" w:rsidP="00F8326C">
      <w:pPr>
        <w:ind w:firstLine="708"/>
        <w:jc w:val="both"/>
        <w:rPr>
          <w:sz w:val="28"/>
          <w:szCs w:val="28"/>
        </w:rPr>
      </w:pPr>
      <w:r w:rsidRPr="009171C0">
        <w:rPr>
          <w:bCs/>
          <w:sz w:val="28"/>
          <w:szCs w:val="28"/>
        </w:rPr>
        <w:t xml:space="preserve">- </w:t>
      </w:r>
      <w:r w:rsidRPr="009D5F5A">
        <w:rPr>
          <w:sz w:val="28"/>
          <w:szCs w:val="28"/>
        </w:rPr>
        <w:t>от 22.12.2017 № 861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здоровья»</w:t>
      </w:r>
      <w:r w:rsidR="00A66F3B">
        <w:rPr>
          <w:sz w:val="28"/>
          <w:szCs w:val="28"/>
        </w:rPr>
        <w:t>,</w:t>
      </w:r>
    </w:p>
    <w:p w:rsidR="00F8326C" w:rsidRPr="009D5F5A" w:rsidRDefault="00144DCE" w:rsidP="00F8326C">
      <w:pPr>
        <w:ind w:firstLine="708"/>
        <w:jc w:val="both"/>
        <w:rPr>
          <w:sz w:val="28"/>
          <w:szCs w:val="28"/>
        </w:rPr>
      </w:pPr>
      <w:r w:rsidRPr="009D5F5A">
        <w:rPr>
          <w:sz w:val="28"/>
          <w:szCs w:val="28"/>
        </w:rPr>
        <w:t>-</w:t>
      </w:r>
      <w:r w:rsidR="00F8326C" w:rsidRPr="009D5F5A">
        <w:rPr>
          <w:bCs/>
          <w:sz w:val="28"/>
          <w:szCs w:val="28"/>
        </w:rPr>
        <w:t xml:space="preserve"> </w:t>
      </w:r>
      <w:r w:rsidR="00F8326C" w:rsidRPr="009D5F5A">
        <w:rPr>
          <w:sz w:val="28"/>
          <w:szCs w:val="28"/>
        </w:rPr>
        <w:t>от 19.11.2018 № 679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r w:rsidR="00A66F3B">
        <w:rPr>
          <w:sz w:val="28"/>
          <w:szCs w:val="28"/>
        </w:rPr>
        <w:t>,</w:t>
      </w:r>
    </w:p>
    <w:p w:rsidR="00E36309" w:rsidRPr="009D5F5A" w:rsidRDefault="00973DB8" w:rsidP="00F8326C">
      <w:pPr>
        <w:ind w:firstLine="708"/>
        <w:jc w:val="both"/>
        <w:rPr>
          <w:sz w:val="28"/>
          <w:szCs w:val="28"/>
        </w:rPr>
      </w:pPr>
      <w:r w:rsidRPr="009D5F5A">
        <w:rPr>
          <w:sz w:val="28"/>
          <w:szCs w:val="28"/>
        </w:rPr>
        <w:t>- от 30.08.2019 № 479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w:t>
      </w:r>
      <w:r w:rsidR="00A66F3B">
        <w:rPr>
          <w:sz w:val="28"/>
          <w:szCs w:val="28"/>
        </w:rPr>
        <w:t>,</w:t>
      </w:r>
    </w:p>
    <w:p w:rsidR="00931A07" w:rsidRDefault="00931A07" w:rsidP="00931A07">
      <w:pPr>
        <w:ind w:firstLine="708"/>
        <w:jc w:val="both"/>
        <w:rPr>
          <w:bCs/>
          <w:sz w:val="28"/>
          <w:szCs w:val="28"/>
        </w:rPr>
      </w:pPr>
      <w:r w:rsidRPr="005A1C44">
        <w:rPr>
          <w:bCs/>
          <w:sz w:val="28"/>
          <w:szCs w:val="28"/>
        </w:rPr>
        <w:t>- от 22.06.2020 № 326 «Об утверждении формы федерального статистического наблюдения для организации федерального статистического наблюдения за травматизмом на производстве и</w:t>
      </w:r>
      <w:r w:rsidR="00A66F3B">
        <w:rPr>
          <w:bCs/>
          <w:sz w:val="28"/>
          <w:szCs w:val="28"/>
        </w:rPr>
        <w:t xml:space="preserve"> профессиональным заболеваниям»,</w:t>
      </w:r>
    </w:p>
    <w:p w:rsidR="00BA1E4E" w:rsidRPr="009D5F5A" w:rsidRDefault="00BA1E4E" w:rsidP="00BA1E4E">
      <w:pPr>
        <w:ind w:firstLine="708"/>
        <w:jc w:val="both"/>
        <w:rPr>
          <w:sz w:val="28"/>
          <w:szCs w:val="28"/>
        </w:rPr>
      </w:pPr>
      <w:r w:rsidRPr="009D5F5A">
        <w:rPr>
          <w:sz w:val="28"/>
          <w:szCs w:val="28"/>
        </w:rPr>
        <w:t xml:space="preserve">- от </w:t>
      </w:r>
      <w:r w:rsidRPr="00BA1E4E">
        <w:rPr>
          <w:sz w:val="28"/>
          <w:szCs w:val="28"/>
        </w:rPr>
        <w:t>18</w:t>
      </w:r>
      <w:r w:rsidRPr="009D5F5A">
        <w:rPr>
          <w:sz w:val="28"/>
          <w:szCs w:val="28"/>
        </w:rPr>
        <w:t>.1</w:t>
      </w:r>
      <w:r w:rsidRPr="00BA1E4E">
        <w:rPr>
          <w:sz w:val="28"/>
          <w:szCs w:val="28"/>
        </w:rPr>
        <w:t>2</w:t>
      </w:r>
      <w:r w:rsidRPr="009D5F5A">
        <w:rPr>
          <w:sz w:val="28"/>
          <w:szCs w:val="28"/>
        </w:rPr>
        <w:t>.20</w:t>
      </w:r>
      <w:r w:rsidRPr="00BA1E4E">
        <w:rPr>
          <w:sz w:val="28"/>
          <w:szCs w:val="28"/>
        </w:rPr>
        <w:t>20</w:t>
      </w:r>
      <w:r w:rsidRPr="009D5F5A">
        <w:rPr>
          <w:sz w:val="28"/>
          <w:szCs w:val="28"/>
        </w:rPr>
        <w:t xml:space="preserve"> № </w:t>
      </w:r>
      <w:r w:rsidRPr="00BA1E4E">
        <w:rPr>
          <w:sz w:val="28"/>
          <w:szCs w:val="28"/>
        </w:rPr>
        <w:t>182</w:t>
      </w:r>
      <w:r w:rsidRPr="009D5F5A">
        <w:rPr>
          <w:sz w:val="28"/>
          <w:szCs w:val="28"/>
        </w:rPr>
        <w:t xml:space="preserve"> «Об утверждении форм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w:t>
      </w:r>
      <w:r w:rsidR="00A66F3B">
        <w:rPr>
          <w:sz w:val="28"/>
          <w:szCs w:val="28"/>
        </w:rPr>
        <w:t>юдения в сфере охраны здоровья»,</w:t>
      </w:r>
    </w:p>
    <w:p w:rsidR="001B5B13" w:rsidRPr="00336179" w:rsidRDefault="001B5B13" w:rsidP="00931A07">
      <w:pPr>
        <w:ind w:firstLine="708"/>
        <w:jc w:val="both"/>
        <w:rPr>
          <w:bCs/>
          <w:sz w:val="28"/>
          <w:szCs w:val="28"/>
        </w:rPr>
      </w:pPr>
      <w:r w:rsidRPr="005A1C44">
        <w:rPr>
          <w:bCs/>
          <w:sz w:val="28"/>
          <w:szCs w:val="28"/>
        </w:rPr>
        <w:t xml:space="preserve">- </w:t>
      </w:r>
      <w:r w:rsidRPr="00336179">
        <w:rPr>
          <w:sz w:val="28"/>
        </w:rPr>
        <w:t>от 17 июля 2019 г. № 409 «Об утверждении методики определения возрастных групп населения»</w:t>
      </w:r>
      <w:r w:rsidR="00A66F3B">
        <w:rPr>
          <w:sz w:val="28"/>
        </w:rPr>
        <w:t>;</w:t>
      </w:r>
    </w:p>
    <w:p w:rsidR="00E46455" w:rsidRPr="009171C0" w:rsidRDefault="00E46455" w:rsidP="00F8326C">
      <w:pPr>
        <w:pStyle w:val="1"/>
        <w:keepNext w:val="0"/>
        <w:suppressAutoHyphens/>
        <w:ind w:firstLine="595"/>
        <w:jc w:val="both"/>
      </w:pPr>
      <w:r w:rsidRPr="009171C0">
        <w:t xml:space="preserve">приказом  </w:t>
      </w:r>
      <w:proofErr w:type="spellStart"/>
      <w:r w:rsidRPr="009171C0">
        <w:t>Минздравмедпрома</w:t>
      </w:r>
      <w:proofErr w:type="spellEnd"/>
      <w:r w:rsidRPr="009171C0">
        <w:t xml:space="preserve"> России:</w:t>
      </w:r>
    </w:p>
    <w:p w:rsidR="00E46455" w:rsidRPr="009D5F5A" w:rsidRDefault="00E46455" w:rsidP="00F8326C">
      <w:pPr>
        <w:pStyle w:val="1"/>
        <w:keepNext w:val="0"/>
        <w:suppressAutoHyphens/>
        <w:ind w:firstLine="595"/>
        <w:jc w:val="both"/>
      </w:pPr>
      <w:r w:rsidRPr="009D5F5A">
        <w:t xml:space="preserve">- от 26.08.1994 № 182 «Об утверждении отраслевой статистической отчетности»;  </w:t>
      </w:r>
    </w:p>
    <w:p w:rsidR="00E46455" w:rsidRPr="009D5F5A" w:rsidRDefault="00E46455" w:rsidP="00F8326C">
      <w:pPr>
        <w:pStyle w:val="1"/>
        <w:keepNext w:val="0"/>
        <w:suppressAutoHyphens/>
        <w:ind w:firstLine="595"/>
        <w:jc w:val="both"/>
      </w:pPr>
      <w:r w:rsidRPr="009D5F5A">
        <w:t xml:space="preserve">приказами Минздрава России: </w:t>
      </w:r>
    </w:p>
    <w:p w:rsidR="00E46455" w:rsidRPr="009D5F5A" w:rsidRDefault="00E46455" w:rsidP="00F8326C">
      <w:pPr>
        <w:pStyle w:val="1"/>
        <w:keepNext w:val="0"/>
        <w:suppressAutoHyphens/>
        <w:ind w:firstLine="595"/>
        <w:jc w:val="both"/>
      </w:pPr>
      <w:r w:rsidRPr="009D5F5A">
        <w:t xml:space="preserve">- от 13.09.1999 № 342 «Об утверждении годовой формы отраслевого статистического наблюдения № 54 «Отчет врача детского дома, школы-интерната о лечебно-профилактической помощи воспитанникам», </w:t>
      </w:r>
    </w:p>
    <w:p w:rsidR="00E46455" w:rsidRPr="009D5F5A" w:rsidRDefault="00E46455" w:rsidP="00F8326C">
      <w:pPr>
        <w:pStyle w:val="1"/>
        <w:keepNext w:val="0"/>
        <w:suppressAutoHyphens/>
        <w:ind w:firstLine="595"/>
        <w:jc w:val="both"/>
      </w:pPr>
      <w:r w:rsidRPr="005A1C44">
        <w:t>- от 22.10.2001 № 385 «Об  утверждении  отраслевой  статистической   отчетности»,</w:t>
      </w:r>
      <w:r w:rsidRPr="009D5F5A">
        <w:t xml:space="preserve"> </w:t>
      </w:r>
    </w:p>
    <w:p w:rsidR="00E46455" w:rsidRPr="009D5F5A" w:rsidRDefault="00E46455" w:rsidP="00F8326C">
      <w:pPr>
        <w:pStyle w:val="1"/>
        <w:keepNext w:val="0"/>
        <w:suppressAutoHyphens/>
        <w:ind w:firstLine="595"/>
        <w:jc w:val="both"/>
      </w:pPr>
      <w:r w:rsidRPr="009D5F5A">
        <w:t xml:space="preserve">- от 23.09.2003 № 455 «О совершенствовании деятельности органов и учреждений здравоохранения по профилактике заболеваний в Российской Федерации», </w:t>
      </w:r>
    </w:p>
    <w:p w:rsidR="00E46455" w:rsidRPr="009D5F5A" w:rsidRDefault="00E46455" w:rsidP="00F8326C">
      <w:pPr>
        <w:pStyle w:val="1"/>
        <w:keepNext w:val="0"/>
        <w:suppressAutoHyphens/>
        <w:ind w:firstLine="595"/>
        <w:jc w:val="both"/>
      </w:pPr>
      <w:r w:rsidRPr="009D5F5A">
        <w:t xml:space="preserve">- от 13.02.2004  № 50 «О введении в действие учетной и отчетной документации мониторинга туберкулеза»; </w:t>
      </w:r>
    </w:p>
    <w:p w:rsidR="00E46455" w:rsidRPr="009171C0" w:rsidRDefault="00E46455" w:rsidP="00F8326C">
      <w:pPr>
        <w:pStyle w:val="1"/>
        <w:keepNext w:val="0"/>
        <w:suppressAutoHyphens/>
        <w:ind w:firstLine="595"/>
        <w:jc w:val="both"/>
      </w:pPr>
      <w:r w:rsidRPr="009171C0">
        <w:t>приказом Минздравсоцразвития России:</w:t>
      </w:r>
    </w:p>
    <w:p w:rsidR="00E46455" w:rsidRPr="009171C0" w:rsidRDefault="00E46455" w:rsidP="00F8326C">
      <w:pPr>
        <w:pStyle w:val="1"/>
        <w:keepNext w:val="0"/>
        <w:suppressAutoHyphens/>
        <w:ind w:firstLine="595"/>
        <w:jc w:val="both"/>
      </w:pPr>
      <w:r w:rsidRPr="009171C0">
        <w:t xml:space="preserve">- </w:t>
      </w:r>
      <w:r w:rsidRPr="009D5F5A">
        <w:t>от 21.01.2009 № 12 «Об утверждении отраслевой статистической отчетности».</w:t>
      </w:r>
      <w:r w:rsidRPr="009171C0">
        <w:t xml:space="preserve"> </w:t>
      </w:r>
    </w:p>
    <w:p w:rsidR="00E46455" w:rsidRPr="009171C0" w:rsidRDefault="00E46455" w:rsidP="00E46455">
      <w:pPr>
        <w:spacing w:line="216" w:lineRule="auto"/>
        <w:ind w:firstLine="720"/>
        <w:jc w:val="both"/>
        <w:rPr>
          <w:b/>
          <w:i/>
          <w:sz w:val="28"/>
          <w:szCs w:val="28"/>
        </w:rPr>
      </w:pPr>
    </w:p>
    <w:p w:rsidR="00E46455" w:rsidRPr="009171C0" w:rsidRDefault="00E46455" w:rsidP="00E46455">
      <w:pPr>
        <w:ind w:firstLine="709"/>
        <w:jc w:val="both"/>
        <w:rPr>
          <w:sz w:val="28"/>
        </w:rPr>
      </w:pPr>
      <w:r w:rsidRPr="009171C0">
        <w:rPr>
          <w:sz w:val="28"/>
        </w:rPr>
        <w:t>2. Сводные годовые статистические отчеты представляются на бланках соответствующих форм, утвержденных:</w:t>
      </w:r>
    </w:p>
    <w:p w:rsidR="00E46455" w:rsidRPr="009171C0" w:rsidRDefault="00E46455" w:rsidP="00E46455">
      <w:pPr>
        <w:ind w:firstLine="709"/>
        <w:jc w:val="both"/>
        <w:rPr>
          <w:sz w:val="28"/>
          <w:szCs w:val="28"/>
        </w:rPr>
      </w:pPr>
      <w:r w:rsidRPr="009171C0">
        <w:rPr>
          <w:sz w:val="28"/>
          <w:szCs w:val="28"/>
        </w:rPr>
        <w:lastRenderedPageBreak/>
        <w:t xml:space="preserve">- по форме № 7-травматизм – приказом Росстата от </w:t>
      </w:r>
      <w:r w:rsidR="005D7985" w:rsidRPr="00591F31">
        <w:rPr>
          <w:sz w:val="28"/>
          <w:szCs w:val="28"/>
        </w:rPr>
        <w:t>22</w:t>
      </w:r>
      <w:r w:rsidRPr="00591F31">
        <w:rPr>
          <w:sz w:val="28"/>
          <w:szCs w:val="28"/>
        </w:rPr>
        <w:t>.06.20</w:t>
      </w:r>
      <w:r w:rsidR="005D7985" w:rsidRPr="00591F31">
        <w:rPr>
          <w:sz w:val="28"/>
          <w:szCs w:val="28"/>
        </w:rPr>
        <w:t>20</w:t>
      </w:r>
      <w:r w:rsidRPr="00591F31">
        <w:rPr>
          <w:sz w:val="28"/>
          <w:szCs w:val="28"/>
        </w:rPr>
        <w:t xml:space="preserve"> № </w:t>
      </w:r>
      <w:r w:rsidR="005D7985" w:rsidRPr="00591F31">
        <w:rPr>
          <w:sz w:val="28"/>
          <w:szCs w:val="28"/>
        </w:rPr>
        <w:t>326</w:t>
      </w:r>
      <w:r w:rsidRPr="00591F31">
        <w:rPr>
          <w:sz w:val="28"/>
          <w:szCs w:val="28"/>
        </w:rPr>
        <w:t>;</w:t>
      </w:r>
    </w:p>
    <w:p w:rsidR="00E46455" w:rsidRPr="009171C0" w:rsidRDefault="00E46455" w:rsidP="00E46455">
      <w:pPr>
        <w:ind w:firstLine="709"/>
        <w:jc w:val="both"/>
        <w:rPr>
          <w:sz w:val="28"/>
          <w:szCs w:val="28"/>
        </w:rPr>
      </w:pPr>
      <w:r w:rsidRPr="009171C0">
        <w:rPr>
          <w:sz w:val="28"/>
          <w:szCs w:val="28"/>
        </w:rPr>
        <w:t>- по форме №№ 8 – приказом Росстата от 28.01.2009 № 12;</w:t>
      </w:r>
    </w:p>
    <w:p w:rsidR="00E46455" w:rsidRPr="009171C0" w:rsidRDefault="00E46455" w:rsidP="00E46455">
      <w:pPr>
        <w:ind w:firstLine="709"/>
        <w:jc w:val="both"/>
        <w:rPr>
          <w:sz w:val="28"/>
          <w:szCs w:val="28"/>
        </w:rPr>
      </w:pPr>
      <w:r w:rsidRPr="009171C0">
        <w:rPr>
          <w:sz w:val="28"/>
          <w:szCs w:val="28"/>
        </w:rPr>
        <w:t xml:space="preserve">- по формам №№ 10, 36 – приказом Росстата от 30.06.2014 № 459, </w:t>
      </w:r>
    </w:p>
    <w:p w:rsidR="00E46455" w:rsidRPr="009171C0" w:rsidRDefault="00E46455" w:rsidP="00E46455">
      <w:pPr>
        <w:ind w:firstLine="709"/>
        <w:jc w:val="both"/>
        <w:rPr>
          <w:sz w:val="28"/>
          <w:szCs w:val="28"/>
        </w:rPr>
      </w:pPr>
      <w:r w:rsidRPr="009171C0">
        <w:rPr>
          <w:sz w:val="28"/>
          <w:szCs w:val="28"/>
        </w:rPr>
        <w:t xml:space="preserve">- по форме № 36-ПЛ – приказом Росстата от 13.08.2009 № 171; </w:t>
      </w:r>
    </w:p>
    <w:p w:rsidR="00E46455" w:rsidRPr="009171C0" w:rsidRDefault="00E46455" w:rsidP="00E46455">
      <w:pPr>
        <w:ind w:firstLine="709"/>
        <w:jc w:val="both"/>
        <w:rPr>
          <w:sz w:val="28"/>
          <w:szCs w:val="28"/>
        </w:rPr>
      </w:pPr>
      <w:r w:rsidRPr="009171C0">
        <w:rPr>
          <w:sz w:val="28"/>
          <w:szCs w:val="28"/>
        </w:rPr>
        <w:t>- по форме № 11, 37 – приказом Росстата от 16.10.2013 № 410;</w:t>
      </w:r>
    </w:p>
    <w:p w:rsidR="00E46455" w:rsidRPr="009171C0" w:rsidRDefault="00E46455" w:rsidP="00E46455">
      <w:pPr>
        <w:ind w:firstLine="709"/>
        <w:jc w:val="both"/>
        <w:rPr>
          <w:sz w:val="28"/>
          <w:szCs w:val="28"/>
        </w:rPr>
      </w:pPr>
      <w:r w:rsidRPr="009171C0">
        <w:rPr>
          <w:sz w:val="28"/>
          <w:szCs w:val="28"/>
        </w:rPr>
        <w:t>- по формам № 33 – приказом Росстата от 31.12.2010 № 483;</w:t>
      </w:r>
    </w:p>
    <w:p w:rsidR="00E46455" w:rsidRPr="009171C0" w:rsidRDefault="00E46455" w:rsidP="00E46455">
      <w:pPr>
        <w:ind w:firstLine="709"/>
        <w:jc w:val="both"/>
        <w:rPr>
          <w:sz w:val="28"/>
          <w:szCs w:val="28"/>
        </w:rPr>
      </w:pPr>
      <w:r w:rsidRPr="009171C0">
        <w:rPr>
          <w:sz w:val="28"/>
          <w:szCs w:val="28"/>
        </w:rPr>
        <w:t>- по форме № 1-ДЕТИ (</w:t>
      </w:r>
      <w:proofErr w:type="gramStart"/>
      <w:r w:rsidRPr="009171C0">
        <w:rPr>
          <w:sz w:val="28"/>
          <w:szCs w:val="28"/>
        </w:rPr>
        <w:t>здрав</w:t>
      </w:r>
      <w:proofErr w:type="gramEnd"/>
      <w:r w:rsidRPr="009171C0">
        <w:rPr>
          <w:sz w:val="28"/>
          <w:szCs w:val="28"/>
        </w:rPr>
        <w:t xml:space="preserve">) - </w:t>
      </w:r>
      <w:r w:rsidR="00F8326C" w:rsidRPr="009171C0">
        <w:rPr>
          <w:sz w:val="28"/>
          <w:szCs w:val="28"/>
        </w:rPr>
        <w:t>приказом Росстата от 19.11.2018 № 679</w:t>
      </w:r>
      <w:r w:rsidRPr="009171C0">
        <w:rPr>
          <w:sz w:val="28"/>
          <w:szCs w:val="28"/>
        </w:rPr>
        <w:t>;</w:t>
      </w:r>
    </w:p>
    <w:p w:rsidR="00E46455" w:rsidRPr="009171C0" w:rsidRDefault="00E46455" w:rsidP="00E46455">
      <w:pPr>
        <w:ind w:firstLine="709"/>
        <w:jc w:val="both"/>
        <w:rPr>
          <w:sz w:val="28"/>
          <w:szCs w:val="28"/>
        </w:rPr>
      </w:pPr>
      <w:r w:rsidRPr="009171C0">
        <w:rPr>
          <w:sz w:val="28"/>
          <w:szCs w:val="28"/>
        </w:rPr>
        <w:t>- по формам №№ 9, 34– приказом Росстата от 29.12.2011 № 520;</w:t>
      </w:r>
    </w:p>
    <w:p w:rsidR="00E46455" w:rsidRPr="009171C0" w:rsidRDefault="00E46455" w:rsidP="00E46455">
      <w:pPr>
        <w:ind w:firstLine="709"/>
        <w:jc w:val="both"/>
        <w:rPr>
          <w:sz w:val="28"/>
          <w:szCs w:val="28"/>
        </w:rPr>
      </w:pPr>
      <w:r w:rsidRPr="009171C0">
        <w:rPr>
          <w:sz w:val="28"/>
          <w:szCs w:val="28"/>
        </w:rPr>
        <w:t>- по форме № 41– приказом Росстата от 21.06.2013 № 220;</w:t>
      </w:r>
    </w:p>
    <w:p w:rsidR="00E46455" w:rsidRPr="009171C0" w:rsidRDefault="00E46455" w:rsidP="00E46455">
      <w:pPr>
        <w:ind w:firstLine="709"/>
        <w:jc w:val="both"/>
        <w:rPr>
          <w:sz w:val="28"/>
          <w:szCs w:val="28"/>
        </w:rPr>
      </w:pPr>
      <w:r w:rsidRPr="009171C0">
        <w:rPr>
          <w:sz w:val="28"/>
          <w:szCs w:val="28"/>
        </w:rPr>
        <w:t>- по форме № 16-вн - приказом Росстата от 25.12.2014 № 723;</w:t>
      </w:r>
    </w:p>
    <w:p w:rsidR="00E46455" w:rsidRPr="009171C0" w:rsidRDefault="00AF3B4C" w:rsidP="00E46455">
      <w:pPr>
        <w:ind w:firstLine="709"/>
        <w:jc w:val="both"/>
        <w:rPr>
          <w:sz w:val="28"/>
          <w:szCs w:val="28"/>
        </w:rPr>
      </w:pPr>
      <w:r w:rsidRPr="009171C0">
        <w:rPr>
          <w:sz w:val="28"/>
          <w:szCs w:val="28"/>
        </w:rPr>
        <w:t xml:space="preserve">- по формам №№ </w:t>
      </w:r>
      <w:r w:rsidR="00E46455" w:rsidRPr="009171C0">
        <w:rPr>
          <w:sz w:val="28"/>
          <w:szCs w:val="28"/>
        </w:rPr>
        <w:t>15, 19, 57 – приказом Росстата от 27.12.2016 № 866;</w:t>
      </w:r>
    </w:p>
    <w:p w:rsidR="00973DB8" w:rsidRPr="002C3ED0" w:rsidRDefault="00973DB8" w:rsidP="00973DB8">
      <w:pPr>
        <w:ind w:firstLine="709"/>
        <w:jc w:val="both"/>
        <w:rPr>
          <w:sz w:val="28"/>
          <w:szCs w:val="28"/>
        </w:rPr>
      </w:pPr>
      <w:r w:rsidRPr="009171C0">
        <w:rPr>
          <w:sz w:val="28"/>
          <w:szCs w:val="28"/>
        </w:rPr>
        <w:t>- по форме № 7 – приказом Росстата от 30.08.2019 № 479;</w:t>
      </w:r>
    </w:p>
    <w:p w:rsidR="00BA1E4E" w:rsidRPr="00DC5207" w:rsidRDefault="00BA1E4E" w:rsidP="00973DB8">
      <w:pPr>
        <w:ind w:firstLine="709"/>
        <w:jc w:val="both"/>
        <w:rPr>
          <w:sz w:val="28"/>
          <w:szCs w:val="28"/>
        </w:rPr>
      </w:pPr>
      <w:r w:rsidRPr="00BA1E4E">
        <w:rPr>
          <w:sz w:val="28"/>
          <w:szCs w:val="28"/>
        </w:rPr>
        <w:t xml:space="preserve">- </w:t>
      </w:r>
      <w:r w:rsidRPr="00DC5207">
        <w:rPr>
          <w:sz w:val="28"/>
          <w:szCs w:val="28"/>
        </w:rPr>
        <w:t>по формам №№ 12 и 14 – приказом Росстата от 18.12.2020 № 812;</w:t>
      </w:r>
    </w:p>
    <w:p w:rsidR="00E46455" w:rsidRPr="009171C0" w:rsidRDefault="00E46455" w:rsidP="00E46455">
      <w:pPr>
        <w:ind w:firstLine="709"/>
        <w:jc w:val="both"/>
        <w:rPr>
          <w:sz w:val="28"/>
          <w:szCs w:val="28"/>
        </w:rPr>
      </w:pPr>
      <w:r w:rsidRPr="00FB18D4">
        <w:rPr>
          <w:sz w:val="28"/>
          <w:szCs w:val="28"/>
        </w:rPr>
        <w:t>- по форме № 42 - приказом Минздрава России от 22.10.2001 № 385;</w:t>
      </w:r>
    </w:p>
    <w:p w:rsidR="00E46455" w:rsidRPr="009171C0" w:rsidRDefault="00E46455" w:rsidP="00E46455">
      <w:pPr>
        <w:ind w:firstLine="709"/>
        <w:jc w:val="both"/>
        <w:rPr>
          <w:sz w:val="28"/>
          <w:szCs w:val="28"/>
        </w:rPr>
      </w:pPr>
      <w:r w:rsidRPr="009171C0">
        <w:rPr>
          <w:sz w:val="28"/>
          <w:szCs w:val="28"/>
        </w:rPr>
        <w:t xml:space="preserve">- по форме № 53 - </w:t>
      </w:r>
      <w:r w:rsidRPr="00B36B88">
        <w:rPr>
          <w:sz w:val="28"/>
          <w:szCs w:val="28"/>
        </w:rPr>
        <w:t xml:space="preserve">приказом </w:t>
      </w:r>
      <w:proofErr w:type="spellStart"/>
      <w:r w:rsidR="005D7985" w:rsidRPr="00B36B88">
        <w:rPr>
          <w:sz w:val="28"/>
          <w:szCs w:val="28"/>
        </w:rPr>
        <w:t>Минздравмедпрома</w:t>
      </w:r>
      <w:proofErr w:type="spellEnd"/>
      <w:r w:rsidR="005D7985" w:rsidRPr="009171C0">
        <w:rPr>
          <w:sz w:val="28"/>
          <w:szCs w:val="28"/>
        </w:rPr>
        <w:t xml:space="preserve"> </w:t>
      </w:r>
      <w:r w:rsidRPr="009171C0">
        <w:rPr>
          <w:sz w:val="28"/>
          <w:szCs w:val="28"/>
        </w:rPr>
        <w:t>от 26.08.1994 № 182;</w:t>
      </w:r>
    </w:p>
    <w:p w:rsidR="00E46455" w:rsidRPr="009171C0" w:rsidRDefault="00E46455" w:rsidP="00E46455">
      <w:pPr>
        <w:ind w:firstLine="709"/>
        <w:jc w:val="both"/>
        <w:rPr>
          <w:sz w:val="28"/>
          <w:szCs w:val="28"/>
        </w:rPr>
      </w:pPr>
      <w:r w:rsidRPr="009171C0">
        <w:rPr>
          <w:sz w:val="28"/>
          <w:szCs w:val="28"/>
        </w:rPr>
        <w:t>- по форме № 54 - приказом Минздрава России от 13.09.1999 № 342;</w:t>
      </w:r>
    </w:p>
    <w:p w:rsidR="00E46455" w:rsidRPr="009171C0" w:rsidRDefault="00E46455" w:rsidP="00E46455">
      <w:pPr>
        <w:ind w:firstLine="709"/>
        <w:jc w:val="both"/>
        <w:rPr>
          <w:sz w:val="28"/>
          <w:szCs w:val="28"/>
        </w:rPr>
      </w:pPr>
      <w:r w:rsidRPr="009171C0">
        <w:rPr>
          <w:sz w:val="28"/>
          <w:szCs w:val="28"/>
        </w:rPr>
        <w:t>- по форме № 70 - приказом Минздрава России от 23.09.2003 № 455;</w:t>
      </w:r>
    </w:p>
    <w:p w:rsidR="00E46455" w:rsidRPr="009171C0" w:rsidRDefault="00E46455" w:rsidP="00E46455">
      <w:pPr>
        <w:ind w:firstLine="709"/>
        <w:jc w:val="both"/>
        <w:rPr>
          <w:sz w:val="28"/>
          <w:szCs w:val="28"/>
        </w:rPr>
      </w:pPr>
      <w:r w:rsidRPr="009171C0">
        <w:rPr>
          <w:sz w:val="28"/>
          <w:szCs w:val="28"/>
        </w:rPr>
        <w:t xml:space="preserve">- по формам мониторинга туберкулеза </w:t>
      </w:r>
      <w:r w:rsidRPr="00FB18D4">
        <w:rPr>
          <w:sz w:val="28"/>
          <w:szCs w:val="28"/>
        </w:rPr>
        <w:t xml:space="preserve">№№ </w:t>
      </w:r>
      <w:r w:rsidR="005D7985" w:rsidRPr="00FB18D4">
        <w:rPr>
          <w:sz w:val="28"/>
          <w:szCs w:val="28"/>
        </w:rPr>
        <w:t xml:space="preserve">2-ТБ, </w:t>
      </w:r>
      <w:r w:rsidRPr="00FB18D4">
        <w:rPr>
          <w:sz w:val="28"/>
          <w:szCs w:val="28"/>
        </w:rPr>
        <w:t>7-ТБ</w:t>
      </w:r>
      <w:r w:rsidR="005D7985" w:rsidRPr="00FB18D4">
        <w:rPr>
          <w:sz w:val="28"/>
          <w:szCs w:val="28"/>
        </w:rPr>
        <w:t>,</w:t>
      </w:r>
      <w:r w:rsidRPr="00FB18D4">
        <w:rPr>
          <w:sz w:val="28"/>
          <w:szCs w:val="28"/>
        </w:rPr>
        <w:t xml:space="preserve"> 8-ТБ</w:t>
      </w:r>
      <w:r w:rsidR="005D7985" w:rsidRPr="00FB18D4">
        <w:rPr>
          <w:sz w:val="28"/>
          <w:szCs w:val="28"/>
        </w:rPr>
        <w:t>, 10-ТБ</w:t>
      </w:r>
      <w:r w:rsidRPr="00FB18D4">
        <w:rPr>
          <w:sz w:val="28"/>
          <w:szCs w:val="28"/>
        </w:rPr>
        <w:t xml:space="preserve"> - </w:t>
      </w:r>
      <w:r w:rsidRPr="009171C0">
        <w:rPr>
          <w:sz w:val="28"/>
          <w:szCs w:val="28"/>
        </w:rPr>
        <w:t xml:space="preserve">приказом Минздрава России от 13.02.2004 № 50; </w:t>
      </w:r>
    </w:p>
    <w:p w:rsidR="00E46455" w:rsidRPr="009171C0" w:rsidRDefault="00E46455" w:rsidP="00E46455">
      <w:pPr>
        <w:ind w:firstLine="709"/>
        <w:jc w:val="both"/>
        <w:rPr>
          <w:sz w:val="28"/>
          <w:szCs w:val="28"/>
        </w:rPr>
      </w:pPr>
      <w:r w:rsidRPr="009171C0">
        <w:rPr>
          <w:sz w:val="28"/>
          <w:szCs w:val="28"/>
        </w:rPr>
        <w:t xml:space="preserve">- по форме № 1-РБ – приказом Минздравсоцразвития России от 21.01.2009 </w:t>
      </w:r>
      <w:r w:rsidRPr="009171C0">
        <w:rPr>
          <w:sz w:val="28"/>
          <w:szCs w:val="28"/>
        </w:rPr>
        <w:br/>
        <w:t xml:space="preserve">            № 12;</w:t>
      </w:r>
    </w:p>
    <w:p w:rsidR="00FB18D4" w:rsidRPr="009171C0" w:rsidRDefault="00FB18D4" w:rsidP="00FB18D4">
      <w:pPr>
        <w:ind w:firstLine="709"/>
        <w:rPr>
          <w:sz w:val="28"/>
          <w:szCs w:val="28"/>
        </w:rPr>
      </w:pPr>
      <w:r w:rsidRPr="009171C0">
        <w:rPr>
          <w:sz w:val="28"/>
          <w:szCs w:val="28"/>
        </w:rPr>
        <w:t xml:space="preserve">- по форме № </w:t>
      </w:r>
      <w:r>
        <w:rPr>
          <w:sz w:val="28"/>
          <w:szCs w:val="28"/>
        </w:rPr>
        <w:t>30-село</w:t>
      </w:r>
      <w:r w:rsidRPr="009171C0">
        <w:rPr>
          <w:sz w:val="28"/>
          <w:szCs w:val="28"/>
        </w:rPr>
        <w:t xml:space="preserve"> – в соответствии с приложением № </w:t>
      </w:r>
      <w:r>
        <w:rPr>
          <w:sz w:val="28"/>
          <w:szCs w:val="28"/>
        </w:rPr>
        <w:t>2</w:t>
      </w:r>
      <w:r w:rsidRPr="009171C0">
        <w:rPr>
          <w:sz w:val="28"/>
          <w:szCs w:val="28"/>
        </w:rPr>
        <w:t xml:space="preserve"> к данному письму</w:t>
      </w:r>
      <w:r>
        <w:rPr>
          <w:sz w:val="28"/>
          <w:szCs w:val="28"/>
        </w:rPr>
        <w:t xml:space="preserve">; </w:t>
      </w:r>
    </w:p>
    <w:p w:rsidR="00E46455" w:rsidRPr="009171C0" w:rsidRDefault="00E46455" w:rsidP="00B65122">
      <w:pPr>
        <w:ind w:firstLine="709"/>
        <w:jc w:val="both"/>
        <w:rPr>
          <w:sz w:val="28"/>
          <w:szCs w:val="28"/>
        </w:rPr>
      </w:pPr>
      <w:r w:rsidRPr="009171C0">
        <w:rPr>
          <w:sz w:val="28"/>
          <w:szCs w:val="28"/>
        </w:rPr>
        <w:t xml:space="preserve">- по форме № 39 – в соответствии с приложением № 3 к данному письму; </w:t>
      </w:r>
    </w:p>
    <w:p w:rsidR="00E46455" w:rsidRPr="009171C0" w:rsidRDefault="00E46455" w:rsidP="00FB18D4">
      <w:pPr>
        <w:ind w:firstLine="709"/>
        <w:jc w:val="both"/>
        <w:rPr>
          <w:sz w:val="28"/>
          <w:szCs w:val="28"/>
        </w:rPr>
      </w:pPr>
      <w:r w:rsidRPr="009171C0">
        <w:rPr>
          <w:sz w:val="28"/>
          <w:szCs w:val="28"/>
        </w:rPr>
        <w:t>- по формам №№ 55, 56 – в соответствии с пр</w:t>
      </w:r>
      <w:r w:rsidR="00FB18D4">
        <w:rPr>
          <w:sz w:val="28"/>
          <w:szCs w:val="28"/>
        </w:rPr>
        <w:t xml:space="preserve">иложениями № 4 и 5 к данному </w:t>
      </w:r>
      <w:r w:rsidRPr="009171C0">
        <w:rPr>
          <w:sz w:val="28"/>
          <w:szCs w:val="28"/>
        </w:rPr>
        <w:t>письму;</w:t>
      </w:r>
    </w:p>
    <w:p w:rsidR="00E46455" w:rsidRPr="009171C0" w:rsidRDefault="00E46455" w:rsidP="00E46455">
      <w:pPr>
        <w:ind w:firstLine="709"/>
        <w:jc w:val="both"/>
        <w:rPr>
          <w:sz w:val="28"/>
          <w:szCs w:val="28"/>
        </w:rPr>
      </w:pPr>
      <w:r w:rsidRPr="009171C0">
        <w:rPr>
          <w:sz w:val="28"/>
          <w:szCs w:val="28"/>
        </w:rPr>
        <w:t>- по форме № 38 – в соответствии с приложением № 6 к данному письму;</w:t>
      </w:r>
    </w:p>
    <w:p w:rsidR="00FB18D4" w:rsidRDefault="00915DB2" w:rsidP="00FB18D4">
      <w:pPr>
        <w:ind w:firstLine="709"/>
        <w:rPr>
          <w:sz w:val="28"/>
          <w:szCs w:val="28"/>
        </w:rPr>
      </w:pPr>
      <w:r>
        <w:rPr>
          <w:sz w:val="28"/>
          <w:szCs w:val="28"/>
        </w:rPr>
        <w:t xml:space="preserve">  </w:t>
      </w:r>
      <w:r w:rsidR="00FB18D4" w:rsidRPr="009171C0">
        <w:rPr>
          <w:sz w:val="28"/>
          <w:szCs w:val="28"/>
        </w:rPr>
        <w:t xml:space="preserve">- по форме № 14-дс – в соответствии с приложением № 10 к данному письму; </w:t>
      </w:r>
    </w:p>
    <w:p w:rsidR="0099521E" w:rsidRPr="009171C0" w:rsidRDefault="00973DB8" w:rsidP="0099521E">
      <w:pPr>
        <w:ind w:firstLine="567"/>
        <w:jc w:val="both"/>
        <w:rPr>
          <w:bCs/>
          <w:iCs/>
          <w:sz w:val="28"/>
          <w:szCs w:val="28"/>
        </w:rPr>
      </w:pPr>
      <w:r w:rsidRPr="009171C0">
        <w:rPr>
          <w:sz w:val="28"/>
          <w:szCs w:val="28"/>
        </w:rPr>
        <w:t xml:space="preserve">- </w:t>
      </w:r>
      <w:r w:rsidRPr="00915DB2">
        <w:rPr>
          <w:sz w:val="28"/>
          <w:szCs w:val="28"/>
        </w:rPr>
        <w:t xml:space="preserve">по форме № </w:t>
      </w:r>
      <w:r w:rsidR="00FB18D4">
        <w:rPr>
          <w:sz w:val="28"/>
          <w:szCs w:val="28"/>
        </w:rPr>
        <w:t>13,</w:t>
      </w:r>
      <w:r w:rsidR="008B7FD4">
        <w:rPr>
          <w:sz w:val="28"/>
          <w:szCs w:val="28"/>
        </w:rPr>
        <w:t xml:space="preserve"> </w:t>
      </w:r>
      <w:r w:rsidRPr="00915DB2">
        <w:rPr>
          <w:sz w:val="28"/>
          <w:szCs w:val="28"/>
        </w:rPr>
        <w:t>30,</w:t>
      </w:r>
      <w:r w:rsidR="00FB18D4">
        <w:rPr>
          <w:sz w:val="28"/>
          <w:szCs w:val="28"/>
        </w:rPr>
        <w:t xml:space="preserve"> 32, </w:t>
      </w:r>
      <w:r w:rsidRPr="00915DB2">
        <w:rPr>
          <w:sz w:val="28"/>
          <w:szCs w:val="28"/>
        </w:rPr>
        <w:t>47</w:t>
      </w:r>
      <w:r w:rsidR="00FB18D4">
        <w:rPr>
          <w:sz w:val="28"/>
          <w:szCs w:val="28"/>
        </w:rPr>
        <w:t>, 61</w:t>
      </w:r>
      <w:r w:rsidRPr="00915DB2">
        <w:rPr>
          <w:sz w:val="28"/>
          <w:szCs w:val="28"/>
        </w:rPr>
        <w:t xml:space="preserve"> – </w:t>
      </w:r>
      <w:r w:rsidR="00DE1743" w:rsidRPr="00915DB2">
        <w:rPr>
          <w:sz w:val="28"/>
          <w:szCs w:val="28"/>
        </w:rPr>
        <w:t>по вновь утверждаем</w:t>
      </w:r>
      <w:r w:rsidR="009726AF" w:rsidRPr="00915DB2">
        <w:rPr>
          <w:sz w:val="28"/>
          <w:szCs w:val="28"/>
        </w:rPr>
        <w:t>ым Росстатом формам</w:t>
      </w:r>
      <w:r w:rsidR="0099521E" w:rsidRPr="00915DB2">
        <w:rPr>
          <w:bCs/>
          <w:iCs/>
          <w:sz w:val="28"/>
          <w:szCs w:val="28"/>
        </w:rPr>
        <w:t>.</w:t>
      </w:r>
    </w:p>
    <w:p w:rsidR="00973DB8" w:rsidRPr="009171C0" w:rsidRDefault="00973DB8" w:rsidP="00DA40B6">
      <w:pPr>
        <w:ind w:firstLine="709"/>
        <w:jc w:val="both"/>
        <w:rPr>
          <w:sz w:val="28"/>
          <w:szCs w:val="28"/>
        </w:rPr>
      </w:pPr>
    </w:p>
    <w:p w:rsidR="00286724" w:rsidRPr="009171C0" w:rsidRDefault="00286724" w:rsidP="00B4582A">
      <w:pPr>
        <w:ind w:firstLine="720"/>
        <w:jc w:val="both"/>
        <w:rPr>
          <w:sz w:val="28"/>
        </w:rPr>
      </w:pPr>
      <w:r w:rsidRPr="009171C0">
        <w:rPr>
          <w:sz w:val="28"/>
        </w:rPr>
        <w:t xml:space="preserve">3. При составлении сводных годовых статистических отчетов за </w:t>
      </w:r>
      <w:r w:rsidRPr="00591F31">
        <w:rPr>
          <w:sz w:val="28"/>
        </w:rPr>
        <w:t>20</w:t>
      </w:r>
      <w:r w:rsidR="00915DB2" w:rsidRPr="00591F31">
        <w:rPr>
          <w:sz w:val="28"/>
        </w:rPr>
        <w:t>20</w:t>
      </w:r>
      <w:r w:rsidRPr="00591F31">
        <w:rPr>
          <w:sz w:val="28"/>
        </w:rPr>
        <w:t xml:space="preserve"> </w:t>
      </w:r>
      <w:r w:rsidRPr="009171C0">
        <w:rPr>
          <w:sz w:val="28"/>
        </w:rPr>
        <w:t>год устанавливается следующий порядок заполнения:</w:t>
      </w:r>
    </w:p>
    <w:p w:rsidR="00286724" w:rsidRPr="009171C0" w:rsidRDefault="00286724" w:rsidP="00B4582A">
      <w:pPr>
        <w:ind w:firstLine="720"/>
        <w:jc w:val="both"/>
        <w:rPr>
          <w:b/>
          <w:sz w:val="28"/>
        </w:rPr>
      </w:pPr>
    </w:p>
    <w:p w:rsidR="00286724" w:rsidRPr="00915DB2" w:rsidRDefault="00286724" w:rsidP="00B4582A">
      <w:pPr>
        <w:ind w:firstLine="708"/>
        <w:jc w:val="both"/>
        <w:rPr>
          <w:bCs/>
          <w:sz w:val="28"/>
        </w:rPr>
      </w:pPr>
      <w:r w:rsidRPr="009171C0">
        <w:rPr>
          <w:b/>
          <w:sz w:val="28"/>
        </w:rPr>
        <w:t xml:space="preserve">3.1. Форма № 7 - сводный отчет «Сведения о заболеваниях злокачественными новообразованиями» </w:t>
      </w:r>
      <w:r w:rsidRPr="00915DB2">
        <w:rPr>
          <w:bCs/>
          <w:sz w:val="28"/>
        </w:rPr>
        <w:t>- заполняется полностью.</w:t>
      </w:r>
    </w:p>
    <w:p w:rsidR="00286724" w:rsidRPr="009171C0" w:rsidRDefault="00286724" w:rsidP="00B4582A">
      <w:pPr>
        <w:ind w:firstLine="708"/>
        <w:jc w:val="both"/>
        <w:rPr>
          <w:b/>
          <w:sz w:val="28"/>
        </w:rPr>
      </w:pPr>
    </w:p>
    <w:p w:rsidR="00286724" w:rsidRPr="00915DB2" w:rsidRDefault="00286724" w:rsidP="00B4582A">
      <w:pPr>
        <w:ind w:firstLine="708"/>
        <w:jc w:val="both"/>
        <w:rPr>
          <w:bCs/>
          <w:sz w:val="28"/>
        </w:rPr>
      </w:pPr>
      <w:r w:rsidRPr="009171C0">
        <w:rPr>
          <w:b/>
          <w:sz w:val="28"/>
        </w:rPr>
        <w:t xml:space="preserve">3.2. Форма № 7-травматизм - сводный отчет «Сведения о травматизме на производстве и профессиональных заболеваниях» </w:t>
      </w:r>
      <w:r w:rsidRPr="00915DB2">
        <w:rPr>
          <w:bCs/>
          <w:sz w:val="28"/>
        </w:rPr>
        <w:t xml:space="preserve">- заполняется полностью. </w:t>
      </w:r>
    </w:p>
    <w:p w:rsidR="00286724" w:rsidRPr="009171C0" w:rsidRDefault="00286724" w:rsidP="00B4582A">
      <w:pPr>
        <w:ind w:firstLine="708"/>
        <w:jc w:val="both"/>
        <w:rPr>
          <w:sz w:val="28"/>
        </w:rPr>
      </w:pPr>
      <w:r w:rsidRPr="009171C0">
        <w:rPr>
          <w:sz w:val="28"/>
        </w:rPr>
        <w:t>Представляется:</w:t>
      </w:r>
    </w:p>
    <w:p w:rsidR="00286724" w:rsidRPr="009171C0" w:rsidRDefault="00286724" w:rsidP="00B4582A">
      <w:pPr>
        <w:ind w:firstLine="709"/>
        <w:jc w:val="both"/>
        <w:rPr>
          <w:sz w:val="28"/>
        </w:rPr>
      </w:pPr>
      <w:r w:rsidRPr="009171C0">
        <w:rPr>
          <w:sz w:val="28"/>
        </w:rPr>
        <w:t xml:space="preserve">- сводный отчет по </w:t>
      </w:r>
      <w:r w:rsidR="00915DB2" w:rsidRPr="00DC5207">
        <w:rPr>
          <w:sz w:val="28"/>
        </w:rPr>
        <w:t>медицинским организациям</w:t>
      </w:r>
      <w:r w:rsidR="00915DB2">
        <w:rPr>
          <w:sz w:val="28"/>
        </w:rPr>
        <w:t xml:space="preserve"> </w:t>
      </w:r>
      <w:r w:rsidRPr="009171C0">
        <w:rPr>
          <w:sz w:val="28"/>
        </w:rPr>
        <w:t>подчинения органам исполнительной власти субъектов Российской Федерации в сфере охраны здоровья</w:t>
      </w:r>
      <w:r w:rsidR="00915DB2">
        <w:rPr>
          <w:sz w:val="28"/>
        </w:rPr>
        <w:t>.</w:t>
      </w:r>
    </w:p>
    <w:p w:rsidR="00286724" w:rsidRPr="009171C0" w:rsidRDefault="00286724" w:rsidP="00B4582A">
      <w:pPr>
        <w:ind w:firstLine="709"/>
        <w:jc w:val="both"/>
        <w:rPr>
          <w:sz w:val="28"/>
        </w:rPr>
      </w:pPr>
    </w:p>
    <w:p w:rsidR="00286724" w:rsidRPr="009171C0" w:rsidRDefault="00286724" w:rsidP="00B4582A">
      <w:pPr>
        <w:ind w:firstLine="709"/>
        <w:jc w:val="both"/>
        <w:rPr>
          <w:b/>
          <w:sz w:val="28"/>
        </w:rPr>
      </w:pPr>
      <w:r w:rsidRPr="009171C0">
        <w:rPr>
          <w:b/>
          <w:sz w:val="28"/>
        </w:rPr>
        <w:lastRenderedPageBreak/>
        <w:t xml:space="preserve">3.3. Форма № 8 – сводный отчет «Сведения о заболеваниях активным туберкулезом» </w:t>
      </w:r>
      <w:r w:rsidRPr="00915DB2">
        <w:rPr>
          <w:bCs/>
          <w:sz w:val="28"/>
        </w:rPr>
        <w:t xml:space="preserve">- </w:t>
      </w:r>
      <w:r w:rsidR="00F93645" w:rsidRPr="00915DB2">
        <w:rPr>
          <w:bCs/>
          <w:sz w:val="28"/>
        </w:rPr>
        <w:t>заполняется</w:t>
      </w:r>
      <w:r w:rsidRPr="00915DB2">
        <w:rPr>
          <w:bCs/>
          <w:sz w:val="28"/>
        </w:rPr>
        <w:t xml:space="preserve"> полностью.</w:t>
      </w:r>
    </w:p>
    <w:p w:rsidR="00286724" w:rsidRPr="009171C0" w:rsidRDefault="00286724" w:rsidP="00B4582A">
      <w:pPr>
        <w:ind w:firstLine="709"/>
        <w:jc w:val="both"/>
        <w:rPr>
          <w:b/>
          <w:sz w:val="28"/>
        </w:rPr>
      </w:pPr>
    </w:p>
    <w:p w:rsidR="00286724" w:rsidRPr="009171C0" w:rsidRDefault="00286724" w:rsidP="00B4582A">
      <w:pPr>
        <w:ind w:firstLine="709"/>
        <w:jc w:val="both"/>
        <w:rPr>
          <w:b/>
          <w:sz w:val="28"/>
        </w:rPr>
      </w:pPr>
      <w:r w:rsidRPr="009171C0">
        <w:rPr>
          <w:b/>
          <w:sz w:val="28"/>
        </w:rPr>
        <w:t xml:space="preserve">3.3.1. форма № 2-ТБ «Сведения о больных, зарегистрированных для лечения» </w:t>
      </w:r>
      <w:r w:rsidRPr="00915DB2">
        <w:rPr>
          <w:bCs/>
          <w:sz w:val="28"/>
        </w:rPr>
        <w:t>- заполняется полностью</w:t>
      </w:r>
      <w:r w:rsidR="00915DB2" w:rsidRPr="00915DB2">
        <w:rPr>
          <w:bCs/>
          <w:sz w:val="28"/>
        </w:rPr>
        <w:t>.</w:t>
      </w:r>
    </w:p>
    <w:p w:rsidR="00286724" w:rsidRPr="009171C0" w:rsidRDefault="00286724" w:rsidP="00B4582A">
      <w:pPr>
        <w:ind w:firstLine="709"/>
        <w:jc w:val="both"/>
        <w:rPr>
          <w:b/>
          <w:sz w:val="28"/>
        </w:rPr>
      </w:pPr>
    </w:p>
    <w:p w:rsidR="00286724" w:rsidRPr="00915DB2" w:rsidRDefault="00286724" w:rsidP="00791DF6">
      <w:pPr>
        <w:ind w:firstLine="709"/>
        <w:jc w:val="both"/>
        <w:rPr>
          <w:bCs/>
          <w:sz w:val="28"/>
        </w:rPr>
      </w:pPr>
      <w:r w:rsidRPr="009171C0">
        <w:rPr>
          <w:b/>
          <w:sz w:val="28"/>
        </w:rPr>
        <w:t xml:space="preserve">3.3.2. форма № 7-ТБ «Сведения о впервые выявленных больных и рецидивах заболеваний туберкулезом» </w:t>
      </w:r>
      <w:r w:rsidRPr="00915DB2">
        <w:rPr>
          <w:bCs/>
          <w:sz w:val="28"/>
        </w:rPr>
        <w:t>- заполняется полностью</w:t>
      </w:r>
      <w:r w:rsidR="00915DB2">
        <w:rPr>
          <w:bCs/>
          <w:sz w:val="28"/>
        </w:rPr>
        <w:t>.</w:t>
      </w:r>
    </w:p>
    <w:p w:rsidR="00286724" w:rsidRPr="009171C0" w:rsidRDefault="00286724" w:rsidP="00B4582A">
      <w:pPr>
        <w:ind w:firstLine="709"/>
        <w:jc w:val="both"/>
        <w:rPr>
          <w:b/>
          <w:sz w:val="28"/>
        </w:rPr>
      </w:pPr>
    </w:p>
    <w:p w:rsidR="00286724" w:rsidRPr="00915DB2" w:rsidRDefault="00286724" w:rsidP="00B4582A">
      <w:pPr>
        <w:ind w:firstLine="709"/>
        <w:jc w:val="both"/>
        <w:rPr>
          <w:bCs/>
          <w:sz w:val="28"/>
        </w:rPr>
      </w:pPr>
      <w:r w:rsidRPr="009171C0">
        <w:rPr>
          <w:b/>
          <w:sz w:val="28"/>
        </w:rPr>
        <w:t xml:space="preserve">3.3.3 форма № 8-ТБ «Сведения о результатах курсов химиотерапии больных туберкулезом легких» - </w:t>
      </w:r>
      <w:r w:rsidRPr="00915DB2">
        <w:rPr>
          <w:bCs/>
          <w:sz w:val="28"/>
        </w:rPr>
        <w:t>таблицы 1001, 2001 и 3001 не заполняются.</w:t>
      </w:r>
    </w:p>
    <w:p w:rsidR="00286724" w:rsidRPr="009171C0" w:rsidRDefault="00286724" w:rsidP="00B4582A">
      <w:pPr>
        <w:ind w:left="142" w:firstLine="566"/>
        <w:jc w:val="both"/>
        <w:rPr>
          <w:b/>
          <w:sz w:val="28"/>
        </w:rPr>
      </w:pPr>
    </w:p>
    <w:p w:rsidR="00286724" w:rsidRPr="00915DB2" w:rsidRDefault="00286724" w:rsidP="00B4582A">
      <w:pPr>
        <w:ind w:left="142" w:firstLine="566"/>
        <w:jc w:val="both"/>
        <w:rPr>
          <w:bCs/>
          <w:sz w:val="28"/>
        </w:rPr>
      </w:pPr>
      <w:r w:rsidRPr="009171C0">
        <w:rPr>
          <w:b/>
          <w:sz w:val="28"/>
        </w:rPr>
        <w:t xml:space="preserve">3.4. Форма № 9 - сводный отчет «Сведения о заболеваниях, передаваемых преимущественно половым путем, грибковых кожных заболеваниях и чесоткой» </w:t>
      </w:r>
      <w:r w:rsidRPr="00915DB2">
        <w:rPr>
          <w:bCs/>
          <w:sz w:val="28"/>
        </w:rPr>
        <w:t>- заполняется полностью.</w:t>
      </w:r>
    </w:p>
    <w:p w:rsidR="00286724" w:rsidRPr="009171C0" w:rsidRDefault="00286724" w:rsidP="00B4582A">
      <w:pPr>
        <w:ind w:firstLine="708"/>
        <w:jc w:val="both"/>
        <w:rPr>
          <w:b/>
          <w:sz w:val="28"/>
          <w:szCs w:val="28"/>
        </w:rPr>
      </w:pPr>
    </w:p>
    <w:p w:rsidR="00286724" w:rsidRPr="00915DB2" w:rsidRDefault="00286724" w:rsidP="00B4582A">
      <w:pPr>
        <w:ind w:firstLine="708"/>
        <w:jc w:val="both"/>
        <w:rPr>
          <w:bCs/>
          <w:sz w:val="28"/>
          <w:szCs w:val="28"/>
        </w:rPr>
      </w:pPr>
      <w:r w:rsidRPr="009171C0">
        <w:rPr>
          <w:b/>
          <w:sz w:val="28"/>
          <w:szCs w:val="28"/>
        </w:rPr>
        <w:t xml:space="preserve">3.5. Форма № 10 - сводный отчет «Сведения о заболеваниях психическими расстройствами и расстройствами поведения (кроме заболеваний, связанных с употреблением психоактивных веществ)» </w:t>
      </w:r>
      <w:r w:rsidRPr="00915DB2">
        <w:rPr>
          <w:bCs/>
          <w:sz w:val="28"/>
          <w:szCs w:val="28"/>
        </w:rPr>
        <w:t>- заполняется полностью.</w:t>
      </w:r>
    </w:p>
    <w:p w:rsidR="00A60329" w:rsidRPr="009171C0" w:rsidRDefault="00A60329" w:rsidP="00B4582A">
      <w:pPr>
        <w:ind w:firstLine="708"/>
        <w:jc w:val="both"/>
        <w:rPr>
          <w:b/>
          <w:i/>
          <w:sz w:val="28"/>
          <w:szCs w:val="28"/>
        </w:rPr>
      </w:pPr>
    </w:p>
    <w:p w:rsidR="00286724" w:rsidRPr="00915DB2" w:rsidRDefault="00286724" w:rsidP="00B4582A">
      <w:pPr>
        <w:ind w:firstLine="708"/>
        <w:jc w:val="both"/>
        <w:rPr>
          <w:bCs/>
          <w:sz w:val="28"/>
          <w:szCs w:val="28"/>
        </w:rPr>
      </w:pPr>
      <w:r w:rsidRPr="009171C0">
        <w:rPr>
          <w:b/>
          <w:sz w:val="28"/>
          <w:szCs w:val="28"/>
        </w:rPr>
        <w:t xml:space="preserve">3.6. Форма № 11 - сводный отчет «Сведения о заболеваниях наркологическими расстройствами» </w:t>
      </w:r>
      <w:r w:rsidRPr="00915DB2">
        <w:rPr>
          <w:bCs/>
          <w:sz w:val="28"/>
          <w:szCs w:val="28"/>
        </w:rPr>
        <w:t>- заполняется полностью.</w:t>
      </w:r>
    </w:p>
    <w:p w:rsidR="00286724" w:rsidRPr="009171C0" w:rsidRDefault="00286724" w:rsidP="00B4582A">
      <w:pPr>
        <w:ind w:firstLine="708"/>
        <w:jc w:val="both"/>
        <w:rPr>
          <w:b/>
          <w:sz w:val="28"/>
          <w:szCs w:val="28"/>
        </w:rPr>
      </w:pPr>
    </w:p>
    <w:p w:rsidR="004F613F" w:rsidRDefault="004F613F" w:rsidP="004F613F">
      <w:pPr>
        <w:ind w:firstLine="708"/>
        <w:jc w:val="both"/>
        <w:rPr>
          <w:sz w:val="28"/>
          <w:szCs w:val="28"/>
        </w:rPr>
      </w:pPr>
      <w:r>
        <w:rPr>
          <w:b/>
          <w:sz w:val="28"/>
          <w:szCs w:val="28"/>
        </w:rPr>
        <w:t xml:space="preserve">3.7. Форма № 12 - сводный отчет «Сведения о числе заболеваний, зарегистрированных у пациентов, проживающих в районе обслуживания медицинской организации» - заполняется полностью. </w:t>
      </w:r>
    </w:p>
    <w:p w:rsidR="004F613F" w:rsidRDefault="004F613F" w:rsidP="004F613F">
      <w:pPr>
        <w:ind w:firstLine="709"/>
        <w:jc w:val="both"/>
        <w:rPr>
          <w:sz w:val="28"/>
          <w:szCs w:val="28"/>
        </w:rPr>
      </w:pPr>
      <w:r>
        <w:rPr>
          <w:sz w:val="28"/>
          <w:szCs w:val="28"/>
        </w:rPr>
        <w:t>Форма представляется в 2 разрезах: 0 – о заболеваниях всего населения субъекта Российской Федерации, 1 – сельского населения субъекта Российской Федерации.</w:t>
      </w:r>
    </w:p>
    <w:p w:rsidR="004F613F" w:rsidRDefault="004F613F" w:rsidP="004F613F">
      <w:pPr>
        <w:ind w:firstLine="709"/>
        <w:jc w:val="both"/>
        <w:rPr>
          <w:sz w:val="28"/>
          <w:szCs w:val="28"/>
        </w:rPr>
      </w:pPr>
      <w:r>
        <w:rPr>
          <w:sz w:val="28"/>
          <w:szCs w:val="28"/>
        </w:rPr>
        <w:t xml:space="preserve">Форма заполняется полностью по всем строкам и графам, в соответствии с указаниями по заполнению данной формы. </w:t>
      </w:r>
    </w:p>
    <w:p w:rsidR="004F613F" w:rsidRDefault="004F613F" w:rsidP="004F613F">
      <w:pPr>
        <w:ind w:firstLine="709"/>
        <w:jc w:val="both"/>
        <w:rPr>
          <w:b/>
          <w:sz w:val="28"/>
          <w:szCs w:val="28"/>
        </w:rPr>
      </w:pPr>
      <w:r>
        <w:rPr>
          <w:sz w:val="28"/>
          <w:szCs w:val="28"/>
        </w:rPr>
        <w:t>Таблицы по всем разделам заполняются с 01 января по 31 декабря 2020 года.</w:t>
      </w:r>
    </w:p>
    <w:p w:rsidR="004F613F" w:rsidRDefault="004F613F" w:rsidP="004F613F">
      <w:pPr>
        <w:ind w:firstLine="709"/>
        <w:jc w:val="both"/>
        <w:rPr>
          <w:sz w:val="28"/>
          <w:szCs w:val="28"/>
        </w:rPr>
      </w:pPr>
      <w:r>
        <w:rPr>
          <w:b/>
          <w:sz w:val="28"/>
          <w:szCs w:val="28"/>
        </w:rPr>
        <w:t>Таблицы 1000, 1500, 2000, 3000 и 4000</w:t>
      </w:r>
      <w:r>
        <w:rPr>
          <w:sz w:val="28"/>
          <w:szCs w:val="28"/>
        </w:rPr>
        <w:t xml:space="preserve"> заполняются следующим образом.</w:t>
      </w:r>
    </w:p>
    <w:p w:rsidR="004F613F" w:rsidRDefault="004F613F" w:rsidP="004F613F">
      <w:pPr>
        <w:ind w:firstLine="709"/>
        <w:jc w:val="both"/>
        <w:rPr>
          <w:sz w:val="28"/>
          <w:szCs w:val="28"/>
        </w:rPr>
      </w:pPr>
      <w:proofErr w:type="gramStart"/>
      <w:r>
        <w:rPr>
          <w:sz w:val="28"/>
          <w:szCs w:val="28"/>
        </w:rPr>
        <w:t>В графу 4 включают все зарегистрированные заболевания в течение года: со знаком (+) – с впервые в жизни установленным диагнозом и со знаком (–) – с диагнозом, установленным в предыдущие годы, а в текущем – один раз в году при первом обращении.</w:t>
      </w:r>
      <w:proofErr w:type="gramEnd"/>
    </w:p>
    <w:p w:rsidR="004F613F" w:rsidRDefault="004F613F" w:rsidP="004F613F">
      <w:pPr>
        <w:ind w:firstLine="709"/>
        <w:jc w:val="both"/>
        <w:rPr>
          <w:sz w:val="28"/>
          <w:szCs w:val="28"/>
        </w:rPr>
      </w:pPr>
      <w:r>
        <w:rPr>
          <w:sz w:val="28"/>
          <w:szCs w:val="28"/>
        </w:rPr>
        <w:t xml:space="preserve">В графу 8 включают все взятые под диспансерное наблюдение заболевания из графы 4 – со знаком (+) и (–) и состоит </w:t>
      </w:r>
      <w:proofErr w:type="gramStart"/>
      <w:r>
        <w:rPr>
          <w:sz w:val="28"/>
          <w:szCs w:val="28"/>
        </w:rPr>
        <w:t>из</w:t>
      </w:r>
      <w:proofErr w:type="gramEnd"/>
      <w:r>
        <w:rPr>
          <w:sz w:val="28"/>
          <w:szCs w:val="28"/>
        </w:rPr>
        <w:t>:</w:t>
      </w:r>
    </w:p>
    <w:p w:rsidR="004F613F" w:rsidRDefault="004F613F" w:rsidP="004F613F">
      <w:pPr>
        <w:ind w:firstLine="709"/>
        <w:jc w:val="both"/>
        <w:rPr>
          <w:sz w:val="28"/>
          <w:szCs w:val="28"/>
        </w:rPr>
      </w:pPr>
      <w:r>
        <w:rPr>
          <w:sz w:val="28"/>
          <w:szCs w:val="28"/>
        </w:rPr>
        <w:t>- в таблице 1000 (</w:t>
      </w:r>
      <w:r w:rsidRPr="008A3A6F">
        <w:rPr>
          <w:sz w:val="28"/>
          <w:szCs w:val="28"/>
        </w:rPr>
        <w:t>пришедшие в поликлинику</w:t>
      </w:r>
      <w:r w:rsidRPr="005C5679">
        <w:rPr>
          <w:color w:val="00B0F0"/>
          <w:sz w:val="28"/>
          <w:szCs w:val="28"/>
        </w:rPr>
        <w:t xml:space="preserve"> </w:t>
      </w:r>
      <w:r>
        <w:rPr>
          <w:sz w:val="28"/>
          <w:szCs w:val="28"/>
        </w:rPr>
        <w:t>из графы 15 за 2019 год) – (переходные дети в подростки)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w:t>
      </w:r>
    </w:p>
    <w:p w:rsidR="004F613F" w:rsidRDefault="004F613F" w:rsidP="004F613F">
      <w:pPr>
        <w:ind w:firstLine="709"/>
        <w:jc w:val="both"/>
        <w:rPr>
          <w:sz w:val="28"/>
          <w:szCs w:val="28"/>
        </w:rPr>
      </w:pPr>
      <w:proofErr w:type="gramStart"/>
      <w:r>
        <w:rPr>
          <w:sz w:val="28"/>
          <w:szCs w:val="28"/>
        </w:rPr>
        <w:lastRenderedPageBreak/>
        <w:t>- в таблице 2000 (</w:t>
      </w:r>
      <w:r w:rsidRPr="008A3A6F">
        <w:rPr>
          <w:sz w:val="28"/>
          <w:szCs w:val="28"/>
        </w:rPr>
        <w:t>пришедшие в поликлинику</w:t>
      </w:r>
      <w:r w:rsidRPr="005C5679">
        <w:rPr>
          <w:color w:val="00B0F0"/>
          <w:sz w:val="28"/>
          <w:szCs w:val="28"/>
        </w:rPr>
        <w:t xml:space="preserve"> </w:t>
      </w:r>
      <w:r>
        <w:rPr>
          <w:sz w:val="28"/>
          <w:szCs w:val="28"/>
        </w:rPr>
        <w:t>из графы 15 за 2019 год) – (переходные дети во взрослые)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детей, таблицы 1000);</w:t>
      </w:r>
      <w:proofErr w:type="gramEnd"/>
    </w:p>
    <w:p w:rsidR="004F613F" w:rsidRDefault="004F613F" w:rsidP="004F613F">
      <w:pPr>
        <w:ind w:firstLine="709"/>
        <w:jc w:val="both"/>
        <w:rPr>
          <w:sz w:val="28"/>
          <w:szCs w:val="28"/>
        </w:rPr>
      </w:pPr>
      <w:r>
        <w:rPr>
          <w:sz w:val="28"/>
          <w:szCs w:val="28"/>
        </w:rPr>
        <w:t>- в таблице 3000 (</w:t>
      </w:r>
      <w:r w:rsidRPr="008A3A6F">
        <w:rPr>
          <w:sz w:val="28"/>
          <w:szCs w:val="28"/>
        </w:rPr>
        <w:t>пришедшие в поликлинику</w:t>
      </w:r>
      <w:r w:rsidRPr="005C5679">
        <w:rPr>
          <w:color w:val="00B0F0"/>
          <w:sz w:val="28"/>
          <w:szCs w:val="28"/>
        </w:rPr>
        <w:t xml:space="preserve"> </w:t>
      </w:r>
      <w:r>
        <w:rPr>
          <w:sz w:val="28"/>
          <w:szCs w:val="28"/>
        </w:rPr>
        <w:t>из графы 15 за 2019 год) + (впервые взятые на Д-учет в текущем году) + (вновь прибывшие) + (ранее стоящие на Д-учете «оторвавшиеся» или кому диагноз был ранее установлен, но на Д-учете не состоял) + (переходные из подростков, таблицы 2000).</w:t>
      </w:r>
    </w:p>
    <w:p w:rsidR="004F613F" w:rsidRDefault="004F613F" w:rsidP="004F613F">
      <w:pPr>
        <w:ind w:firstLine="709"/>
        <w:jc w:val="both"/>
        <w:rPr>
          <w:sz w:val="28"/>
          <w:szCs w:val="28"/>
        </w:rPr>
      </w:pPr>
      <w:r>
        <w:rPr>
          <w:sz w:val="28"/>
          <w:szCs w:val="28"/>
        </w:rPr>
        <w:t xml:space="preserve">В графу 9 включают все заболевания </w:t>
      </w:r>
      <w:proofErr w:type="gramStart"/>
      <w:r>
        <w:rPr>
          <w:sz w:val="28"/>
          <w:szCs w:val="28"/>
        </w:rPr>
        <w:t>с</w:t>
      </w:r>
      <w:proofErr w:type="gramEnd"/>
      <w:r>
        <w:rPr>
          <w:sz w:val="28"/>
          <w:szCs w:val="28"/>
        </w:rPr>
        <w:t xml:space="preserve"> впервые </w:t>
      </w:r>
      <w:proofErr w:type="gramStart"/>
      <w:r>
        <w:rPr>
          <w:sz w:val="28"/>
          <w:szCs w:val="28"/>
        </w:rPr>
        <w:t>в</w:t>
      </w:r>
      <w:proofErr w:type="gramEnd"/>
      <w:r>
        <w:rPr>
          <w:sz w:val="28"/>
          <w:szCs w:val="28"/>
        </w:rPr>
        <w:t xml:space="preserve"> жизни установленным диагнозом – со знаком (+) – из графы 4.</w:t>
      </w:r>
    </w:p>
    <w:p w:rsidR="004F613F" w:rsidRDefault="004F613F" w:rsidP="004F613F">
      <w:pPr>
        <w:ind w:firstLine="709"/>
        <w:jc w:val="both"/>
        <w:rPr>
          <w:sz w:val="28"/>
          <w:szCs w:val="28"/>
        </w:rPr>
      </w:pPr>
      <w:r>
        <w:rPr>
          <w:sz w:val="28"/>
          <w:szCs w:val="28"/>
        </w:rPr>
        <w:t>В графах 10 и 11 показывают сведения из графы 9: взято под диспансерное наблюдение (графа 10) и выявлено при профосмотре (графа 11).</w:t>
      </w:r>
    </w:p>
    <w:p w:rsidR="004F613F" w:rsidRDefault="004F613F" w:rsidP="004F613F">
      <w:pPr>
        <w:ind w:firstLine="709"/>
        <w:jc w:val="both"/>
        <w:rPr>
          <w:sz w:val="28"/>
          <w:szCs w:val="28"/>
        </w:rPr>
      </w:pPr>
      <w:r>
        <w:rPr>
          <w:sz w:val="28"/>
          <w:szCs w:val="28"/>
        </w:rPr>
        <w:t xml:space="preserve">В графе 14 показывают </w:t>
      </w:r>
      <w:proofErr w:type="gramStart"/>
      <w:r>
        <w:rPr>
          <w:sz w:val="28"/>
          <w:szCs w:val="28"/>
        </w:rPr>
        <w:t>снятых</w:t>
      </w:r>
      <w:proofErr w:type="gramEnd"/>
      <w:r>
        <w:rPr>
          <w:sz w:val="28"/>
          <w:szCs w:val="28"/>
        </w:rPr>
        <w:t xml:space="preserve"> с диспансерного наблюдения (по всем причинам: выздоровление, смерть, переезд на другое место жительства и др.), </w:t>
      </w:r>
      <w:r>
        <w:rPr>
          <w:b/>
          <w:sz w:val="28"/>
          <w:szCs w:val="28"/>
        </w:rPr>
        <w:t>переход в другую возрастную группу в данной графе не учитывается</w:t>
      </w:r>
      <w:r>
        <w:rPr>
          <w:sz w:val="28"/>
          <w:szCs w:val="28"/>
        </w:rPr>
        <w:t>.</w:t>
      </w:r>
    </w:p>
    <w:p w:rsidR="004F613F" w:rsidRDefault="004F613F" w:rsidP="004F613F">
      <w:pPr>
        <w:ind w:firstLine="709"/>
        <w:jc w:val="both"/>
        <w:rPr>
          <w:sz w:val="28"/>
          <w:szCs w:val="28"/>
        </w:rPr>
      </w:pPr>
      <w:r>
        <w:rPr>
          <w:sz w:val="28"/>
          <w:szCs w:val="28"/>
        </w:rPr>
        <w:t>В графе 15 отмечают число пациентов с заболеванием, состоящих под диспансерным наблюдением на конец отчетного года.</w:t>
      </w:r>
    </w:p>
    <w:p w:rsidR="004F613F" w:rsidRDefault="004F613F" w:rsidP="004F613F">
      <w:pPr>
        <w:ind w:firstLine="709"/>
        <w:jc w:val="both"/>
        <w:rPr>
          <w:sz w:val="28"/>
          <w:szCs w:val="28"/>
        </w:rPr>
      </w:pPr>
      <w:r>
        <w:rPr>
          <w:sz w:val="28"/>
          <w:szCs w:val="28"/>
        </w:rPr>
        <w:t>Графа 8 минус графа 14 должна быть равна графе 15 по всем строкам.</w:t>
      </w:r>
    </w:p>
    <w:p w:rsidR="004F613F" w:rsidRDefault="004F613F" w:rsidP="004F613F">
      <w:pPr>
        <w:ind w:firstLine="709"/>
        <w:jc w:val="both"/>
        <w:rPr>
          <w:sz w:val="28"/>
          <w:szCs w:val="28"/>
        </w:rPr>
      </w:pPr>
      <w:r>
        <w:rPr>
          <w:sz w:val="28"/>
          <w:szCs w:val="28"/>
        </w:rPr>
        <w:t>Перерегистрации по соответствующим строкам в текущем году не подлежат,</w:t>
      </w:r>
      <w:r w:rsidR="00A66F3B">
        <w:rPr>
          <w:sz w:val="28"/>
          <w:szCs w:val="28"/>
        </w:rPr>
        <w:t xml:space="preserve"> </w:t>
      </w:r>
      <w:r>
        <w:rPr>
          <w:sz w:val="28"/>
          <w:szCs w:val="28"/>
        </w:rPr>
        <w:t>состоявшие под диспансерным наблюдением на конец предыдущего года:</w:t>
      </w:r>
    </w:p>
    <w:p w:rsidR="004F613F" w:rsidRDefault="004F613F" w:rsidP="004F613F">
      <w:pPr>
        <w:ind w:firstLine="709"/>
        <w:jc w:val="both"/>
        <w:rPr>
          <w:sz w:val="28"/>
          <w:szCs w:val="28"/>
        </w:rPr>
      </w:pPr>
      <w:r>
        <w:rPr>
          <w:sz w:val="28"/>
          <w:szCs w:val="28"/>
        </w:rPr>
        <w:t>- пациенты с острыми заболеваниями;</w:t>
      </w:r>
    </w:p>
    <w:p w:rsidR="004F613F" w:rsidRDefault="004F613F" w:rsidP="004F613F">
      <w:pPr>
        <w:ind w:firstLine="709"/>
        <w:jc w:val="both"/>
        <w:rPr>
          <w:sz w:val="28"/>
          <w:szCs w:val="28"/>
        </w:rPr>
      </w:pPr>
      <w:r>
        <w:rPr>
          <w:sz w:val="28"/>
          <w:szCs w:val="28"/>
        </w:rPr>
        <w:t>- пациенты с острым и повторным инфарктом миокарда;</w:t>
      </w:r>
    </w:p>
    <w:p w:rsidR="004F613F" w:rsidRDefault="004F613F" w:rsidP="004F613F">
      <w:pPr>
        <w:ind w:firstLine="709"/>
        <w:jc w:val="both"/>
        <w:rPr>
          <w:sz w:val="28"/>
          <w:szCs w:val="28"/>
        </w:rPr>
      </w:pPr>
      <w:r>
        <w:rPr>
          <w:sz w:val="28"/>
          <w:szCs w:val="28"/>
        </w:rPr>
        <w:t>- пациенты с острыми нарушениями мозгового кровообращения;</w:t>
      </w:r>
    </w:p>
    <w:p w:rsidR="004F613F" w:rsidRDefault="004F613F" w:rsidP="004F613F">
      <w:pPr>
        <w:ind w:firstLine="709"/>
        <w:jc w:val="both"/>
        <w:rPr>
          <w:sz w:val="28"/>
          <w:szCs w:val="28"/>
        </w:rPr>
      </w:pPr>
      <w:r>
        <w:rPr>
          <w:sz w:val="28"/>
          <w:szCs w:val="28"/>
        </w:rPr>
        <w:t>- пациенты с острой пневмонией;</w:t>
      </w:r>
    </w:p>
    <w:p w:rsidR="004F613F" w:rsidRDefault="004F613F" w:rsidP="004F613F">
      <w:pPr>
        <w:ind w:firstLine="709"/>
        <w:jc w:val="both"/>
        <w:rPr>
          <w:sz w:val="28"/>
          <w:szCs w:val="28"/>
        </w:rPr>
      </w:pPr>
      <w:r>
        <w:rPr>
          <w:sz w:val="28"/>
          <w:szCs w:val="28"/>
        </w:rPr>
        <w:t>- пациенты с болезнями перинатального периода.</w:t>
      </w:r>
    </w:p>
    <w:p w:rsidR="004F613F" w:rsidRDefault="004F613F" w:rsidP="004F613F">
      <w:pPr>
        <w:ind w:firstLine="709"/>
        <w:jc w:val="both"/>
        <w:rPr>
          <w:sz w:val="28"/>
          <w:szCs w:val="28"/>
        </w:rPr>
      </w:pPr>
      <w:r>
        <w:rPr>
          <w:sz w:val="28"/>
          <w:szCs w:val="28"/>
        </w:rPr>
        <w:t xml:space="preserve"> </w:t>
      </w:r>
      <w:proofErr w:type="spellStart"/>
      <w:r>
        <w:rPr>
          <w:sz w:val="28"/>
          <w:szCs w:val="28"/>
        </w:rPr>
        <w:t>Межформенная</w:t>
      </w:r>
      <w:proofErr w:type="spellEnd"/>
      <w:r>
        <w:rPr>
          <w:sz w:val="28"/>
          <w:szCs w:val="28"/>
        </w:rPr>
        <w:t xml:space="preserve"> проверка статистической информации, показанной в формах 12, 11 и 37 представлена в приложении № 7 данного письма.</w:t>
      </w:r>
    </w:p>
    <w:p w:rsidR="004F613F" w:rsidRDefault="004F613F" w:rsidP="004F613F">
      <w:pPr>
        <w:ind w:firstLine="709"/>
        <w:jc w:val="both"/>
        <w:rPr>
          <w:sz w:val="28"/>
          <w:szCs w:val="28"/>
        </w:rPr>
      </w:pPr>
      <w:r>
        <w:rPr>
          <w:sz w:val="28"/>
          <w:szCs w:val="28"/>
        </w:rPr>
        <w:t>Строка 5.2.1. - заполняется по всем графам в соответствии с указанными кодами МКБ-10.</w:t>
      </w:r>
    </w:p>
    <w:p w:rsidR="004F613F" w:rsidRDefault="004F613F" w:rsidP="004F613F">
      <w:pPr>
        <w:ind w:firstLine="709"/>
        <w:jc w:val="both"/>
        <w:rPr>
          <w:sz w:val="28"/>
          <w:szCs w:val="28"/>
        </w:rPr>
      </w:pPr>
      <w:r>
        <w:rPr>
          <w:sz w:val="28"/>
          <w:szCs w:val="28"/>
        </w:rPr>
        <w:t>Строка 10.4.1.1 – графа 4 должна быть больше графы 9.</w:t>
      </w:r>
    </w:p>
    <w:p w:rsidR="004F613F" w:rsidRDefault="004F613F" w:rsidP="004F613F">
      <w:pPr>
        <w:ind w:firstLine="709"/>
        <w:jc w:val="both"/>
        <w:rPr>
          <w:sz w:val="28"/>
          <w:szCs w:val="28"/>
        </w:rPr>
      </w:pPr>
      <w:r>
        <w:rPr>
          <w:sz w:val="28"/>
          <w:szCs w:val="28"/>
        </w:rPr>
        <w:t>Строка 11.4 заполняется в соответствии с кодами J20-J22 (письмо Минздрава России от 03.12.15 г. № 13-2/1502).</w:t>
      </w:r>
    </w:p>
    <w:p w:rsidR="004F613F" w:rsidRDefault="004F613F" w:rsidP="004F613F">
      <w:pPr>
        <w:ind w:firstLine="709"/>
        <w:jc w:val="both"/>
        <w:rPr>
          <w:sz w:val="28"/>
          <w:szCs w:val="28"/>
        </w:rPr>
      </w:pPr>
      <w:r>
        <w:rPr>
          <w:sz w:val="28"/>
          <w:szCs w:val="28"/>
        </w:rPr>
        <w:t>Строка 21.0 «</w:t>
      </w:r>
      <w:r>
        <w:rPr>
          <w:sz w:val="28"/>
          <w:szCs w:val="28"/>
          <w:lang w:val="en-US"/>
        </w:rPr>
        <w:t>COVID</w:t>
      </w:r>
      <w:r w:rsidRPr="00994020">
        <w:rPr>
          <w:sz w:val="28"/>
          <w:szCs w:val="28"/>
        </w:rPr>
        <w:t>-19</w:t>
      </w:r>
      <w:r>
        <w:rPr>
          <w:sz w:val="28"/>
          <w:szCs w:val="28"/>
        </w:rPr>
        <w:t>»</w:t>
      </w:r>
      <w:r w:rsidRPr="00994020">
        <w:rPr>
          <w:sz w:val="28"/>
          <w:szCs w:val="28"/>
        </w:rPr>
        <w:t xml:space="preserve"> </w:t>
      </w:r>
      <w:r>
        <w:rPr>
          <w:sz w:val="28"/>
          <w:szCs w:val="28"/>
        </w:rPr>
        <w:t>входит в сумму строки 1.0 «Зарегистрировано заболеваний - всего».</w:t>
      </w:r>
    </w:p>
    <w:p w:rsidR="004F613F" w:rsidRPr="00A02A4F" w:rsidRDefault="004F613F" w:rsidP="00A02A4F">
      <w:pPr>
        <w:ind w:firstLine="709"/>
        <w:jc w:val="both"/>
        <w:rPr>
          <w:i/>
          <w:strike/>
          <w:sz w:val="28"/>
          <w:szCs w:val="28"/>
        </w:rPr>
      </w:pPr>
      <w:r w:rsidRPr="00A02A4F">
        <w:rPr>
          <w:sz w:val="28"/>
          <w:szCs w:val="28"/>
        </w:rPr>
        <w:t xml:space="preserve">Пациенты, перенесшие </w:t>
      </w:r>
      <w:r w:rsidRPr="00A02A4F">
        <w:rPr>
          <w:sz w:val="28"/>
          <w:szCs w:val="28"/>
          <w:lang w:val="en-US"/>
        </w:rPr>
        <w:t>COVID</w:t>
      </w:r>
      <w:r w:rsidRPr="00A02A4F">
        <w:rPr>
          <w:sz w:val="28"/>
          <w:szCs w:val="28"/>
        </w:rPr>
        <w:t>-19</w:t>
      </w:r>
      <w:r w:rsidR="00A66F3B">
        <w:rPr>
          <w:sz w:val="28"/>
          <w:szCs w:val="28"/>
        </w:rPr>
        <w:t>,</w:t>
      </w:r>
      <w:r w:rsidRPr="00A02A4F">
        <w:rPr>
          <w:sz w:val="28"/>
          <w:szCs w:val="28"/>
        </w:rPr>
        <w:t xml:space="preserve"> показываются по всем графам стр. 21.0 таблиц 1000, 2000, 3000, 4000. </w:t>
      </w:r>
    </w:p>
    <w:p w:rsidR="004F613F" w:rsidRDefault="004F613F" w:rsidP="004F613F">
      <w:pPr>
        <w:ind w:firstLine="709"/>
        <w:jc w:val="both"/>
        <w:rPr>
          <w:sz w:val="28"/>
          <w:szCs w:val="28"/>
        </w:rPr>
      </w:pPr>
      <w:r>
        <w:rPr>
          <w:sz w:val="28"/>
          <w:szCs w:val="28"/>
        </w:rPr>
        <w:t xml:space="preserve">По </w:t>
      </w:r>
      <w:r w:rsidR="00A66F3B">
        <w:rPr>
          <w:sz w:val="28"/>
          <w:szCs w:val="28"/>
        </w:rPr>
        <w:t xml:space="preserve">лицам с </w:t>
      </w:r>
      <w:r>
        <w:rPr>
          <w:sz w:val="28"/>
          <w:szCs w:val="28"/>
        </w:rPr>
        <w:t>впервые выявленным</w:t>
      </w:r>
      <w:r w:rsidR="00A66F3B">
        <w:rPr>
          <w:sz w:val="28"/>
          <w:szCs w:val="28"/>
        </w:rPr>
        <w:t>и</w:t>
      </w:r>
      <w:r>
        <w:rPr>
          <w:sz w:val="28"/>
          <w:szCs w:val="28"/>
        </w:rPr>
        <w:t xml:space="preserve"> тяжелым</w:t>
      </w:r>
      <w:r w:rsidR="00A66F3B">
        <w:rPr>
          <w:sz w:val="28"/>
          <w:szCs w:val="28"/>
        </w:rPr>
        <w:t>и</w:t>
      </w:r>
      <w:r>
        <w:rPr>
          <w:sz w:val="28"/>
          <w:szCs w:val="28"/>
        </w:rPr>
        <w:t xml:space="preserve"> заболеваниям</w:t>
      </w:r>
      <w:r w:rsidR="00A66F3B">
        <w:rPr>
          <w:sz w:val="28"/>
          <w:szCs w:val="28"/>
        </w:rPr>
        <w:t>и</w:t>
      </w:r>
      <w:r>
        <w:rPr>
          <w:sz w:val="28"/>
          <w:szCs w:val="28"/>
        </w:rPr>
        <w:t xml:space="preserve">, не взятым под диспансерное наблюдение, представить </w:t>
      </w:r>
      <w:r w:rsidR="00A66F3B">
        <w:rPr>
          <w:sz w:val="28"/>
          <w:szCs w:val="28"/>
        </w:rPr>
        <w:t>пояснительную</w:t>
      </w:r>
      <w:r>
        <w:rPr>
          <w:sz w:val="28"/>
          <w:szCs w:val="28"/>
        </w:rPr>
        <w:t xml:space="preserve"> записку. </w:t>
      </w:r>
    </w:p>
    <w:p w:rsidR="004F613F" w:rsidRDefault="004F613F" w:rsidP="004F613F">
      <w:pPr>
        <w:ind w:firstLine="709"/>
        <w:jc w:val="both"/>
        <w:rPr>
          <w:b/>
          <w:sz w:val="28"/>
        </w:rPr>
      </w:pPr>
      <w:r>
        <w:rPr>
          <w:sz w:val="28"/>
          <w:szCs w:val="28"/>
        </w:rPr>
        <w:t xml:space="preserve">При проведении межгодового контроля расхождение баланса пациентов, состоящих под диспансерным наблюдением более 10% - </w:t>
      </w:r>
      <w:r w:rsidR="00A66F3B">
        <w:rPr>
          <w:sz w:val="28"/>
          <w:szCs w:val="28"/>
        </w:rPr>
        <w:t>представить пояснительную записку</w:t>
      </w:r>
      <w:r>
        <w:rPr>
          <w:sz w:val="28"/>
          <w:szCs w:val="28"/>
        </w:rPr>
        <w:t xml:space="preserve">.  </w:t>
      </w:r>
    </w:p>
    <w:p w:rsidR="004F613F" w:rsidRPr="00BB2D5A" w:rsidRDefault="004F613F" w:rsidP="004F613F">
      <w:pPr>
        <w:ind w:firstLine="709"/>
        <w:jc w:val="both"/>
        <w:rPr>
          <w:sz w:val="28"/>
          <w:szCs w:val="28"/>
        </w:rPr>
      </w:pPr>
      <w:r>
        <w:rPr>
          <w:b/>
          <w:sz w:val="28"/>
        </w:rPr>
        <w:t xml:space="preserve">Таблица 1500 «Дети первых трех лет жизни». </w:t>
      </w:r>
      <w:r w:rsidRPr="00BB2D5A">
        <w:rPr>
          <w:sz w:val="28"/>
          <w:szCs w:val="28"/>
        </w:rPr>
        <w:t>Новые графы в таблице 1500:</w:t>
      </w:r>
    </w:p>
    <w:p w:rsidR="004F613F" w:rsidRPr="00BB2D5A" w:rsidRDefault="004F613F" w:rsidP="004F613F">
      <w:pPr>
        <w:ind w:firstLine="709"/>
        <w:jc w:val="both"/>
        <w:rPr>
          <w:sz w:val="28"/>
          <w:szCs w:val="28"/>
        </w:rPr>
      </w:pPr>
      <w:r w:rsidRPr="00BB2D5A">
        <w:rPr>
          <w:sz w:val="28"/>
          <w:szCs w:val="28"/>
        </w:rPr>
        <w:t>- до года - графы 5, 8, 10, 12, 14, 16, 18;</w:t>
      </w:r>
    </w:p>
    <w:p w:rsidR="004F613F" w:rsidRPr="00BB2D5A" w:rsidRDefault="004F613F" w:rsidP="004F613F">
      <w:pPr>
        <w:ind w:firstLine="709"/>
        <w:jc w:val="both"/>
        <w:rPr>
          <w:sz w:val="28"/>
          <w:szCs w:val="28"/>
        </w:rPr>
      </w:pPr>
      <w:r w:rsidRPr="00BB2D5A">
        <w:rPr>
          <w:sz w:val="28"/>
          <w:szCs w:val="28"/>
        </w:rPr>
        <w:lastRenderedPageBreak/>
        <w:t>- от 1 до 3 лет – графы 6, 9, 11, 13, 15, 17, 19;</w:t>
      </w:r>
    </w:p>
    <w:p w:rsidR="004F613F" w:rsidRPr="00BB2D5A" w:rsidRDefault="004F613F" w:rsidP="004F613F">
      <w:pPr>
        <w:ind w:firstLine="709"/>
        <w:jc w:val="both"/>
        <w:rPr>
          <w:sz w:val="28"/>
          <w:szCs w:val="28"/>
        </w:rPr>
      </w:pPr>
      <w:r w:rsidRPr="00BB2D5A">
        <w:rPr>
          <w:sz w:val="28"/>
          <w:szCs w:val="28"/>
        </w:rPr>
        <w:t>- до 1 месяца – графа 7.</w:t>
      </w:r>
    </w:p>
    <w:p w:rsidR="004F613F" w:rsidRDefault="004F613F" w:rsidP="004F613F">
      <w:pPr>
        <w:ind w:firstLine="709"/>
        <w:jc w:val="both"/>
        <w:rPr>
          <w:sz w:val="28"/>
          <w:szCs w:val="28"/>
        </w:rPr>
      </w:pPr>
      <w:r>
        <w:rPr>
          <w:sz w:val="28"/>
          <w:szCs w:val="28"/>
        </w:rPr>
        <w:t>Медицинская организация заполняет таблицу 1500 на детей, которые проживают на территории обслуживания и им исполнилось 3 года (в т.ч. умершие) – графа 4.</w:t>
      </w:r>
    </w:p>
    <w:p w:rsidR="004F613F" w:rsidRDefault="004F613F" w:rsidP="004F613F">
      <w:pPr>
        <w:ind w:firstLine="709"/>
        <w:jc w:val="both"/>
        <w:rPr>
          <w:sz w:val="28"/>
          <w:szCs w:val="28"/>
        </w:rPr>
      </w:pPr>
      <w:r>
        <w:rPr>
          <w:sz w:val="28"/>
          <w:szCs w:val="28"/>
        </w:rPr>
        <w:t>Графа 5 «до 1 года, из графы 4» - заболевания детей, проживающих на территории обслуживания медицинской организации, им исполнилось 11 месяцев 29 дней (</w:t>
      </w:r>
      <w:r>
        <w:rPr>
          <w:bCs/>
          <w:sz w:val="28"/>
          <w:szCs w:val="28"/>
        </w:rPr>
        <w:t>родились с 01.01.2020 по 31.12.2020 года</w:t>
      </w:r>
      <w:r>
        <w:rPr>
          <w:sz w:val="28"/>
          <w:szCs w:val="28"/>
        </w:rPr>
        <w:t>).</w:t>
      </w:r>
    </w:p>
    <w:p w:rsidR="004F613F" w:rsidRDefault="004F613F" w:rsidP="004F613F">
      <w:pPr>
        <w:ind w:firstLine="709"/>
        <w:jc w:val="both"/>
        <w:rPr>
          <w:sz w:val="28"/>
          <w:szCs w:val="28"/>
        </w:rPr>
      </w:pPr>
      <w:r>
        <w:rPr>
          <w:sz w:val="28"/>
          <w:szCs w:val="28"/>
        </w:rPr>
        <w:t>Графа 6 «от 1 до 3 лет, из графы 4» - заболевания детей, от 1 года до 2 лет 11 месяцев 29 дней.</w:t>
      </w:r>
    </w:p>
    <w:p w:rsidR="004F613F" w:rsidRDefault="004F613F" w:rsidP="004F613F">
      <w:pPr>
        <w:ind w:firstLine="709"/>
        <w:jc w:val="both"/>
        <w:rPr>
          <w:sz w:val="28"/>
          <w:szCs w:val="28"/>
        </w:rPr>
      </w:pPr>
      <w:r>
        <w:rPr>
          <w:sz w:val="28"/>
          <w:szCs w:val="28"/>
        </w:rPr>
        <w:t>Графа 7 «до 1 месяца» - заболевания детей, из детей первого года жизни.</w:t>
      </w:r>
    </w:p>
    <w:p w:rsidR="004F613F" w:rsidRDefault="004F613F" w:rsidP="004F613F">
      <w:pPr>
        <w:ind w:firstLine="709"/>
        <w:jc w:val="both"/>
        <w:rPr>
          <w:bCs/>
          <w:sz w:val="28"/>
          <w:szCs w:val="28"/>
        </w:rPr>
      </w:pPr>
      <w:r>
        <w:rPr>
          <w:sz w:val="28"/>
          <w:szCs w:val="28"/>
        </w:rPr>
        <w:t>Сумма граф 5 и 6 равна графе 4.</w:t>
      </w:r>
    </w:p>
    <w:p w:rsidR="004F613F" w:rsidRDefault="004F613F" w:rsidP="004F613F">
      <w:pPr>
        <w:ind w:firstLine="709"/>
        <w:jc w:val="both"/>
        <w:rPr>
          <w:bCs/>
          <w:sz w:val="28"/>
          <w:szCs w:val="28"/>
        </w:rPr>
      </w:pPr>
      <w:r>
        <w:rPr>
          <w:bCs/>
          <w:sz w:val="28"/>
          <w:szCs w:val="28"/>
        </w:rPr>
        <w:t>По всем строкам граф 5, 7 и 10 на начало года 0.</w:t>
      </w:r>
    </w:p>
    <w:p w:rsidR="004F613F" w:rsidRDefault="004F613F" w:rsidP="004F613F">
      <w:pPr>
        <w:ind w:firstLine="709"/>
        <w:jc w:val="both"/>
        <w:rPr>
          <w:bCs/>
          <w:sz w:val="28"/>
          <w:szCs w:val="28"/>
        </w:rPr>
      </w:pPr>
      <w:r>
        <w:rPr>
          <w:bCs/>
          <w:sz w:val="28"/>
          <w:szCs w:val="28"/>
        </w:rPr>
        <w:t>Графа 5 = графе 10.</w:t>
      </w:r>
    </w:p>
    <w:p w:rsidR="004F613F" w:rsidRDefault="004F613F" w:rsidP="004F613F">
      <w:pPr>
        <w:ind w:firstLine="709"/>
        <w:jc w:val="both"/>
        <w:rPr>
          <w:bCs/>
          <w:sz w:val="28"/>
          <w:szCs w:val="28"/>
        </w:rPr>
      </w:pPr>
      <w:r>
        <w:rPr>
          <w:bCs/>
          <w:sz w:val="28"/>
          <w:szCs w:val="28"/>
        </w:rPr>
        <w:t>Графа 8 = графе 12.</w:t>
      </w:r>
    </w:p>
    <w:p w:rsidR="004F613F" w:rsidRDefault="004F613F" w:rsidP="004F613F">
      <w:pPr>
        <w:ind w:firstLine="709"/>
        <w:jc w:val="both"/>
        <w:rPr>
          <w:bCs/>
          <w:sz w:val="28"/>
          <w:szCs w:val="28"/>
        </w:rPr>
      </w:pPr>
      <w:r>
        <w:rPr>
          <w:bCs/>
          <w:sz w:val="28"/>
          <w:szCs w:val="28"/>
        </w:rPr>
        <w:t xml:space="preserve">В графах 16 и 17 представляется информация </w:t>
      </w:r>
      <w:proofErr w:type="gramStart"/>
      <w:r>
        <w:rPr>
          <w:bCs/>
          <w:sz w:val="28"/>
          <w:szCs w:val="28"/>
        </w:rPr>
        <w:t>о</w:t>
      </w:r>
      <w:proofErr w:type="gramEnd"/>
      <w:r>
        <w:rPr>
          <w:bCs/>
          <w:sz w:val="28"/>
          <w:szCs w:val="28"/>
        </w:rPr>
        <w:t xml:space="preserve"> выздоровевших и умерших. Выехавшие дети в данной графе не учитываются.</w:t>
      </w:r>
    </w:p>
    <w:p w:rsidR="004F613F" w:rsidRDefault="004F613F" w:rsidP="004F613F">
      <w:pPr>
        <w:ind w:firstLine="709"/>
        <w:jc w:val="both"/>
        <w:rPr>
          <w:bCs/>
          <w:sz w:val="28"/>
          <w:szCs w:val="28"/>
        </w:rPr>
      </w:pPr>
      <w:r>
        <w:rPr>
          <w:bCs/>
          <w:sz w:val="28"/>
          <w:szCs w:val="28"/>
        </w:rPr>
        <w:t>Графа 18 равна разнице граф 8 и 16, по всем строкам.</w:t>
      </w:r>
    </w:p>
    <w:p w:rsidR="004F613F" w:rsidRDefault="004F613F" w:rsidP="004F613F">
      <w:pPr>
        <w:ind w:firstLine="709"/>
        <w:jc w:val="both"/>
        <w:rPr>
          <w:bCs/>
          <w:sz w:val="28"/>
          <w:szCs w:val="28"/>
        </w:rPr>
      </w:pPr>
      <w:r>
        <w:rPr>
          <w:bCs/>
          <w:sz w:val="28"/>
          <w:szCs w:val="28"/>
        </w:rPr>
        <w:t>Графа 19 равна разнице граф 9 и 17, по всем строкам.</w:t>
      </w:r>
    </w:p>
    <w:p w:rsidR="004F613F" w:rsidRDefault="004F613F" w:rsidP="004F613F">
      <w:pPr>
        <w:ind w:firstLine="709"/>
        <w:jc w:val="both"/>
        <w:rPr>
          <w:sz w:val="28"/>
          <w:szCs w:val="28"/>
        </w:rPr>
      </w:pPr>
      <w:r>
        <w:rPr>
          <w:bCs/>
          <w:sz w:val="28"/>
          <w:szCs w:val="28"/>
        </w:rPr>
        <w:t xml:space="preserve">В графах 18 и 19 представляется информация о детях, состоящих под наблюдением по заболеваниям. </w:t>
      </w:r>
    </w:p>
    <w:p w:rsidR="004F613F" w:rsidRPr="00DC5207" w:rsidRDefault="004F613F" w:rsidP="004F613F">
      <w:pPr>
        <w:ind w:firstLine="709"/>
        <w:jc w:val="both"/>
        <w:rPr>
          <w:bCs/>
          <w:sz w:val="28"/>
          <w:szCs w:val="28"/>
        </w:rPr>
      </w:pPr>
      <w:r w:rsidRPr="00E633B4">
        <w:rPr>
          <w:color w:val="000000"/>
          <w:sz w:val="28"/>
          <w:szCs w:val="28"/>
        </w:rPr>
        <w:t xml:space="preserve">Таблица 1600 «Дети первого года жизни», подстрочник </w:t>
      </w:r>
      <w:r w:rsidRPr="00E633B4">
        <w:rPr>
          <w:bCs/>
          <w:color w:val="000000"/>
          <w:sz w:val="28"/>
          <w:szCs w:val="28"/>
        </w:rPr>
        <w:t xml:space="preserve">1650 - вносится </w:t>
      </w:r>
      <w:r w:rsidRPr="00E633B4">
        <w:rPr>
          <w:bCs/>
          <w:color w:val="000000"/>
          <w:sz w:val="28"/>
          <w:szCs w:val="28"/>
        </w:rPr>
        <w:br/>
        <w:t>информация о детях, которым в 2020 году исполнился один год. Соответственно родились они с</w:t>
      </w:r>
      <w:r>
        <w:rPr>
          <w:bCs/>
          <w:color w:val="FF0000"/>
          <w:sz w:val="28"/>
          <w:szCs w:val="28"/>
        </w:rPr>
        <w:t xml:space="preserve"> </w:t>
      </w:r>
      <w:r w:rsidRPr="00DC5207">
        <w:rPr>
          <w:bCs/>
          <w:sz w:val="28"/>
          <w:szCs w:val="28"/>
        </w:rPr>
        <w:t>01.01.2020 по 31.12.2020 года.</w:t>
      </w:r>
    </w:p>
    <w:p w:rsidR="004F613F" w:rsidRDefault="004F613F" w:rsidP="004F613F">
      <w:pPr>
        <w:ind w:firstLine="709"/>
        <w:jc w:val="both"/>
        <w:rPr>
          <w:sz w:val="28"/>
        </w:rPr>
      </w:pPr>
      <w:r>
        <w:rPr>
          <w:bCs/>
          <w:sz w:val="28"/>
          <w:szCs w:val="28"/>
        </w:rPr>
        <w:t>Подстрочники 1700, 1800, 1900 - заполняются за 2020 год.</w:t>
      </w:r>
    </w:p>
    <w:p w:rsidR="004F613F" w:rsidRPr="00DC5207" w:rsidRDefault="00990058" w:rsidP="004F613F">
      <w:pPr>
        <w:ind w:firstLine="709"/>
        <w:jc w:val="both"/>
        <w:rPr>
          <w:sz w:val="28"/>
        </w:rPr>
      </w:pPr>
      <w:r w:rsidRPr="00DC5207">
        <w:rPr>
          <w:sz w:val="28"/>
        </w:rPr>
        <w:t xml:space="preserve">В </w:t>
      </w:r>
      <w:proofErr w:type="spellStart"/>
      <w:r w:rsidRPr="00DC5207">
        <w:rPr>
          <w:sz w:val="28"/>
        </w:rPr>
        <w:t>подтабличных</w:t>
      </w:r>
      <w:proofErr w:type="spellEnd"/>
      <w:r w:rsidRPr="00DC5207">
        <w:rPr>
          <w:sz w:val="28"/>
        </w:rPr>
        <w:t xml:space="preserve"> строках 1004, 2004, 3004, 4004 </w:t>
      </w:r>
      <w:r w:rsidR="001B5B13" w:rsidRPr="00DC5207">
        <w:rPr>
          <w:sz w:val="28"/>
        </w:rPr>
        <w:t xml:space="preserve">указывается </w:t>
      </w:r>
      <w:r w:rsidR="001B5B13" w:rsidRPr="00DC5207">
        <w:rPr>
          <w:sz w:val="28"/>
          <w:szCs w:val="28"/>
        </w:rPr>
        <w:t xml:space="preserve">число пациентов, умерших от болезней системы кровообращения из </w:t>
      </w:r>
      <w:proofErr w:type="gramStart"/>
      <w:r w:rsidR="001B5B13" w:rsidRPr="00DC5207">
        <w:rPr>
          <w:sz w:val="28"/>
          <w:szCs w:val="28"/>
        </w:rPr>
        <w:t>числа</w:t>
      </w:r>
      <w:proofErr w:type="gramEnd"/>
      <w:r w:rsidR="001B5B13" w:rsidRPr="00DC5207">
        <w:rPr>
          <w:sz w:val="28"/>
          <w:szCs w:val="28"/>
        </w:rPr>
        <w:t xml:space="preserve"> состоявших под диспансерным наблюдением по поводу болезней системы кровообращения в отчетном периоде.</w:t>
      </w:r>
    </w:p>
    <w:p w:rsidR="00244837" w:rsidRDefault="00244837" w:rsidP="00E137D6">
      <w:pPr>
        <w:ind w:firstLine="708"/>
        <w:jc w:val="both"/>
        <w:rPr>
          <w:b/>
          <w:sz w:val="28"/>
        </w:rPr>
      </w:pPr>
    </w:p>
    <w:p w:rsidR="00E137D6" w:rsidRPr="00915DB2" w:rsidRDefault="00E137D6" w:rsidP="00E137D6">
      <w:pPr>
        <w:ind w:firstLine="708"/>
        <w:jc w:val="both"/>
        <w:rPr>
          <w:bCs/>
          <w:sz w:val="28"/>
        </w:rPr>
      </w:pPr>
      <w:r w:rsidRPr="009171C0">
        <w:rPr>
          <w:b/>
          <w:sz w:val="28"/>
        </w:rPr>
        <w:t xml:space="preserve">3.8. Форма № 13 - сводный отчет «Сведения о беременности с абортивным исходом» </w:t>
      </w:r>
      <w:r w:rsidRPr="00915DB2">
        <w:rPr>
          <w:bCs/>
          <w:sz w:val="28"/>
        </w:rPr>
        <w:t>- заполняется полностью.</w:t>
      </w:r>
      <w:r w:rsidRPr="00915DB2">
        <w:rPr>
          <w:bCs/>
        </w:rPr>
        <w:t xml:space="preserve"> </w:t>
      </w:r>
    </w:p>
    <w:p w:rsidR="00286724" w:rsidRPr="009171C0" w:rsidRDefault="00286724" w:rsidP="00B4582A">
      <w:pPr>
        <w:ind w:firstLine="709"/>
        <w:jc w:val="both"/>
        <w:rPr>
          <w:sz w:val="28"/>
          <w:szCs w:val="28"/>
        </w:rPr>
      </w:pPr>
      <w:r w:rsidRPr="009171C0">
        <w:rPr>
          <w:sz w:val="28"/>
          <w:szCs w:val="28"/>
        </w:rPr>
        <w:t xml:space="preserve">В отчет включаются сведения обо всех прерываниях беременности в сроки до 22 недель, независимо от метода и места прерывания беременности. </w:t>
      </w:r>
    </w:p>
    <w:p w:rsidR="00286724" w:rsidRPr="009171C0" w:rsidRDefault="00286724" w:rsidP="00B4582A">
      <w:pPr>
        <w:ind w:firstLine="720"/>
        <w:jc w:val="both"/>
        <w:rPr>
          <w:sz w:val="28"/>
        </w:rPr>
      </w:pPr>
      <w:r w:rsidRPr="009171C0">
        <w:rPr>
          <w:sz w:val="28"/>
        </w:rPr>
        <w:t>К отчету прилагается пояснительная записка с обязательным распределением числа абортов у детей в возрасте до 14 лет (включительно) по возрастам.</w:t>
      </w:r>
    </w:p>
    <w:p w:rsidR="00286724" w:rsidRPr="009171C0" w:rsidRDefault="00286724" w:rsidP="009B6787">
      <w:pPr>
        <w:ind w:firstLine="709"/>
        <w:jc w:val="both"/>
        <w:rPr>
          <w:b/>
          <w:sz w:val="28"/>
        </w:rPr>
      </w:pPr>
    </w:p>
    <w:p w:rsidR="00286724" w:rsidRPr="00915DB2" w:rsidRDefault="00286724" w:rsidP="009B6787">
      <w:pPr>
        <w:ind w:firstLine="709"/>
        <w:jc w:val="both"/>
        <w:rPr>
          <w:bCs/>
          <w:sz w:val="28"/>
          <w:szCs w:val="28"/>
        </w:rPr>
      </w:pPr>
      <w:r w:rsidRPr="009171C0">
        <w:rPr>
          <w:b/>
          <w:sz w:val="28"/>
        </w:rPr>
        <w:t xml:space="preserve">3.9. </w:t>
      </w:r>
      <w:r w:rsidRPr="009171C0">
        <w:rPr>
          <w:b/>
          <w:sz w:val="28"/>
          <w:szCs w:val="28"/>
        </w:rPr>
        <w:t>Форма № 14 - сводный отчет «Сведения о деятельности</w:t>
      </w:r>
      <w:r w:rsidR="009726EC" w:rsidRPr="009171C0">
        <w:rPr>
          <w:b/>
          <w:sz w:val="28"/>
          <w:szCs w:val="28"/>
        </w:rPr>
        <w:t xml:space="preserve"> </w:t>
      </w:r>
      <w:r w:rsidRPr="009171C0">
        <w:rPr>
          <w:b/>
          <w:sz w:val="28"/>
          <w:szCs w:val="28"/>
        </w:rPr>
        <w:t>стационара»</w:t>
      </w:r>
      <w:r w:rsidR="00915DB2">
        <w:rPr>
          <w:b/>
          <w:sz w:val="28"/>
          <w:szCs w:val="28"/>
        </w:rPr>
        <w:t xml:space="preserve"> - </w:t>
      </w:r>
      <w:r w:rsidRPr="00915DB2">
        <w:rPr>
          <w:bCs/>
          <w:sz w:val="28"/>
          <w:szCs w:val="28"/>
        </w:rPr>
        <w:t>заполняется полностью.</w:t>
      </w:r>
    </w:p>
    <w:p w:rsidR="00B275D3" w:rsidRDefault="00B275D3" w:rsidP="00B275D3">
      <w:pPr>
        <w:ind w:firstLine="708"/>
        <w:jc w:val="both"/>
        <w:rPr>
          <w:sz w:val="28"/>
          <w:szCs w:val="28"/>
        </w:rPr>
      </w:pPr>
      <w:r>
        <w:rPr>
          <w:sz w:val="28"/>
        </w:rPr>
        <w:t>Кроме того, по каждой организации федерального подчинения представляется копия отчета (на считанных бумажном и магнитном носителях).</w:t>
      </w:r>
    </w:p>
    <w:p w:rsidR="00B275D3" w:rsidRPr="00DC5207" w:rsidRDefault="00B275D3" w:rsidP="00B275D3">
      <w:pPr>
        <w:ind w:firstLine="708"/>
        <w:jc w:val="both"/>
        <w:rPr>
          <w:bCs/>
          <w:sz w:val="28"/>
          <w:szCs w:val="28"/>
        </w:rPr>
      </w:pPr>
      <w:r>
        <w:rPr>
          <w:sz w:val="28"/>
          <w:szCs w:val="28"/>
        </w:rPr>
        <w:t xml:space="preserve">По классу «Симптомы, признаки и отклонения от нормы, выявленные при клинических и лабораторных исследованиях, не классифицированные в других рубриках» представить перечень включенных состояний (диагнозов). Симптомы, должны быть включены в строку 19.0, только если они выставлены в качестве </w:t>
      </w:r>
      <w:r>
        <w:rPr>
          <w:sz w:val="28"/>
          <w:szCs w:val="28"/>
        </w:rPr>
        <w:lastRenderedPageBreak/>
        <w:t xml:space="preserve">заключительного клинического диагноза, </w:t>
      </w:r>
      <w:r w:rsidRPr="00DC5207">
        <w:rPr>
          <w:bCs/>
          <w:sz w:val="28"/>
          <w:szCs w:val="28"/>
        </w:rPr>
        <w:t xml:space="preserve">что необходимо </w:t>
      </w:r>
      <w:r w:rsidR="00CD3BDA">
        <w:rPr>
          <w:bCs/>
          <w:sz w:val="28"/>
          <w:szCs w:val="28"/>
        </w:rPr>
        <w:t>обосновать</w:t>
      </w:r>
      <w:r w:rsidRPr="00DC5207">
        <w:rPr>
          <w:bCs/>
          <w:sz w:val="28"/>
          <w:szCs w:val="28"/>
        </w:rPr>
        <w:t xml:space="preserve"> в пояснительной записке.</w:t>
      </w:r>
    </w:p>
    <w:p w:rsidR="00B275D3" w:rsidRDefault="00B275D3" w:rsidP="00B275D3">
      <w:pPr>
        <w:ind w:firstLine="567"/>
        <w:jc w:val="both"/>
        <w:rPr>
          <w:sz w:val="28"/>
        </w:rPr>
      </w:pPr>
      <w:r>
        <w:rPr>
          <w:sz w:val="28"/>
        </w:rPr>
        <w:t>Таблицу 3000 заполняют все детские стационары, оказывавшие медицинскую помощь детям, поступившим в 0-6 суток жизни, а также перинатальные центры</w:t>
      </w:r>
      <w:r w:rsidR="00CD3BDA">
        <w:rPr>
          <w:sz w:val="28"/>
        </w:rPr>
        <w:t xml:space="preserve"> – </w:t>
      </w:r>
      <w:r>
        <w:rPr>
          <w:sz w:val="28"/>
        </w:rPr>
        <w:t>по детям, поступившим из других медицинских организаций на лечение.</w:t>
      </w:r>
    </w:p>
    <w:p w:rsidR="00B275D3" w:rsidRPr="002C3ED0" w:rsidRDefault="00B275D3" w:rsidP="00B275D3">
      <w:pPr>
        <w:ind w:firstLine="567"/>
        <w:jc w:val="both"/>
        <w:rPr>
          <w:bCs/>
          <w:sz w:val="28"/>
        </w:rPr>
      </w:pPr>
      <w:r w:rsidRPr="002C3ED0">
        <w:rPr>
          <w:b/>
          <w:sz w:val="28"/>
        </w:rPr>
        <w:t>В таблицах 4000 и 4001</w:t>
      </w:r>
      <w:r w:rsidRPr="002C3ED0">
        <w:rPr>
          <w:bCs/>
          <w:sz w:val="28"/>
        </w:rPr>
        <w:t xml:space="preserve"> по строке 21 «Прочие операции» представить перечень операций, включенных в данную строку. Также следует предоставить перечень прочих операций по строкам 2 и 8, не вошедших в предлагаемый перечень операций.</w:t>
      </w:r>
    </w:p>
    <w:p w:rsidR="00B275D3" w:rsidRDefault="00B275D3" w:rsidP="00B4582A">
      <w:pPr>
        <w:ind w:firstLine="709"/>
        <w:jc w:val="both"/>
        <w:rPr>
          <w:b/>
          <w:sz w:val="28"/>
        </w:rPr>
      </w:pPr>
    </w:p>
    <w:p w:rsidR="00286724" w:rsidRPr="009171C0" w:rsidRDefault="00286724" w:rsidP="00B4582A">
      <w:pPr>
        <w:ind w:firstLine="709"/>
        <w:jc w:val="both"/>
        <w:rPr>
          <w:b/>
          <w:sz w:val="28"/>
        </w:rPr>
      </w:pPr>
      <w:r w:rsidRPr="009171C0">
        <w:rPr>
          <w:b/>
          <w:sz w:val="28"/>
        </w:rPr>
        <w:t xml:space="preserve">3.10. Форма № 14-дс - сводный отчет «Сведения о деятельности дневных стационаров </w:t>
      </w:r>
      <w:r w:rsidR="00915DB2" w:rsidRPr="002C3ED0">
        <w:rPr>
          <w:b/>
          <w:sz w:val="28"/>
        </w:rPr>
        <w:t>медицинских организаций</w:t>
      </w:r>
      <w:r w:rsidRPr="009171C0">
        <w:rPr>
          <w:b/>
          <w:sz w:val="28"/>
        </w:rPr>
        <w:t xml:space="preserve">» </w:t>
      </w:r>
      <w:r w:rsidRPr="00915DB2">
        <w:rPr>
          <w:bCs/>
          <w:sz w:val="28"/>
        </w:rPr>
        <w:t>- заполняется полностью.</w:t>
      </w:r>
      <w:r w:rsidRPr="009171C0">
        <w:rPr>
          <w:b/>
          <w:sz w:val="28"/>
        </w:rPr>
        <w:t xml:space="preserve"> </w:t>
      </w:r>
    </w:p>
    <w:p w:rsidR="00286724" w:rsidRPr="009171C0" w:rsidRDefault="00286724" w:rsidP="003E161C">
      <w:pPr>
        <w:ind w:firstLine="708"/>
        <w:jc w:val="both"/>
        <w:rPr>
          <w:sz w:val="28"/>
        </w:rPr>
      </w:pPr>
      <w:r w:rsidRPr="009171C0">
        <w:rPr>
          <w:sz w:val="28"/>
        </w:rPr>
        <w:t>С целью идентификации записи на магнитный носитель отчетная форма записывается с № 141</w:t>
      </w:r>
      <w:r w:rsidR="00BB44F0" w:rsidRPr="009171C0">
        <w:rPr>
          <w:sz w:val="28"/>
        </w:rPr>
        <w:t>.</w:t>
      </w:r>
    </w:p>
    <w:p w:rsidR="00286724" w:rsidRPr="009171C0" w:rsidRDefault="00286724" w:rsidP="00BD6CB7">
      <w:pPr>
        <w:ind w:firstLine="708"/>
        <w:jc w:val="both"/>
        <w:rPr>
          <w:sz w:val="28"/>
          <w:szCs w:val="28"/>
        </w:rPr>
      </w:pPr>
      <w:r w:rsidRPr="009171C0">
        <w:rPr>
          <w:b/>
          <w:sz w:val="28"/>
          <w:szCs w:val="28"/>
        </w:rPr>
        <w:t>Таблица 1000</w:t>
      </w:r>
      <w:r w:rsidRPr="009171C0">
        <w:rPr>
          <w:sz w:val="28"/>
          <w:szCs w:val="28"/>
        </w:rPr>
        <w:t xml:space="preserve"> «Должности и физические лица дневных стационаров медицинских организаций».</w:t>
      </w:r>
    </w:p>
    <w:p w:rsidR="00286724" w:rsidRPr="009171C0" w:rsidRDefault="00286724" w:rsidP="00BD6CB7">
      <w:pPr>
        <w:ind w:firstLine="708"/>
        <w:jc w:val="both"/>
        <w:rPr>
          <w:sz w:val="28"/>
          <w:szCs w:val="28"/>
        </w:rPr>
      </w:pPr>
      <w:r w:rsidRPr="009171C0">
        <w:rPr>
          <w:sz w:val="28"/>
          <w:szCs w:val="28"/>
        </w:rPr>
        <w:t>Таблицу заполняют все медицинские организации, имеющие дневные стационары, в соответствии со штатным расписанием, утвержденным руководителем медицинской организации в установленном порядке.</w:t>
      </w:r>
    </w:p>
    <w:p w:rsidR="00286724" w:rsidRPr="009171C0" w:rsidRDefault="00286724" w:rsidP="00BD6CB7">
      <w:pPr>
        <w:ind w:firstLine="708"/>
        <w:jc w:val="both"/>
        <w:rPr>
          <w:sz w:val="28"/>
          <w:szCs w:val="28"/>
        </w:rPr>
      </w:pPr>
      <w:r w:rsidRPr="009171C0">
        <w:rPr>
          <w:sz w:val="28"/>
          <w:szCs w:val="28"/>
        </w:rPr>
        <w:t>Сведения о штатных и занятых должностях показываются как целыми, так и дробными числами (например: 0,25, 0,5 и 0,75 должности).</w:t>
      </w:r>
    </w:p>
    <w:p w:rsidR="00286724" w:rsidRPr="009171C0" w:rsidRDefault="00286724" w:rsidP="00BD6CB7">
      <w:pPr>
        <w:ind w:firstLine="708"/>
        <w:jc w:val="both"/>
        <w:rPr>
          <w:sz w:val="28"/>
          <w:szCs w:val="28"/>
        </w:rPr>
      </w:pPr>
      <w:r w:rsidRPr="009171C0">
        <w:rPr>
          <w:sz w:val="28"/>
          <w:szCs w:val="28"/>
        </w:rPr>
        <w:t>В графах 5, 8 и 11 «Число физических лиц» показывают только основных работников, имеющих трудовую книжку в данной организации.</w:t>
      </w:r>
    </w:p>
    <w:p w:rsidR="00286724" w:rsidRPr="009171C0" w:rsidRDefault="00286724" w:rsidP="00BD6CB7">
      <w:pPr>
        <w:ind w:firstLine="708"/>
        <w:jc w:val="both"/>
        <w:rPr>
          <w:sz w:val="28"/>
          <w:szCs w:val="28"/>
        </w:rPr>
      </w:pPr>
      <w:r w:rsidRPr="009171C0">
        <w:rPr>
          <w:sz w:val="28"/>
          <w:szCs w:val="28"/>
        </w:rPr>
        <w:t>Внешних совместителей в данные графы не включают, внутренних совместителей показывают</w:t>
      </w:r>
      <w:r w:rsidR="001C5FF5">
        <w:rPr>
          <w:sz w:val="28"/>
          <w:szCs w:val="28"/>
        </w:rPr>
        <w:t xml:space="preserve">, </w:t>
      </w:r>
      <w:r w:rsidRPr="009171C0">
        <w:rPr>
          <w:sz w:val="28"/>
          <w:szCs w:val="28"/>
        </w:rPr>
        <w:t xml:space="preserve">как физические лица только один раз </w:t>
      </w:r>
      <w:r w:rsidR="001759EC" w:rsidRPr="009171C0">
        <w:rPr>
          <w:sz w:val="28"/>
          <w:szCs w:val="28"/>
        </w:rPr>
        <w:t>по</w:t>
      </w:r>
      <w:r w:rsidRPr="009171C0">
        <w:rPr>
          <w:sz w:val="28"/>
          <w:szCs w:val="28"/>
        </w:rPr>
        <w:t xml:space="preserve"> основной занимаемой должности.</w:t>
      </w:r>
    </w:p>
    <w:p w:rsidR="00286724" w:rsidRPr="009171C0" w:rsidRDefault="00286724" w:rsidP="00521A6F">
      <w:pPr>
        <w:ind w:firstLine="708"/>
        <w:jc w:val="both"/>
        <w:rPr>
          <w:sz w:val="28"/>
          <w:szCs w:val="28"/>
        </w:rPr>
      </w:pPr>
      <w:r w:rsidRPr="009171C0">
        <w:rPr>
          <w:sz w:val="28"/>
          <w:szCs w:val="28"/>
        </w:rPr>
        <w:t>Совместителей (внешних и внутренних) показывают только в графах 4, 7 и 10 по занятым должностям.</w:t>
      </w:r>
    </w:p>
    <w:p w:rsidR="00F47530" w:rsidRPr="009171C0" w:rsidRDefault="00F47530" w:rsidP="00F47530">
      <w:pPr>
        <w:ind w:firstLine="708"/>
        <w:jc w:val="both"/>
        <w:rPr>
          <w:sz w:val="28"/>
          <w:szCs w:val="28"/>
        </w:rPr>
      </w:pPr>
      <w:r w:rsidRPr="009171C0">
        <w:rPr>
          <w:sz w:val="28"/>
          <w:szCs w:val="28"/>
        </w:rPr>
        <w:t>Сведения о физических лицах заполняются целыми числами.</w:t>
      </w:r>
    </w:p>
    <w:p w:rsidR="00286724" w:rsidRPr="009171C0" w:rsidRDefault="00286724" w:rsidP="00BD6CB7">
      <w:pPr>
        <w:ind w:firstLine="708"/>
        <w:jc w:val="both"/>
        <w:rPr>
          <w:sz w:val="28"/>
          <w:szCs w:val="28"/>
        </w:rPr>
      </w:pPr>
      <w:r w:rsidRPr="009171C0">
        <w:rPr>
          <w:b/>
          <w:sz w:val="28"/>
          <w:szCs w:val="28"/>
        </w:rPr>
        <w:t>Таблица 2000</w:t>
      </w:r>
      <w:r w:rsidRPr="009171C0">
        <w:rPr>
          <w:sz w:val="28"/>
          <w:szCs w:val="28"/>
        </w:rPr>
        <w:t xml:space="preserve"> «Использование коек дневного стационара медицинской организации по профилям» - число коек в дневном стационаре показывают в соответствии с приказом об организации данного структурного подразделения медицинской организации.</w:t>
      </w:r>
    </w:p>
    <w:p w:rsidR="00286724" w:rsidRPr="009171C0" w:rsidRDefault="00286724" w:rsidP="00BD6CB7">
      <w:pPr>
        <w:ind w:firstLine="708"/>
        <w:jc w:val="both"/>
        <w:rPr>
          <w:sz w:val="28"/>
          <w:szCs w:val="28"/>
        </w:rPr>
      </w:pPr>
      <w:r w:rsidRPr="009171C0">
        <w:rPr>
          <w:sz w:val="28"/>
          <w:szCs w:val="28"/>
        </w:rPr>
        <w:t xml:space="preserve">Число коек на конец года заполняют </w:t>
      </w:r>
      <w:r w:rsidR="00F47530" w:rsidRPr="009171C0">
        <w:rPr>
          <w:sz w:val="28"/>
          <w:szCs w:val="28"/>
        </w:rPr>
        <w:t>без учета сменности, число среднегодовых коек – с учетом сменности</w:t>
      </w:r>
      <w:r w:rsidRPr="009171C0">
        <w:rPr>
          <w:sz w:val="28"/>
          <w:szCs w:val="28"/>
        </w:rPr>
        <w:t>.</w:t>
      </w:r>
    </w:p>
    <w:p w:rsidR="00286724" w:rsidRPr="002C3ED0" w:rsidRDefault="00CF10E1" w:rsidP="00BD6CB7">
      <w:pPr>
        <w:ind w:firstLine="708"/>
        <w:jc w:val="both"/>
        <w:rPr>
          <w:sz w:val="28"/>
          <w:szCs w:val="28"/>
        </w:rPr>
      </w:pPr>
      <w:r w:rsidRPr="009171C0">
        <w:rPr>
          <w:sz w:val="28"/>
          <w:szCs w:val="28"/>
        </w:rPr>
        <w:t>Число среднегодовых коек указывается целыми числами.</w:t>
      </w:r>
    </w:p>
    <w:p w:rsidR="00F47530" w:rsidRPr="009171C0" w:rsidRDefault="00F47530" w:rsidP="00BD6CB7">
      <w:pPr>
        <w:ind w:firstLine="708"/>
        <w:jc w:val="both"/>
        <w:rPr>
          <w:sz w:val="28"/>
          <w:szCs w:val="28"/>
        </w:rPr>
      </w:pPr>
      <w:r w:rsidRPr="009171C0">
        <w:rPr>
          <w:sz w:val="28"/>
          <w:szCs w:val="28"/>
        </w:rPr>
        <w:t>Не заполняются сведения по строке 49 «койки скорой медицинской помощи краткосрочного пребывания» графам с 3 по 26.</w:t>
      </w:r>
    </w:p>
    <w:p w:rsidR="00236736" w:rsidRDefault="00236736" w:rsidP="00236736">
      <w:pPr>
        <w:ind w:firstLine="708"/>
        <w:jc w:val="both"/>
        <w:rPr>
          <w:sz w:val="28"/>
          <w:szCs w:val="28"/>
        </w:rPr>
      </w:pPr>
      <w:r w:rsidRPr="009171C0">
        <w:rPr>
          <w:sz w:val="28"/>
          <w:szCs w:val="28"/>
        </w:rPr>
        <w:t xml:space="preserve">В </w:t>
      </w:r>
      <w:r w:rsidR="00C7620A" w:rsidRPr="005F3857">
        <w:rPr>
          <w:sz w:val="28"/>
          <w:szCs w:val="28"/>
        </w:rPr>
        <w:t>строке 1</w:t>
      </w:r>
      <w:r w:rsidR="00C7620A">
        <w:rPr>
          <w:sz w:val="28"/>
          <w:szCs w:val="28"/>
        </w:rPr>
        <w:t xml:space="preserve"> </w:t>
      </w:r>
      <w:r w:rsidRPr="009171C0">
        <w:rPr>
          <w:sz w:val="28"/>
          <w:szCs w:val="28"/>
        </w:rPr>
        <w:t xml:space="preserve">по графам 15-26 показываются сведения о числе коек, выписанных пациентах и проведенных ими койко-днях в </w:t>
      </w:r>
      <w:r w:rsidR="00BB44F0" w:rsidRPr="009171C0">
        <w:rPr>
          <w:sz w:val="28"/>
          <w:szCs w:val="28"/>
        </w:rPr>
        <w:t>дневных стационарах медицинских организаций, оказывающих медицинскую помощь в амбулаторных условиях</w:t>
      </w:r>
      <w:r w:rsidR="00BE3610">
        <w:rPr>
          <w:sz w:val="28"/>
          <w:szCs w:val="28"/>
        </w:rPr>
        <w:t>, включая</w:t>
      </w:r>
      <w:r w:rsidR="00BB44F0" w:rsidRPr="009171C0">
        <w:rPr>
          <w:sz w:val="28"/>
          <w:szCs w:val="28"/>
        </w:rPr>
        <w:t xml:space="preserve"> </w:t>
      </w:r>
      <w:r w:rsidR="00E72F64">
        <w:rPr>
          <w:sz w:val="28"/>
          <w:szCs w:val="28"/>
        </w:rPr>
        <w:t>стационар</w:t>
      </w:r>
      <w:r w:rsidR="00BE3610">
        <w:rPr>
          <w:sz w:val="28"/>
          <w:szCs w:val="28"/>
        </w:rPr>
        <w:t>ы</w:t>
      </w:r>
      <w:r w:rsidR="00E72F64">
        <w:rPr>
          <w:sz w:val="28"/>
          <w:szCs w:val="28"/>
        </w:rPr>
        <w:t xml:space="preserve"> </w:t>
      </w:r>
      <w:r w:rsidR="00BB44F0" w:rsidRPr="009171C0">
        <w:rPr>
          <w:sz w:val="28"/>
          <w:szCs w:val="28"/>
        </w:rPr>
        <w:t>на дому</w:t>
      </w:r>
      <w:r w:rsidRPr="009171C0">
        <w:rPr>
          <w:sz w:val="28"/>
          <w:szCs w:val="28"/>
        </w:rPr>
        <w:t>.</w:t>
      </w:r>
    </w:p>
    <w:p w:rsidR="00C7620A" w:rsidRPr="005F3857" w:rsidRDefault="00C7620A" w:rsidP="00C7620A">
      <w:pPr>
        <w:pStyle w:val="afff1"/>
        <w:ind w:left="0" w:firstLine="851"/>
        <w:jc w:val="both"/>
        <w:textAlignment w:val="baseline"/>
        <w:rPr>
          <w:sz w:val="28"/>
          <w:szCs w:val="28"/>
        </w:rPr>
      </w:pPr>
      <w:r w:rsidRPr="005F3857">
        <w:rPr>
          <w:kern w:val="24"/>
          <w:sz w:val="28"/>
          <w:szCs w:val="28"/>
        </w:rPr>
        <w:t>В строках 2 - 75 по графам 15-26 заполняются данные только о работе дневных стационаров медицинских организаций, оказывающих помощь в амбулаторных условиях, по профилям без стационаров на дому.</w:t>
      </w:r>
    </w:p>
    <w:p w:rsidR="00C7620A" w:rsidRPr="005F3857" w:rsidRDefault="00C7620A" w:rsidP="00C7620A">
      <w:pPr>
        <w:ind w:firstLine="708"/>
        <w:jc w:val="both"/>
        <w:rPr>
          <w:sz w:val="28"/>
          <w:szCs w:val="28"/>
        </w:rPr>
      </w:pPr>
      <w:r w:rsidRPr="005F3857">
        <w:rPr>
          <w:sz w:val="28"/>
          <w:szCs w:val="28"/>
        </w:rPr>
        <w:lastRenderedPageBreak/>
        <w:t xml:space="preserve">В дневных стационарах для взрослых не показываются сведения о числе выписанных детей до 3 лет и проведенными ими </w:t>
      </w:r>
      <w:proofErr w:type="spellStart"/>
      <w:r w:rsidRPr="005F3857">
        <w:rPr>
          <w:sz w:val="28"/>
          <w:szCs w:val="28"/>
        </w:rPr>
        <w:t>пациенто-дней</w:t>
      </w:r>
      <w:proofErr w:type="spellEnd"/>
      <w:r w:rsidRPr="005F3857">
        <w:rPr>
          <w:sz w:val="28"/>
          <w:szCs w:val="28"/>
        </w:rPr>
        <w:t>.</w:t>
      </w:r>
    </w:p>
    <w:p w:rsidR="001F2A78" w:rsidRPr="0075740E" w:rsidRDefault="001F2A78" w:rsidP="001F2A78">
      <w:pPr>
        <w:ind w:firstLine="708"/>
        <w:jc w:val="both"/>
        <w:rPr>
          <w:sz w:val="28"/>
          <w:szCs w:val="28"/>
        </w:rPr>
      </w:pPr>
      <w:r w:rsidRPr="0075740E">
        <w:rPr>
          <w:b/>
          <w:sz w:val="28"/>
          <w:szCs w:val="28"/>
        </w:rPr>
        <w:t>Таблица 3000</w:t>
      </w:r>
    </w:p>
    <w:p w:rsidR="001F2A78" w:rsidRPr="00CD3BDA" w:rsidRDefault="001F2A78" w:rsidP="00545C94">
      <w:pPr>
        <w:autoSpaceDE/>
        <w:autoSpaceDN/>
        <w:adjustRightInd/>
        <w:ind w:firstLine="709"/>
        <w:jc w:val="both"/>
        <w:rPr>
          <w:sz w:val="28"/>
          <w:szCs w:val="28"/>
        </w:rPr>
      </w:pPr>
      <w:r w:rsidRPr="0075740E">
        <w:rPr>
          <w:sz w:val="28"/>
          <w:szCs w:val="28"/>
        </w:rPr>
        <w:t xml:space="preserve">В дополнительной строке 21 указываются сведения о взрослых пациентах с </w:t>
      </w:r>
      <w:r w:rsidR="00CD3BDA">
        <w:rPr>
          <w:sz w:val="28"/>
          <w:szCs w:val="28"/>
          <w:lang w:val="en-US"/>
        </w:rPr>
        <w:t>COVID</w:t>
      </w:r>
      <w:r w:rsidR="00CD3BDA" w:rsidRPr="00CD3BDA">
        <w:rPr>
          <w:sz w:val="28"/>
          <w:szCs w:val="28"/>
        </w:rPr>
        <w:t>-19</w:t>
      </w:r>
      <w:r w:rsidRPr="0075740E">
        <w:rPr>
          <w:sz w:val="28"/>
          <w:szCs w:val="28"/>
        </w:rPr>
        <w:t xml:space="preserve"> </w:t>
      </w:r>
      <w:r w:rsidR="005F3857" w:rsidRPr="0075740E">
        <w:rPr>
          <w:sz w:val="28"/>
          <w:szCs w:val="28"/>
          <w:lang w:eastAsia="en-US"/>
        </w:rPr>
        <w:t xml:space="preserve"> (U07.1-U07.2)</w:t>
      </w:r>
      <w:r w:rsidR="00CD3BDA" w:rsidRPr="00CD3BDA">
        <w:rPr>
          <w:sz w:val="28"/>
          <w:szCs w:val="28"/>
          <w:lang w:eastAsia="en-US"/>
        </w:rPr>
        <w:t>.</w:t>
      </w:r>
    </w:p>
    <w:p w:rsidR="001F2A78" w:rsidRPr="0075740E" w:rsidRDefault="001F2A78" w:rsidP="001F2A78">
      <w:pPr>
        <w:ind w:firstLine="708"/>
        <w:jc w:val="both"/>
        <w:rPr>
          <w:sz w:val="28"/>
          <w:szCs w:val="28"/>
        </w:rPr>
      </w:pPr>
      <w:r w:rsidRPr="0075740E">
        <w:rPr>
          <w:b/>
          <w:sz w:val="28"/>
          <w:szCs w:val="28"/>
        </w:rPr>
        <w:t>Таблица 3500</w:t>
      </w:r>
    </w:p>
    <w:p w:rsidR="001F2A78" w:rsidRPr="0075740E" w:rsidRDefault="001F2A78" w:rsidP="001F2A78">
      <w:pPr>
        <w:ind w:firstLine="708"/>
        <w:jc w:val="both"/>
        <w:rPr>
          <w:sz w:val="28"/>
          <w:szCs w:val="28"/>
        </w:rPr>
      </w:pPr>
      <w:r w:rsidRPr="0075740E">
        <w:rPr>
          <w:sz w:val="28"/>
          <w:szCs w:val="28"/>
        </w:rPr>
        <w:t xml:space="preserve">В дополнительной строке 22 указываются сведения о детях с </w:t>
      </w:r>
      <w:r w:rsidR="00CD3BDA">
        <w:rPr>
          <w:sz w:val="28"/>
          <w:szCs w:val="28"/>
          <w:lang w:val="en-US"/>
        </w:rPr>
        <w:t>COVID</w:t>
      </w:r>
      <w:r w:rsidR="00CD3BDA" w:rsidRPr="00CD3BDA">
        <w:rPr>
          <w:sz w:val="28"/>
          <w:szCs w:val="28"/>
        </w:rPr>
        <w:t>-19</w:t>
      </w:r>
      <w:r w:rsidR="00CD3BDA" w:rsidRPr="0075740E">
        <w:rPr>
          <w:sz w:val="28"/>
          <w:szCs w:val="28"/>
        </w:rPr>
        <w:t xml:space="preserve"> </w:t>
      </w:r>
      <w:r w:rsidR="00CD3BDA" w:rsidRPr="0075740E">
        <w:rPr>
          <w:sz w:val="28"/>
          <w:szCs w:val="28"/>
          <w:lang w:eastAsia="en-US"/>
        </w:rPr>
        <w:t xml:space="preserve"> </w:t>
      </w:r>
      <w:r w:rsidR="005F3857" w:rsidRPr="0075740E">
        <w:rPr>
          <w:sz w:val="28"/>
          <w:szCs w:val="28"/>
          <w:lang w:eastAsia="en-US"/>
        </w:rPr>
        <w:t>(U07.1-U07.2)</w:t>
      </w:r>
      <w:r w:rsidR="00CD3BDA">
        <w:rPr>
          <w:sz w:val="28"/>
          <w:szCs w:val="28"/>
          <w:lang w:eastAsia="en-US"/>
        </w:rPr>
        <w:t>.</w:t>
      </w:r>
      <w:r w:rsidR="005F3857" w:rsidRPr="0075740E">
        <w:rPr>
          <w:sz w:val="28"/>
          <w:szCs w:val="28"/>
        </w:rPr>
        <w:t xml:space="preserve"> </w:t>
      </w:r>
    </w:p>
    <w:p w:rsidR="001F2A78" w:rsidRPr="005F3857" w:rsidRDefault="001F2A78" w:rsidP="001F2A78">
      <w:pPr>
        <w:ind w:firstLine="708"/>
        <w:jc w:val="both"/>
        <w:rPr>
          <w:sz w:val="28"/>
          <w:szCs w:val="28"/>
        </w:rPr>
      </w:pPr>
      <w:r w:rsidRPr="005F3857">
        <w:rPr>
          <w:sz w:val="28"/>
          <w:szCs w:val="28"/>
        </w:rPr>
        <w:t>К отчету представить пояснение по причинам смерти пациентов в дневных стационарах медицинских организаций, оказывающих медицинскую помощь в стационарных и амбулаторных условиях и в стационарах на дому.</w:t>
      </w:r>
    </w:p>
    <w:p w:rsidR="001F2A78" w:rsidRPr="005F3857" w:rsidRDefault="001F2A78" w:rsidP="00CD3BDA">
      <w:pPr>
        <w:ind w:firstLine="708"/>
        <w:jc w:val="both"/>
        <w:rPr>
          <w:sz w:val="28"/>
        </w:rPr>
      </w:pPr>
      <w:r w:rsidRPr="005F3857">
        <w:rPr>
          <w:b/>
          <w:sz w:val="28"/>
        </w:rPr>
        <w:t>Примечание</w:t>
      </w:r>
      <w:r w:rsidR="00CD3BDA">
        <w:rPr>
          <w:sz w:val="28"/>
        </w:rPr>
        <w:t>: в</w:t>
      </w:r>
      <w:r w:rsidRPr="005F3857">
        <w:rPr>
          <w:sz w:val="28"/>
        </w:rPr>
        <w:t xml:space="preserve"> соответствии с </w:t>
      </w:r>
      <w:r w:rsidR="00CD3BDA">
        <w:rPr>
          <w:sz w:val="28"/>
        </w:rPr>
        <w:t>п</w:t>
      </w:r>
      <w:r w:rsidRPr="005F3857">
        <w:rPr>
          <w:sz w:val="28"/>
        </w:rPr>
        <w:t xml:space="preserve">риказом Росстата </w:t>
      </w:r>
      <w:bookmarkStart w:id="0" w:name="_Hlk58962819"/>
      <w:r w:rsidRPr="005F3857">
        <w:rPr>
          <w:sz w:val="28"/>
        </w:rPr>
        <w:t xml:space="preserve">от 17 июля 2019 г. </w:t>
      </w:r>
      <w:r w:rsidR="00CD3BDA">
        <w:rPr>
          <w:sz w:val="28"/>
        </w:rPr>
        <w:t xml:space="preserve">           </w:t>
      </w:r>
      <w:r w:rsidRPr="005F3857">
        <w:rPr>
          <w:sz w:val="28"/>
        </w:rPr>
        <w:t>№ 409 «Об утверждении методики определения возрастных групп населения» в 2020 году к населению старше трудоспособного возраста относятся женщины в возрасте 56 лет и старше, мужчины – 61 год и старше.</w:t>
      </w:r>
      <w:bookmarkEnd w:id="0"/>
    </w:p>
    <w:p w:rsidR="001F2A78" w:rsidRDefault="001F2A78" w:rsidP="001F2A78">
      <w:pPr>
        <w:ind w:firstLine="720"/>
        <w:jc w:val="both"/>
        <w:rPr>
          <w:b/>
          <w:sz w:val="28"/>
        </w:rPr>
      </w:pPr>
    </w:p>
    <w:p w:rsidR="003A1C51" w:rsidRPr="009171C0" w:rsidRDefault="003A1C51" w:rsidP="003A1C51">
      <w:pPr>
        <w:ind w:firstLine="708"/>
        <w:jc w:val="both"/>
        <w:rPr>
          <w:b/>
          <w:sz w:val="28"/>
        </w:rPr>
      </w:pPr>
      <w:r w:rsidRPr="009171C0">
        <w:rPr>
          <w:b/>
          <w:sz w:val="28"/>
        </w:rPr>
        <w:t xml:space="preserve">3.11. Форма № 15 - сводный отчет </w:t>
      </w:r>
      <w:r w:rsidRPr="009171C0">
        <w:rPr>
          <w:b/>
          <w:sz w:val="28"/>
          <w:szCs w:val="28"/>
        </w:rPr>
        <w:t>«Сведения о медицинском наблюдении за состоянием здоровья лиц, зарегистрированных в Национальном радиационно-эпидемиологическом регистре»</w:t>
      </w:r>
      <w:r w:rsidRPr="009171C0">
        <w:rPr>
          <w:szCs w:val="24"/>
        </w:rPr>
        <w:t xml:space="preserve"> </w:t>
      </w:r>
      <w:r w:rsidRPr="00915DB2">
        <w:rPr>
          <w:bCs/>
          <w:sz w:val="28"/>
        </w:rPr>
        <w:t>- заполняется полностью.</w:t>
      </w:r>
    </w:p>
    <w:p w:rsidR="00286724" w:rsidRPr="009171C0" w:rsidRDefault="00286724" w:rsidP="00B4582A">
      <w:pPr>
        <w:ind w:firstLine="708"/>
        <w:jc w:val="both"/>
        <w:rPr>
          <w:b/>
          <w:sz w:val="28"/>
        </w:rPr>
      </w:pPr>
    </w:p>
    <w:p w:rsidR="00286724" w:rsidRPr="00915DB2" w:rsidRDefault="00286724" w:rsidP="00B4582A">
      <w:pPr>
        <w:ind w:firstLine="708"/>
        <w:jc w:val="both"/>
        <w:rPr>
          <w:bCs/>
          <w:sz w:val="28"/>
        </w:rPr>
      </w:pPr>
      <w:r w:rsidRPr="009171C0">
        <w:rPr>
          <w:b/>
          <w:sz w:val="28"/>
        </w:rPr>
        <w:t>3.1</w:t>
      </w:r>
      <w:r w:rsidR="00CF10E1" w:rsidRPr="009171C0">
        <w:rPr>
          <w:b/>
          <w:sz w:val="28"/>
        </w:rPr>
        <w:t>2</w:t>
      </w:r>
      <w:r w:rsidRPr="009171C0">
        <w:rPr>
          <w:b/>
          <w:sz w:val="28"/>
        </w:rPr>
        <w:t xml:space="preserve">. Форма № 16-ВН - в сводном отчете «Сведения о причинах временной нетрудоспособности» </w:t>
      </w:r>
      <w:r w:rsidRPr="00915DB2">
        <w:rPr>
          <w:bCs/>
          <w:sz w:val="28"/>
        </w:rPr>
        <w:t>- заполняется полностью.</w:t>
      </w:r>
    </w:p>
    <w:p w:rsidR="00F76946" w:rsidRPr="009171C0" w:rsidRDefault="00F76946" w:rsidP="00B4582A">
      <w:pPr>
        <w:ind w:firstLine="708"/>
        <w:jc w:val="both"/>
        <w:rPr>
          <w:sz w:val="28"/>
        </w:rPr>
      </w:pPr>
      <w:r w:rsidRPr="009171C0">
        <w:rPr>
          <w:sz w:val="28"/>
        </w:rPr>
        <w:t>С целью идентификации записи на магнитный носитель отчетная форма записывается с № 161.</w:t>
      </w:r>
    </w:p>
    <w:p w:rsidR="00D526A7" w:rsidRPr="005F3857" w:rsidRDefault="00D526A7" w:rsidP="00D526A7">
      <w:pPr>
        <w:autoSpaceDE/>
        <w:autoSpaceDN/>
        <w:adjustRightInd/>
        <w:ind w:firstLine="709"/>
        <w:jc w:val="both"/>
        <w:rPr>
          <w:sz w:val="28"/>
          <w:szCs w:val="28"/>
          <w:lang w:eastAsia="en-US"/>
        </w:rPr>
      </w:pPr>
      <w:r w:rsidRPr="005F3857">
        <w:rPr>
          <w:sz w:val="28"/>
          <w:szCs w:val="28"/>
          <w:lang w:eastAsia="en-US"/>
        </w:rPr>
        <w:t>Случаи временной нетрудоспособности, связанные со случаями COVID-19 указываются в итоговых строках 50, 51 (всего по заболеваниям) и 59, 60 (итого по всем причинам).</w:t>
      </w:r>
    </w:p>
    <w:p w:rsidR="00D526A7" w:rsidRPr="005F3857" w:rsidRDefault="00D526A7" w:rsidP="001E0770">
      <w:pPr>
        <w:autoSpaceDE/>
        <w:autoSpaceDN/>
        <w:adjustRightInd/>
        <w:ind w:firstLine="709"/>
        <w:jc w:val="both"/>
        <w:rPr>
          <w:sz w:val="28"/>
          <w:szCs w:val="28"/>
          <w:lang w:eastAsia="en-US"/>
        </w:rPr>
      </w:pPr>
      <w:r w:rsidRPr="005F3857">
        <w:rPr>
          <w:sz w:val="28"/>
          <w:szCs w:val="28"/>
          <w:lang w:eastAsia="en-US"/>
        </w:rPr>
        <w:t xml:space="preserve"> </w:t>
      </w:r>
      <w:r w:rsidR="00FF11DB" w:rsidRPr="005F3857">
        <w:rPr>
          <w:sz w:val="28"/>
          <w:szCs w:val="28"/>
          <w:lang w:eastAsia="en-US"/>
        </w:rPr>
        <w:t>Разница суммы строк 01-48 и 02-49 с итоговыми строками 50, 51 соответственно</w:t>
      </w:r>
      <w:r w:rsidR="001E0770" w:rsidRPr="005F3857">
        <w:rPr>
          <w:sz w:val="28"/>
          <w:szCs w:val="28"/>
          <w:lang w:eastAsia="en-US"/>
        </w:rPr>
        <w:t>,</w:t>
      </w:r>
      <w:r w:rsidR="00FF11DB" w:rsidRPr="005F3857">
        <w:rPr>
          <w:sz w:val="28"/>
          <w:szCs w:val="28"/>
          <w:lang w:eastAsia="en-US"/>
        </w:rPr>
        <w:t xml:space="preserve"> указывает</w:t>
      </w:r>
      <w:r w:rsidR="001E0770" w:rsidRPr="005F3857">
        <w:rPr>
          <w:sz w:val="28"/>
          <w:szCs w:val="28"/>
          <w:lang w:eastAsia="en-US"/>
        </w:rPr>
        <w:t xml:space="preserve"> на случаи временной нетрудоспособности по заболеванию COVID-19 </w:t>
      </w:r>
      <w:r w:rsidRPr="005F3857">
        <w:rPr>
          <w:sz w:val="28"/>
          <w:szCs w:val="28"/>
          <w:lang w:eastAsia="en-US"/>
        </w:rPr>
        <w:t>(U07.1-U07.2)</w:t>
      </w:r>
      <w:r w:rsidR="001E0770" w:rsidRPr="005F3857">
        <w:rPr>
          <w:sz w:val="28"/>
          <w:szCs w:val="28"/>
          <w:lang w:eastAsia="en-US"/>
        </w:rPr>
        <w:t>.</w:t>
      </w:r>
      <w:r w:rsidRPr="005F3857">
        <w:rPr>
          <w:sz w:val="28"/>
          <w:szCs w:val="28"/>
          <w:lang w:eastAsia="en-US"/>
        </w:rPr>
        <w:t xml:space="preserve"> </w:t>
      </w:r>
    </w:p>
    <w:p w:rsidR="001E0770" w:rsidRPr="005F3857" w:rsidRDefault="001E0770" w:rsidP="00D526A7">
      <w:pPr>
        <w:autoSpaceDE/>
        <w:autoSpaceDN/>
        <w:adjustRightInd/>
        <w:ind w:firstLine="709"/>
        <w:jc w:val="both"/>
        <w:rPr>
          <w:sz w:val="28"/>
          <w:szCs w:val="28"/>
          <w:lang w:eastAsia="en-US"/>
        </w:rPr>
      </w:pPr>
      <w:r w:rsidRPr="005F3857">
        <w:rPr>
          <w:sz w:val="28"/>
          <w:szCs w:val="28"/>
          <w:lang w:eastAsia="en-US"/>
        </w:rPr>
        <w:t xml:space="preserve">Случаи временной нетрудоспособности в связи с карантином (класс </w:t>
      </w:r>
      <w:r w:rsidRPr="005F3857">
        <w:rPr>
          <w:sz w:val="28"/>
          <w:szCs w:val="28"/>
          <w:lang w:val="en-US" w:eastAsia="en-US"/>
        </w:rPr>
        <w:t>Z</w:t>
      </w:r>
      <w:r w:rsidRPr="005F3857">
        <w:rPr>
          <w:sz w:val="28"/>
          <w:szCs w:val="28"/>
          <w:lang w:eastAsia="en-US"/>
        </w:rPr>
        <w:t>) по поводу COVID-19 указываются в строках 57, 58 и 59,</w:t>
      </w:r>
      <w:r w:rsidR="00D37143" w:rsidRPr="005F3857">
        <w:rPr>
          <w:sz w:val="28"/>
          <w:szCs w:val="28"/>
          <w:lang w:eastAsia="en-US"/>
        </w:rPr>
        <w:t xml:space="preserve"> </w:t>
      </w:r>
      <w:r w:rsidRPr="005F3857">
        <w:rPr>
          <w:sz w:val="28"/>
          <w:szCs w:val="28"/>
          <w:lang w:eastAsia="en-US"/>
        </w:rPr>
        <w:t>60 соответственно.</w:t>
      </w:r>
    </w:p>
    <w:p w:rsidR="00286724" w:rsidRPr="005F3857" w:rsidRDefault="00BD0ADC" w:rsidP="00B4582A">
      <w:pPr>
        <w:ind w:firstLine="708"/>
        <w:jc w:val="both"/>
        <w:rPr>
          <w:sz w:val="28"/>
          <w:szCs w:val="28"/>
          <w:lang w:eastAsia="en-US"/>
        </w:rPr>
      </w:pPr>
      <w:r w:rsidRPr="005F3857">
        <w:rPr>
          <w:sz w:val="28"/>
          <w:szCs w:val="28"/>
          <w:lang w:eastAsia="en-US"/>
        </w:rPr>
        <w:t>Дополнительно к отчетной форме предоставить пояснительную записку с указанием количества случаев временной нетрудоспособности в части COVID-19 по заболеванию и в связи с карантином.</w:t>
      </w:r>
    </w:p>
    <w:p w:rsidR="00BD0ADC" w:rsidRPr="009171C0" w:rsidRDefault="00BD0ADC" w:rsidP="00B4582A">
      <w:pPr>
        <w:ind w:firstLine="708"/>
        <w:jc w:val="both"/>
        <w:rPr>
          <w:b/>
          <w:sz w:val="28"/>
          <w:szCs w:val="28"/>
        </w:rPr>
      </w:pPr>
    </w:p>
    <w:p w:rsidR="00286724" w:rsidRPr="00915DB2" w:rsidRDefault="00CF10E1" w:rsidP="00B4582A">
      <w:pPr>
        <w:ind w:firstLine="708"/>
        <w:jc w:val="both"/>
        <w:rPr>
          <w:bCs/>
          <w:sz w:val="28"/>
        </w:rPr>
      </w:pPr>
      <w:r w:rsidRPr="009171C0">
        <w:rPr>
          <w:b/>
          <w:sz w:val="28"/>
        </w:rPr>
        <w:t>3.13</w:t>
      </w:r>
      <w:r w:rsidR="00286724" w:rsidRPr="009171C0">
        <w:rPr>
          <w:b/>
          <w:sz w:val="28"/>
        </w:rPr>
        <w:t xml:space="preserve">. Форма № 19 - сводный отчет «Сведения о детях-инвалидах» </w:t>
      </w:r>
      <w:r w:rsidR="00286724" w:rsidRPr="00915DB2">
        <w:rPr>
          <w:bCs/>
          <w:sz w:val="28"/>
        </w:rPr>
        <w:t>- заполняется полностью.</w:t>
      </w:r>
    </w:p>
    <w:p w:rsidR="00286724" w:rsidRPr="009171C0" w:rsidRDefault="00286724" w:rsidP="00B4582A">
      <w:pPr>
        <w:ind w:firstLine="708"/>
        <w:jc w:val="both"/>
        <w:rPr>
          <w:sz w:val="28"/>
        </w:rPr>
      </w:pPr>
    </w:p>
    <w:p w:rsidR="00286724" w:rsidRPr="009171C0" w:rsidRDefault="00CF10E1" w:rsidP="00B4582A">
      <w:pPr>
        <w:ind w:firstLine="708"/>
        <w:jc w:val="both"/>
        <w:rPr>
          <w:b/>
          <w:sz w:val="28"/>
        </w:rPr>
      </w:pPr>
      <w:r w:rsidRPr="009171C0">
        <w:rPr>
          <w:b/>
          <w:sz w:val="28"/>
        </w:rPr>
        <w:t>3.14</w:t>
      </w:r>
      <w:r w:rsidR="00286724" w:rsidRPr="009171C0">
        <w:rPr>
          <w:b/>
          <w:sz w:val="28"/>
        </w:rPr>
        <w:t xml:space="preserve">. Форма № 30 - сводный годовой отчет «Сведения о медицинской организации». </w:t>
      </w:r>
    </w:p>
    <w:p w:rsidR="00286724" w:rsidRPr="009171C0" w:rsidRDefault="00286724" w:rsidP="00DD7445">
      <w:pPr>
        <w:ind w:firstLine="709"/>
        <w:jc w:val="both"/>
        <w:rPr>
          <w:sz w:val="28"/>
          <w:szCs w:val="28"/>
        </w:rPr>
      </w:pPr>
      <w:r w:rsidRPr="009171C0">
        <w:rPr>
          <w:sz w:val="28"/>
          <w:szCs w:val="28"/>
        </w:rPr>
        <w:t xml:space="preserve">Форма №30 «Сведения о медицинской организации» заполняется всеми медицинскими организациями в соответствии со следующими нормативными документами: </w:t>
      </w:r>
    </w:p>
    <w:p w:rsidR="00286724" w:rsidRPr="009171C0" w:rsidRDefault="00286724" w:rsidP="00C10B4F">
      <w:pPr>
        <w:ind w:firstLine="567"/>
        <w:jc w:val="both"/>
        <w:rPr>
          <w:sz w:val="28"/>
          <w:szCs w:val="28"/>
        </w:rPr>
      </w:pPr>
      <w:r w:rsidRPr="009171C0">
        <w:rPr>
          <w:sz w:val="28"/>
          <w:szCs w:val="28"/>
        </w:rPr>
        <w:lastRenderedPageBreak/>
        <w:t>приказ Министерства здравоохранения Российской Федерации от 06.08.2013     № 529н «Об утверждении номенклатуры медицинских организаций» (зарегистрирован Минюс</w:t>
      </w:r>
      <w:r w:rsidR="00575D51" w:rsidRPr="009171C0">
        <w:rPr>
          <w:sz w:val="28"/>
          <w:szCs w:val="28"/>
        </w:rPr>
        <w:t>том России 13.09.2013 № 29950),</w:t>
      </w:r>
    </w:p>
    <w:p w:rsidR="00575D51" w:rsidRPr="009171C0" w:rsidRDefault="00FB36EC" w:rsidP="00DD7445">
      <w:pPr>
        <w:ind w:firstLine="709"/>
        <w:jc w:val="both"/>
        <w:rPr>
          <w:sz w:val="28"/>
          <w:szCs w:val="28"/>
        </w:rPr>
      </w:pPr>
      <w:r w:rsidRPr="009171C0">
        <w:rPr>
          <w:sz w:val="28"/>
          <w:szCs w:val="28"/>
        </w:rPr>
        <w:t>пр</w:t>
      </w:r>
      <w:r w:rsidR="002620B3" w:rsidRPr="009171C0">
        <w:rPr>
          <w:sz w:val="28"/>
          <w:szCs w:val="28"/>
        </w:rPr>
        <w:t xml:space="preserve">иказ Минздрава России от 27.02.2016 </w:t>
      </w:r>
      <w:r w:rsidR="002F3412" w:rsidRPr="009171C0">
        <w:rPr>
          <w:sz w:val="28"/>
          <w:szCs w:val="28"/>
        </w:rPr>
        <w:t>№</w:t>
      </w:r>
      <w:r w:rsidR="009F2DB2">
        <w:rPr>
          <w:sz w:val="28"/>
          <w:szCs w:val="28"/>
        </w:rPr>
        <w:t xml:space="preserve"> </w:t>
      </w:r>
      <w:r w:rsidR="002620B3" w:rsidRPr="009171C0">
        <w:rPr>
          <w:sz w:val="28"/>
          <w:szCs w:val="28"/>
        </w:rPr>
        <w:t>132н</w:t>
      </w:r>
      <w:r w:rsidR="009F2DB2">
        <w:rPr>
          <w:sz w:val="28"/>
          <w:szCs w:val="28"/>
        </w:rPr>
        <w:t xml:space="preserve"> </w:t>
      </w:r>
      <w:r w:rsidR="002620B3" w:rsidRPr="009171C0">
        <w:rPr>
          <w:sz w:val="28"/>
          <w:szCs w:val="28"/>
        </w:rPr>
        <w:t xml:space="preserve">  «О Требованиях </w:t>
      </w:r>
      <w:r w:rsidR="009F2DB2">
        <w:rPr>
          <w:sz w:val="28"/>
          <w:szCs w:val="28"/>
        </w:rPr>
        <w:t xml:space="preserve">                          </w:t>
      </w:r>
      <w:r w:rsidR="002620B3" w:rsidRPr="009171C0">
        <w:rPr>
          <w:sz w:val="28"/>
          <w:szCs w:val="28"/>
        </w:rPr>
        <w:t>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(зарегистрирован Минюст</w:t>
      </w:r>
      <w:r w:rsidR="009F2DB2">
        <w:rPr>
          <w:sz w:val="28"/>
          <w:szCs w:val="28"/>
        </w:rPr>
        <w:t>ом</w:t>
      </w:r>
      <w:r w:rsidR="002620B3" w:rsidRPr="009171C0">
        <w:rPr>
          <w:sz w:val="28"/>
          <w:szCs w:val="28"/>
        </w:rPr>
        <w:t xml:space="preserve"> России 22.03.2016 </w:t>
      </w:r>
      <w:r w:rsidR="009F2DB2">
        <w:rPr>
          <w:sz w:val="28"/>
          <w:szCs w:val="28"/>
        </w:rPr>
        <w:t xml:space="preserve">                        №</w:t>
      </w:r>
      <w:r w:rsidR="002620B3" w:rsidRPr="009171C0">
        <w:rPr>
          <w:sz w:val="28"/>
          <w:szCs w:val="28"/>
        </w:rPr>
        <w:t xml:space="preserve"> 41485)</w:t>
      </w:r>
      <w:r w:rsidRPr="009171C0">
        <w:rPr>
          <w:sz w:val="28"/>
          <w:szCs w:val="28"/>
        </w:rPr>
        <w:t>,</w:t>
      </w:r>
    </w:p>
    <w:p w:rsidR="00286724" w:rsidRPr="009171C0" w:rsidRDefault="00286724" w:rsidP="00DD7445">
      <w:pPr>
        <w:pStyle w:val="affd"/>
        <w:ind w:firstLine="709"/>
        <w:jc w:val="both"/>
        <w:rPr>
          <w:rFonts w:ascii="Times New Roman" w:hAnsi="Times New Roman"/>
          <w:sz w:val="28"/>
          <w:szCs w:val="28"/>
        </w:rPr>
      </w:pPr>
      <w:r w:rsidRPr="009171C0">
        <w:rPr>
          <w:rFonts w:ascii="Times New Roman" w:hAnsi="Times New Roman"/>
          <w:sz w:val="28"/>
          <w:szCs w:val="28"/>
        </w:rPr>
        <w:t>приказ Минздравсоцразвития России от 17.05.2012   № 555н «Об утверждении номенклатуры коечного фонда по профилям медицинской помощи»</w:t>
      </w:r>
      <w:r w:rsidR="006338CC" w:rsidRPr="009171C0">
        <w:rPr>
          <w:rFonts w:ascii="Times New Roman" w:hAnsi="Times New Roman"/>
          <w:sz w:val="28"/>
          <w:szCs w:val="28"/>
        </w:rPr>
        <w:t xml:space="preserve"> </w:t>
      </w:r>
      <w:r w:rsidR="003C584F" w:rsidRPr="009171C0">
        <w:rPr>
          <w:rFonts w:ascii="Times New Roman" w:hAnsi="Times New Roman"/>
          <w:sz w:val="28"/>
          <w:szCs w:val="28"/>
        </w:rPr>
        <w:t>(з</w:t>
      </w:r>
      <w:r w:rsidR="006338CC" w:rsidRPr="009171C0">
        <w:rPr>
          <w:rFonts w:ascii="Times New Roman" w:hAnsi="Times New Roman"/>
          <w:sz w:val="28"/>
          <w:szCs w:val="28"/>
        </w:rPr>
        <w:t>арегистрирован Минюст</w:t>
      </w:r>
      <w:r w:rsidR="009F2DB2">
        <w:rPr>
          <w:rFonts w:ascii="Times New Roman" w:hAnsi="Times New Roman"/>
          <w:sz w:val="28"/>
          <w:szCs w:val="28"/>
        </w:rPr>
        <w:t>ом</w:t>
      </w:r>
      <w:r w:rsidR="006338CC" w:rsidRPr="009171C0">
        <w:rPr>
          <w:rFonts w:ascii="Times New Roman" w:hAnsi="Times New Roman"/>
          <w:sz w:val="28"/>
          <w:szCs w:val="28"/>
        </w:rPr>
        <w:t xml:space="preserve"> Р</w:t>
      </w:r>
      <w:r w:rsidR="009F2DB2">
        <w:rPr>
          <w:rFonts w:ascii="Times New Roman" w:hAnsi="Times New Roman"/>
          <w:sz w:val="28"/>
          <w:szCs w:val="28"/>
        </w:rPr>
        <w:t>оссии</w:t>
      </w:r>
      <w:r w:rsidR="006338CC" w:rsidRPr="009171C0">
        <w:rPr>
          <w:rFonts w:ascii="Times New Roman" w:hAnsi="Times New Roman"/>
          <w:sz w:val="28"/>
          <w:szCs w:val="28"/>
        </w:rPr>
        <w:t xml:space="preserve"> 4 июня 2012 г.</w:t>
      </w:r>
      <w:r w:rsidR="003C584F" w:rsidRPr="009171C0">
        <w:rPr>
          <w:rFonts w:ascii="Times New Roman" w:hAnsi="Times New Roman"/>
          <w:sz w:val="28"/>
          <w:szCs w:val="28"/>
        </w:rPr>
        <w:t xml:space="preserve"> </w:t>
      </w:r>
      <w:r w:rsidR="009F2DB2">
        <w:rPr>
          <w:rFonts w:ascii="Times New Roman" w:hAnsi="Times New Roman"/>
          <w:sz w:val="28"/>
          <w:szCs w:val="28"/>
        </w:rPr>
        <w:t>№</w:t>
      </w:r>
      <w:r w:rsidR="006338CC" w:rsidRPr="009171C0">
        <w:rPr>
          <w:rFonts w:ascii="Times New Roman" w:hAnsi="Times New Roman"/>
          <w:sz w:val="28"/>
          <w:szCs w:val="28"/>
        </w:rPr>
        <w:t xml:space="preserve"> 24440</w:t>
      </w:r>
      <w:r w:rsidR="003C584F" w:rsidRPr="009171C0">
        <w:rPr>
          <w:rFonts w:ascii="Times New Roman" w:hAnsi="Times New Roman"/>
          <w:sz w:val="28"/>
          <w:szCs w:val="28"/>
        </w:rPr>
        <w:t>)</w:t>
      </w:r>
      <w:r w:rsidRPr="009171C0">
        <w:rPr>
          <w:rFonts w:ascii="Times New Roman" w:hAnsi="Times New Roman"/>
          <w:sz w:val="28"/>
          <w:szCs w:val="28"/>
        </w:rPr>
        <w:t xml:space="preserve">, </w:t>
      </w:r>
    </w:p>
    <w:p w:rsidR="00286724" w:rsidRPr="009171C0" w:rsidRDefault="00286724" w:rsidP="00DD7445">
      <w:pPr>
        <w:ind w:firstLine="709"/>
        <w:jc w:val="both"/>
        <w:rPr>
          <w:sz w:val="28"/>
          <w:szCs w:val="28"/>
        </w:rPr>
      </w:pPr>
      <w:r w:rsidRPr="009171C0">
        <w:rPr>
          <w:sz w:val="28"/>
          <w:szCs w:val="28"/>
        </w:rPr>
        <w:t xml:space="preserve">приказ Министерства здравоохранения Российской Федерации от 20.12.2012    № 1183н «Об утверждении номенклатуры должностей медицинских и фармацевтических работников» (зарегистрирован Минюстом России 10.03.2013  № 27723), </w:t>
      </w:r>
    </w:p>
    <w:p w:rsidR="00286724" w:rsidRDefault="00286724" w:rsidP="00DD7445">
      <w:pPr>
        <w:ind w:firstLine="709"/>
        <w:jc w:val="both"/>
        <w:rPr>
          <w:sz w:val="28"/>
          <w:szCs w:val="28"/>
        </w:rPr>
      </w:pPr>
      <w:r w:rsidRPr="009171C0">
        <w:rPr>
          <w:sz w:val="28"/>
          <w:szCs w:val="28"/>
        </w:rPr>
        <w:t>приказ Минздрава России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r w:rsidR="00305A47" w:rsidRPr="009171C0">
        <w:t xml:space="preserve"> </w:t>
      </w:r>
      <w:r w:rsidR="00305A47" w:rsidRPr="009171C0">
        <w:rPr>
          <w:sz w:val="28"/>
          <w:szCs w:val="28"/>
        </w:rPr>
        <w:t>(зарегистрирован Минюстом России 23.10.2015 №39438),</w:t>
      </w:r>
    </w:p>
    <w:p w:rsidR="00A30047" w:rsidRPr="005F3857" w:rsidRDefault="00A30047" w:rsidP="00DD7445">
      <w:pPr>
        <w:ind w:firstLine="709"/>
        <w:jc w:val="both"/>
        <w:rPr>
          <w:sz w:val="28"/>
          <w:szCs w:val="28"/>
        </w:rPr>
      </w:pPr>
      <w:r w:rsidRPr="005F3857">
        <w:rPr>
          <w:sz w:val="28"/>
          <w:szCs w:val="28"/>
        </w:rPr>
        <w:t>приказ Минздрава России от 10.02.2016 №</w:t>
      </w:r>
      <w:r w:rsidR="00C710D1" w:rsidRPr="005F3857">
        <w:rPr>
          <w:sz w:val="28"/>
          <w:szCs w:val="28"/>
        </w:rPr>
        <w:t> </w:t>
      </w:r>
      <w:r w:rsidRPr="005F3857">
        <w:rPr>
          <w:sz w:val="28"/>
          <w:szCs w:val="28"/>
        </w:rPr>
        <w:t>83н</w:t>
      </w:r>
      <w:r w:rsidRPr="005F3857">
        <w:rPr>
          <w:sz w:val="28"/>
          <w:szCs w:val="28"/>
        </w:rPr>
        <w:br/>
        <w:t>«Об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 Минюст</w:t>
      </w:r>
      <w:r w:rsidR="009F2DB2">
        <w:rPr>
          <w:sz w:val="28"/>
          <w:szCs w:val="28"/>
        </w:rPr>
        <w:t>ом</w:t>
      </w:r>
      <w:r w:rsidRPr="005F3857">
        <w:rPr>
          <w:sz w:val="28"/>
          <w:szCs w:val="28"/>
        </w:rPr>
        <w:t xml:space="preserve"> России 09.03.2016 № 41337)</w:t>
      </w:r>
      <w:r w:rsidR="009F2DB2">
        <w:rPr>
          <w:sz w:val="28"/>
          <w:szCs w:val="28"/>
        </w:rPr>
        <w:t>,</w:t>
      </w:r>
    </w:p>
    <w:p w:rsidR="00881111" w:rsidRPr="009171C0" w:rsidRDefault="00637CC7" w:rsidP="00881111">
      <w:pPr>
        <w:ind w:firstLine="709"/>
        <w:jc w:val="both"/>
        <w:rPr>
          <w:sz w:val="28"/>
          <w:szCs w:val="28"/>
        </w:rPr>
      </w:pPr>
      <w:r w:rsidRPr="009171C0">
        <w:rPr>
          <w:sz w:val="28"/>
          <w:szCs w:val="28"/>
        </w:rPr>
        <w:t>приказ Минздравсоцразвития России от 23 июля 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(зарегистрирован Минюстом России 25.08.2010 №</w:t>
      </w:r>
      <w:r w:rsidR="009F2DB2">
        <w:rPr>
          <w:sz w:val="28"/>
          <w:szCs w:val="28"/>
        </w:rPr>
        <w:t> 18247).</w:t>
      </w:r>
      <w:r w:rsidR="00881111" w:rsidRPr="009171C0">
        <w:rPr>
          <w:sz w:val="28"/>
          <w:szCs w:val="28"/>
        </w:rPr>
        <w:t xml:space="preserve"> </w:t>
      </w:r>
    </w:p>
    <w:p w:rsidR="009B6145" w:rsidRPr="009171C0" w:rsidRDefault="00286724" w:rsidP="00DD7445">
      <w:pPr>
        <w:ind w:firstLine="709"/>
        <w:jc w:val="both"/>
        <w:rPr>
          <w:sz w:val="28"/>
          <w:szCs w:val="28"/>
        </w:rPr>
      </w:pPr>
      <w:r w:rsidRPr="009171C0">
        <w:rPr>
          <w:sz w:val="28"/>
          <w:szCs w:val="28"/>
        </w:rPr>
        <w:t xml:space="preserve">В сводный отчет по субъекту Российской Федерации включаются сведения по </w:t>
      </w:r>
      <w:r w:rsidR="00C03C26" w:rsidRPr="009171C0">
        <w:rPr>
          <w:sz w:val="28"/>
          <w:szCs w:val="28"/>
        </w:rPr>
        <w:t>всем медицинским</w:t>
      </w:r>
      <w:r w:rsidRPr="009171C0">
        <w:rPr>
          <w:sz w:val="28"/>
          <w:szCs w:val="28"/>
        </w:rPr>
        <w:t xml:space="preserve"> организациям </w:t>
      </w:r>
      <w:r w:rsidR="001572EB" w:rsidRPr="009171C0">
        <w:rPr>
          <w:sz w:val="28"/>
          <w:szCs w:val="28"/>
        </w:rPr>
        <w:t xml:space="preserve">подчинения </w:t>
      </w:r>
      <w:r w:rsidRPr="009171C0">
        <w:rPr>
          <w:sz w:val="28"/>
          <w:szCs w:val="28"/>
        </w:rPr>
        <w:t>субъекта в соответствии с Номенклатурой медицинских организаций</w:t>
      </w:r>
      <w:r w:rsidR="00543603" w:rsidRPr="009171C0">
        <w:rPr>
          <w:sz w:val="28"/>
          <w:szCs w:val="28"/>
        </w:rPr>
        <w:t>, включая подчинения Минздрава России и Российской академии наук</w:t>
      </w:r>
      <w:r w:rsidRPr="009171C0">
        <w:rPr>
          <w:sz w:val="28"/>
          <w:szCs w:val="28"/>
        </w:rPr>
        <w:t xml:space="preserve">. </w:t>
      </w:r>
    </w:p>
    <w:p w:rsidR="00286724" w:rsidRPr="009171C0" w:rsidRDefault="00286724" w:rsidP="00DD7445">
      <w:pPr>
        <w:ind w:firstLine="709"/>
        <w:jc w:val="both"/>
        <w:rPr>
          <w:bCs/>
          <w:sz w:val="28"/>
          <w:szCs w:val="28"/>
        </w:rPr>
      </w:pPr>
      <w:r w:rsidRPr="009171C0">
        <w:rPr>
          <w:bCs/>
          <w:sz w:val="28"/>
          <w:szCs w:val="28"/>
        </w:rPr>
        <w:t xml:space="preserve">Медицинские организации Федерального медико-биологического агентства в свод по субъекту не включаются. </w:t>
      </w:r>
    </w:p>
    <w:p w:rsidR="00286724" w:rsidRPr="009171C0" w:rsidRDefault="00286724" w:rsidP="00DD7445">
      <w:pPr>
        <w:ind w:firstLine="709"/>
        <w:jc w:val="both"/>
        <w:rPr>
          <w:bCs/>
          <w:sz w:val="28"/>
          <w:szCs w:val="28"/>
        </w:rPr>
      </w:pPr>
      <w:r w:rsidRPr="009171C0">
        <w:rPr>
          <w:bCs/>
          <w:sz w:val="28"/>
          <w:szCs w:val="28"/>
        </w:rPr>
        <w:t>Организации Роспотребнадзора, образовательные медицинские организации, аппараты управления субъектов Российской Федерации в сфере охраны здоровья (департаменты, министерства и т.д.)</w:t>
      </w:r>
      <w:r w:rsidR="00C244CB" w:rsidRPr="009171C0">
        <w:rPr>
          <w:bCs/>
          <w:sz w:val="28"/>
          <w:szCs w:val="28"/>
        </w:rPr>
        <w:t xml:space="preserve"> </w:t>
      </w:r>
      <w:r w:rsidRPr="009171C0">
        <w:rPr>
          <w:bCs/>
          <w:sz w:val="28"/>
          <w:szCs w:val="28"/>
        </w:rPr>
        <w:t>форму № 30 не заполняют.</w:t>
      </w:r>
    </w:p>
    <w:p w:rsidR="00286724" w:rsidRDefault="00286724" w:rsidP="00DD7445">
      <w:pPr>
        <w:ind w:firstLine="709"/>
        <w:jc w:val="both"/>
        <w:rPr>
          <w:bCs/>
          <w:sz w:val="28"/>
          <w:szCs w:val="28"/>
        </w:rPr>
      </w:pPr>
      <w:r w:rsidRPr="009171C0">
        <w:rPr>
          <w:sz w:val="28"/>
          <w:szCs w:val="28"/>
        </w:rPr>
        <w:t xml:space="preserve">Форма заполняется полностью в абсолютных числах, без округления, </w:t>
      </w:r>
      <w:r w:rsidRPr="009171C0">
        <w:rPr>
          <w:bCs/>
          <w:sz w:val="28"/>
          <w:szCs w:val="28"/>
        </w:rPr>
        <w:t xml:space="preserve">в двух разрезах: свод по территории - 0 и свод по селу – 1 (приложение № </w:t>
      </w:r>
      <w:r w:rsidR="00731CC3" w:rsidRPr="009171C0">
        <w:rPr>
          <w:bCs/>
          <w:sz w:val="28"/>
          <w:szCs w:val="28"/>
        </w:rPr>
        <w:t>2</w:t>
      </w:r>
      <w:r w:rsidRPr="009171C0">
        <w:rPr>
          <w:bCs/>
          <w:sz w:val="28"/>
          <w:szCs w:val="28"/>
        </w:rPr>
        <w:t xml:space="preserve">). </w:t>
      </w:r>
    </w:p>
    <w:p w:rsidR="00C25454" w:rsidRPr="009171C0" w:rsidRDefault="00C25454" w:rsidP="00C25454">
      <w:pPr>
        <w:ind w:firstLine="708"/>
        <w:jc w:val="both"/>
        <w:rPr>
          <w:sz w:val="28"/>
          <w:szCs w:val="28"/>
        </w:rPr>
      </w:pPr>
      <w:r w:rsidRPr="00E03782">
        <w:rPr>
          <w:sz w:val="28"/>
          <w:szCs w:val="28"/>
        </w:rPr>
        <w:t>Общая площадь здания указывается в квадратных метрах с одним знаком после запятой.</w:t>
      </w:r>
    </w:p>
    <w:p w:rsidR="00E8655A" w:rsidRPr="009171C0" w:rsidRDefault="00E8655A" w:rsidP="00DD7445">
      <w:pPr>
        <w:ind w:firstLine="709"/>
        <w:jc w:val="both"/>
        <w:rPr>
          <w:sz w:val="28"/>
          <w:szCs w:val="28"/>
        </w:rPr>
      </w:pPr>
      <w:r w:rsidRPr="00D37143">
        <w:rPr>
          <w:b/>
          <w:bCs/>
          <w:sz w:val="28"/>
          <w:szCs w:val="28"/>
        </w:rPr>
        <w:t>Таблица 1000</w:t>
      </w:r>
    </w:p>
    <w:p w:rsidR="004B4F5E" w:rsidRPr="009171C0" w:rsidRDefault="00504BF6" w:rsidP="004B4F5E">
      <w:pPr>
        <w:ind w:firstLine="709"/>
        <w:jc w:val="both"/>
        <w:rPr>
          <w:sz w:val="28"/>
          <w:szCs w:val="28"/>
        </w:rPr>
      </w:pPr>
      <w:r w:rsidRPr="009171C0">
        <w:rPr>
          <w:bCs/>
          <w:sz w:val="28"/>
          <w:szCs w:val="28"/>
        </w:rPr>
        <w:t xml:space="preserve">В таблице указывается число медицинских организаций </w:t>
      </w:r>
      <w:r w:rsidR="00B174F1" w:rsidRPr="009171C0">
        <w:rPr>
          <w:sz w:val="28"/>
          <w:szCs w:val="28"/>
        </w:rPr>
        <w:t>–</w:t>
      </w:r>
      <w:r w:rsidR="00370E0A" w:rsidRPr="009171C0">
        <w:rPr>
          <w:sz w:val="28"/>
          <w:szCs w:val="28"/>
        </w:rPr>
        <w:t xml:space="preserve"> </w:t>
      </w:r>
      <w:r w:rsidR="00C03C26" w:rsidRPr="009171C0">
        <w:rPr>
          <w:sz w:val="28"/>
          <w:szCs w:val="28"/>
        </w:rPr>
        <w:t>юридических лиц</w:t>
      </w:r>
      <w:r w:rsidR="00370E0A" w:rsidRPr="009171C0">
        <w:rPr>
          <w:sz w:val="28"/>
          <w:szCs w:val="28"/>
        </w:rPr>
        <w:t xml:space="preserve">, </w:t>
      </w:r>
      <w:r w:rsidR="00835371" w:rsidRPr="009171C0">
        <w:rPr>
          <w:sz w:val="28"/>
          <w:szCs w:val="28"/>
        </w:rPr>
        <w:t>осуществляющих деятельность</w:t>
      </w:r>
      <w:r w:rsidR="00370E0A" w:rsidRPr="009171C0">
        <w:rPr>
          <w:sz w:val="28"/>
          <w:szCs w:val="28"/>
        </w:rPr>
        <w:t xml:space="preserve"> на 31 </w:t>
      </w:r>
      <w:r w:rsidR="00C03C26" w:rsidRPr="009171C0">
        <w:rPr>
          <w:sz w:val="28"/>
          <w:szCs w:val="28"/>
        </w:rPr>
        <w:t>декабря отчетного</w:t>
      </w:r>
      <w:r w:rsidR="00370E0A" w:rsidRPr="009171C0">
        <w:rPr>
          <w:sz w:val="28"/>
          <w:szCs w:val="28"/>
        </w:rPr>
        <w:t xml:space="preserve"> года и находящихся на территории субъекта Российской Федерации в зависимости от подчинения (федерального, субъекту Российской Федерации, муниципального). </w:t>
      </w:r>
    </w:p>
    <w:p w:rsidR="000E194B" w:rsidRDefault="00B75E59" w:rsidP="000E194B">
      <w:pPr>
        <w:ind w:firstLine="709"/>
        <w:jc w:val="both"/>
        <w:rPr>
          <w:bCs/>
          <w:sz w:val="28"/>
          <w:szCs w:val="28"/>
        </w:rPr>
      </w:pPr>
      <w:r w:rsidRPr="009171C0">
        <w:rPr>
          <w:sz w:val="28"/>
          <w:szCs w:val="28"/>
        </w:rPr>
        <w:lastRenderedPageBreak/>
        <w:t xml:space="preserve">В строке 4 «Медицинская организация расположена в сельской местности» </w:t>
      </w:r>
      <w:r w:rsidR="004B4F5E" w:rsidRPr="009171C0">
        <w:rPr>
          <w:bCs/>
          <w:sz w:val="28"/>
          <w:szCs w:val="28"/>
        </w:rPr>
        <w:t xml:space="preserve">указывается число </w:t>
      </w:r>
      <w:r w:rsidR="00C03C26" w:rsidRPr="009171C0">
        <w:rPr>
          <w:bCs/>
          <w:sz w:val="28"/>
          <w:szCs w:val="28"/>
        </w:rPr>
        <w:t>медицинских организаций,</w:t>
      </w:r>
      <w:r w:rsidR="004B4F5E" w:rsidRPr="009171C0">
        <w:rPr>
          <w:bCs/>
          <w:sz w:val="28"/>
          <w:szCs w:val="28"/>
        </w:rPr>
        <w:t xml:space="preserve"> </w:t>
      </w:r>
      <w:r w:rsidR="004B4F5E" w:rsidRPr="009171C0">
        <w:rPr>
          <w:sz w:val="28"/>
          <w:szCs w:val="28"/>
        </w:rPr>
        <w:t xml:space="preserve">являющихся </w:t>
      </w:r>
      <w:r w:rsidR="00C03C26" w:rsidRPr="009171C0">
        <w:rPr>
          <w:sz w:val="28"/>
          <w:szCs w:val="28"/>
        </w:rPr>
        <w:t>юридическими лицами</w:t>
      </w:r>
      <w:r w:rsidR="004B4F5E" w:rsidRPr="009171C0">
        <w:rPr>
          <w:sz w:val="28"/>
          <w:szCs w:val="28"/>
        </w:rPr>
        <w:t xml:space="preserve">, </w:t>
      </w:r>
      <w:r w:rsidR="004B4F5E" w:rsidRPr="009171C0">
        <w:rPr>
          <w:bCs/>
          <w:sz w:val="28"/>
          <w:szCs w:val="28"/>
        </w:rPr>
        <w:t>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0E194B" w:rsidRPr="005F3857" w:rsidRDefault="000E194B" w:rsidP="000E194B">
      <w:pPr>
        <w:ind w:firstLine="709"/>
        <w:jc w:val="both"/>
        <w:rPr>
          <w:rFonts w:eastAsia="Times New Roman"/>
          <w:noProof/>
          <w:sz w:val="28"/>
          <w:szCs w:val="28"/>
        </w:rPr>
      </w:pPr>
      <w:r w:rsidRPr="005F3857">
        <w:rPr>
          <w:bCs/>
          <w:sz w:val="28"/>
          <w:szCs w:val="28"/>
        </w:rPr>
        <w:t xml:space="preserve">В графе 4 указывается число медицинских организаций </w:t>
      </w:r>
      <w:r w:rsidR="00A30047" w:rsidRPr="005F3857">
        <w:rPr>
          <w:bCs/>
          <w:sz w:val="28"/>
          <w:szCs w:val="28"/>
        </w:rPr>
        <w:t>(</w:t>
      </w:r>
      <w:r w:rsidRPr="005F3857">
        <w:rPr>
          <w:sz w:val="28"/>
          <w:szCs w:val="28"/>
        </w:rPr>
        <w:t>юридических лиц</w:t>
      </w:r>
      <w:r w:rsidR="00A30047" w:rsidRPr="005F3857">
        <w:rPr>
          <w:sz w:val="28"/>
          <w:szCs w:val="28"/>
        </w:rPr>
        <w:t>)</w:t>
      </w:r>
      <w:r w:rsidRPr="005F3857">
        <w:rPr>
          <w:sz w:val="28"/>
          <w:szCs w:val="28"/>
        </w:rPr>
        <w:t>, у</w:t>
      </w:r>
      <w:r w:rsidRPr="005F3857">
        <w:rPr>
          <w:rFonts w:eastAsia="Times New Roman"/>
          <w:noProof/>
          <w:sz w:val="28"/>
          <w:szCs w:val="28"/>
        </w:rPr>
        <w:t>частвующих в создании и тиражировании «Новой модели медицинской организации».</w:t>
      </w:r>
    </w:p>
    <w:p w:rsidR="00286724" w:rsidRDefault="00286724" w:rsidP="00DD7445">
      <w:pPr>
        <w:ind w:firstLine="709"/>
        <w:jc w:val="both"/>
        <w:rPr>
          <w:b/>
          <w:bCs/>
          <w:sz w:val="28"/>
          <w:szCs w:val="28"/>
        </w:rPr>
      </w:pPr>
      <w:r w:rsidRPr="00D37143">
        <w:rPr>
          <w:b/>
          <w:bCs/>
          <w:sz w:val="28"/>
          <w:szCs w:val="28"/>
        </w:rPr>
        <w:t>Таблица 1001</w:t>
      </w:r>
    </w:p>
    <w:p w:rsidR="00373CD0" w:rsidRPr="005F3857" w:rsidRDefault="00373CD0" w:rsidP="00DD7445">
      <w:pPr>
        <w:ind w:firstLine="709"/>
        <w:jc w:val="both"/>
        <w:rPr>
          <w:bCs/>
          <w:sz w:val="28"/>
          <w:szCs w:val="28"/>
        </w:rPr>
      </w:pPr>
      <w:r w:rsidRPr="005F3857">
        <w:rPr>
          <w:bCs/>
          <w:sz w:val="28"/>
          <w:szCs w:val="28"/>
        </w:rPr>
        <w:t>В таблице 1001 отмечается наличие входящих в состав медицинской организации подразделений (отделов, отделений или кабинетов)</w:t>
      </w:r>
      <w:r w:rsidR="009F2DB2">
        <w:rPr>
          <w:bCs/>
          <w:sz w:val="28"/>
          <w:szCs w:val="28"/>
        </w:rPr>
        <w:t>.</w:t>
      </w:r>
    </w:p>
    <w:p w:rsidR="00286724" w:rsidRPr="005F3857" w:rsidRDefault="00286724" w:rsidP="00DD7445">
      <w:pPr>
        <w:ind w:firstLine="709"/>
        <w:jc w:val="both"/>
        <w:rPr>
          <w:sz w:val="28"/>
          <w:szCs w:val="28"/>
        </w:rPr>
      </w:pPr>
      <w:proofErr w:type="gramStart"/>
      <w:r w:rsidRPr="005F3857">
        <w:rPr>
          <w:sz w:val="28"/>
          <w:szCs w:val="28"/>
        </w:rPr>
        <w:t>Наличие подразделения</w:t>
      </w:r>
      <w:r w:rsidR="002A5B44" w:rsidRPr="005F3857">
        <w:rPr>
          <w:sz w:val="28"/>
          <w:szCs w:val="28"/>
        </w:rPr>
        <w:t xml:space="preserve"> (</w:t>
      </w:r>
      <w:r w:rsidRPr="005F3857">
        <w:rPr>
          <w:sz w:val="28"/>
          <w:szCs w:val="28"/>
        </w:rPr>
        <w:t>отдел</w:t>
      </w:r>
      <w:r w:rsidR="002A5B44" w:rsidRPr="005F3857">
        <w:rPr>
          <w:sz w:val="28"/>
          <w:szCs w:val="28"/>
        </w:rPr>
        <w:t>,</w:t>
      </w:r>
      <w:r w:rsidR="008A6773" w:rsidRPr="005F3857">
        <w:rPr>
          <w:sz w:val="28"/>
          <w:szCs w:val="28"/>
        </w:rPr>
        <w:t xml:space="preserve"> </w:t>
      </w:r>
      <w:r w:rsidR="002A5B44" w:rsidRPr="005F3857">
        <w:rPr>
          <w:sz w:val="28"/>
          <w:szCs w:val="28"/>
        </w:rPr>
        <w:t>о</w:t>
      </w:r>
      <w:r w:rsidRPr="005F3857">
        <w:rPr>
          <w:sz w:val="28"/>
          <w:szCs w:val="28"/>
        </w:rPr>
        <w:t>тделени</w:t>
      </w:r>
      <w:r w:rsidR="002A5B44" w:rsidRPr="005F3857">
        <w:rPr>
          <w:sz w:val="28"/>
          <w:szCs w:val="28"/>
        </w:rPr>
        <w:t xml:space="preserve">е, </w:t>
      </w:r>
      <w:r w:rsidRPr="005F3857">
        <w:rPr>
          <w:sz w:val="28"/>
          <w:szCs w:val="28"/>
        </w:rPr>
        <w:t>кабинет</w:t>
      </w:r>
      <w:r w:rsidR="002A5B44" w:rsidRPr="005F3857">
        <w:rPr>
          <w:sz w:val="28"/>
          <w:szCs w:val="28"/>
        </w:rPr>
        <w:t>)</w:t>
      </w:r>
      <w:r w:rsidRPr="005F3857">
        <w:rPr>
          <w:sz w:val="28"/>
          <w:szCs w:val="28"/>
        </w:rPr>
        <w:t xml:space="preserve"> </w:t>
      </w:r>
      <w:r w:rsidR="002D7602" w:rsidRPr="005F3857">
        <w:rPr>
          <w:sz w:val="28"/>
          <w:szCs w:val="28"/>
        </w:rPr>
        <w:t xml:space="preserve">следует </w:t>
      </w:r>
      <w:r w:rsidR="007F338E" w:rsidRPr="005F3857">
        <w:rPr>
          <w:sz w:val="28"/>
          <w:szCs w:val="28"/>
        </w:rPr>
        <w:t>показывать при</w:t>
      </w:r>
      <w:r w:rsidRPr="005F3857">
        <w:rPr>
          <w:sz w:val="28"/>
          <w:szCs w:val="28"/>
        </w:rPr>
        <w:t xml:space="preserve"> </w:t>
      </w:r>
      <w:r w:rsidR="007F338E" w:rsidRPr="005F3857">
        <w:rPr>
          <w:sz w:val="28"/>
          <w:szCs w:val="28"/>
        </w:rPr>
        <w:t>наличи</w:t>
      </w:r>
      <w:r w:rsidR="00F6547F" w:rsidRPr="005F3857">
        <w:rPr>
          <w:sz w:val="28"/>
          <w:szCs w:val="28"/>
        </w:rPr>
        <w:t>и</w:t>
      </w:r>
      <w:r w:rsidR="007F338E" w:rsidRPr="005F3857">
        <w:rPr>
          <w:sz w:val="28"/>
          <w:szCs w:val="28"/>
        </w:rPr>
        <w:t xml:space="preserve"> в </w:t>
      </w:r>
      <w:r w:rsidRPr="005F3857">
        <w:rPr>
          <w:sz w:val="28"/>
          <w:szCs w:val="28"/>
        </w:rPr>
        <w:t>медицинской организации</w:t>
      </w:r>
      <w:r w:rsidR="007F338E" w:rsidRPr="005F3857">
        <w:rPr>
          <w:sz w:val="28"/>
          <w:szCs w:val="28"/>
        </w:rPr>
        <w:t xml:space="preserve"> распорядительного документа (приказа, распоряжения</w:t>
      </w:r>
      <w:r w:rsidR="008A6773" w:rsidRPr="005F3857">
        <w:rPr>
          <w:sz w:val="28"/>
          <w:szCs w:val="28"/>
        </w:rPr>
        <w:t xml:space="preserve"> руководителя медицинской организации</w:t>
      </w:r>
      <w:r w:rsidR="0008752F" w:rsidRPr="009171C0">
        <w:rPr>
          <w:sz w:val="28"/>
          <w:szCs w:val="28"/>
        </w:rPr>
        <w:t>), штатных</w:t>
      </w:r>
      <w:r w:rsidRPr="009171C0">
        <w:rPr>
          <w:sz w:val="28"/>
          <w:szCs w:val="28"/>
        </w:rPr>
        <w:t xml:space="preserve"> </w:t>
      </w:r>
      <w:r w:rsidR="0008752F" w:rsidRPr="009171C0">
        <w:rPr>
          <w:sz w:val="28"/>
          <w:szCs w:val="28"/>
        </w:rPr>
        <w:t>должностей врачей</w:t>
      </w:r>
      <w:r w:rsidRPr="009171C0">
        <w:rPr>
          <w:sz w:val="28"/>
          <w:szCs w:val="28"/>
        </w:rPr>
        <w:t xml:space="preserve"> и (или) среднего медицинского персонала, соответствующе</w:t>
      </w:r>
      <w:r w:rsidR="00A708CE" w:rsidRPr="009171C0">
        <w:rPr>
          <w:sz w:val="28"/>
          <w:szCs w:val="28"/>
        </w:rPr>
        <w:t>го</w:t>
      </w:r>
      <w:r w:rsidRPr="009171C0">
        <w:rPr>
          <w:sz w:val="28"/>
          <w:szCs w:val="28"/>
        </w:rPr>
        <w:t xml:space="preserve"> оборудовани</w:t>
      </w:r>
      <w:r w:rsidR="00A708CE" w:rsidRPr="009171C0">
        <w:rPr>
          <w:sz w:val="28"/>
          <w:szCs w:val="28"/>
        </w:rPr>
        <w:t>я</w:t>
      </w:r>
      <w:r w:rsidRPr="009171C0">
        <w:rPr>
          <w:sz w:val="28"/>
          <w:szCs w:val="28"/>
        </w:rPr>
        <w:t>, аппаратур</w:t>
      </w:r>
      <w:r w:rsidR="00A708CE" w:rsidRPr="009171C0">
        <w:rPr>
          <w:sz w:val="28"/>
          <w:szCs w:val="28"/>
        </w:rPr>
        <w:t>ы</w:t>
      </w:r>
      <w:r w:rsidRPr="009171C0">
        <w:rPr>
          <w:sz w:val="28"/>
          <w:szCs w:val="28"/>
        </w:rPr>
        <w:t xml:space="preserve">, </w:t>
      </w:r>
      <w:r w:rsidR="002A5B44" w:rsidRPr="005F3857">
        <w:rPr>
          <w:sz w:val="28"/>
          <w:szCs w:val="28"/>
        </w:rPr>
        <w:t>ведения</w:t>
      </w:r>
      <w:r w:rsidRPr="005F3857">
        <w:rPr>
          <w:sz w:val="28"/>
          <w:szCs w:val="28"/>
        </w:rPr>
        <w:t xml:space="preserve"> </w:t>
      </w:r>
      <w:r w:rsidR="007F338E" w:rsidRPr="005F3857">
        <w:rPr>
          <w:sz w:val="28"/>
          <w:szCs w:val="28"/>
        </w:rPr>
        <w:t>установленн</w:t>
      </w:r>
      <w:r w:rsidR="00426CD0" w:rsidRPr="005F3857">
        <w:rPr>
          <w:sz w:val="28"/>
          <w:szCs w:val="28"/>
        </w:rPr>
        <w:t>ого</w:t>
      </w:r>
      <w:r w:rsidR="007F338E" w:rsidRPr="005F3857">
        <w:rPr>
          <w:sz w:val="28"/>
          <w:szCs w:val="28"/>
        </w:rPr>
        <w:t xml:space="preserve"> </w:t>
      </w:r>
      <w:r w:rsidR="008A6773" w:rsidRPr="005F3857">
        <w:rPr>
          <w:sz w:val="28"/>
          <w:szCs w:val="28"/>
        </w:rPr>
        <w:t xml:space="preserve">статистического </w:t>
      </w:r>
      <w:r w:rsidR="00A32B4E" w:rsidRPr="005F3857">
        <w:rPr>
          <w:sz w:val="28"/>
          <w:szCs w:val="28"/>
        </w:rPr>
        <w:t>учета</w:t>
      </w:r>
      <w:r w:rsidR="007F338E" w:rsidRPr="005F3857">
        <w:rPr>
          <w:sz w:val="28"/>
          <w:szCs w:val="28"/>
        </w:rPr>
        <w:t>.</w:t>
      </w:r>
      <w:proofErr w:type="gramEnd"/>
    </w:p>
    <w:p w:rsidR="005E4AC7" w:rsidRPr="005F3857" w:rsidRDefault="00B0371F" w:rsidP="00DD7445">
      <w:pPr>
        <w:ind w:firstLine="709"/>
        <w:jc w:val="both"/>
        <w:rPr>
          <w:bCs/>
          <w:sz w:val="28"/>
          <w:szCs w:val="28"/>
        </w:rPr>
      </w:pPr>
      <w:proofErr w:type="gramStart"/>
      <w:r w:rsidRPr="009171C0">
        <w:rPr>
          <w:bCs/>
          <w:sz w:val="28"/>
          <w:szCs w:val="28"/>
        </w:rPr>
        <w:t>В таблице н</w:t>
      </w:r>
      <w:r w:rsidR="005E4AC7" w:rsidRPr="009171C0">
        <w:rPr>
          <w:bCs/>
          <w:sz w:val="28"/>
          <w:szCs w:val="28"/>
        </w:rPr>
        <w:t xml:space="preserve">е отмечают </w:t>
      </w:r>
      <w:r w:rsidR="0008752F" w:rsidRPr="009171C0">
        <w:rPr>
          <w:bCs/>
          <w:sz w:val="28"/>
          <w:szCs w:val="28"/>
        </w:rPr>
        <w:t xml:space="preserve">профильные </w:t>
      </w:r>
      <w:r w:rsidR="00426CD0" w:rsidRPr="005F3857">
        <w:rPr>
          <w:bCs/>
          <w:sz w:val="28"/>
          <w:szCs w:val="28"/>
        </w:rPr>
        <w:t>подразделения (</w:t>
      </w:r>
      <w:r w:rsidR="002A5B44" w:rsidRPr="005F3857">
        <w:rPr>
          <w:bCs/>
          <w:sz w:val="28"/>
          <w:szCs w:val="28"/>
        </w:rPr>
        <w:t xml:space="preserve">отдел, </w:t>
      </w:r>
      <w:r w:rsidR="00426CD0" w:rsidRPr="005F3857">
        <w:rPr>
          <w:bCs/>
          <w:sz w:val="28"/>
          <w:szCs w:val="28"/>
        </w:rPr>
        <w:t>отделени</w:t>
      </w:r>
      <w:r w:rsidR="002A5B44" w:rsidRPr="005F3857">
        <w:rPr>
          <w:bCs/>
          <w:sz w:val="28"/>
          <w:szCs w:val="28"/>
        </w:rPr>
        <w:t>е</w:t>
      </w:r>
      <w:r w:rsidR="00426CD0" w:rsidRPr="005F3857">
        <w:rPr>
          <w:bCs/>
          <w:sz w:val="28"/>
          <w:szCs w:val="28"/>
        </w:rPr>
        <w:t xml:space="preserve">, </w:t>
      </w:r>
      <w:r w:rsidR="0008752F" w:rsidRPr="005F3857">
        <w:rPr>
          <w:bCs/>
          <w:sz w:val="28"/>
          <w:szCs w:val="28"/>
        </w:rPr>
        <w:t>кабинет</w:t>
      </w:r>
      <w:r w:rsidR="00426CD0" w:rsidRPr="005F3857">
        <w:rPr>
          <w:bCs/>
          <w:sz w:val="28"/>
          <w:szCs w:val="28"/>
        </w:rPr>
        <w:t>)</w:t>
      </w:r>
      <w:r w:rsidR="005E4AC7" w:rsidRPr="005F3857">
        <w:rPr>
          <w:bCs/>
          <w:sz w:val="28"/>
          <w:szCs w:val="28"/>
        </w:rPr>
        <w:t xml:space="preserve"> специализированны</w:t>
      </w:r>
      <w:r w:rsidR="00426CD0" w:rsidRPr="005F3857">
        <w:rPr>
          <w:bCs/>
          <w:sz w:val="28"/>
          <w:szCs w:val="28"/>
        </w:rPr>
        <w:t>х</w:t>
      </w:r>
      <w:r w:rsidR="005E4AC7" w:rsidRPr="005F3857">
        <w:rPr>
          <w:bCs/>
          <w:sz w:val="28"/>
          <w:szCs w:val="28"/>
        </w:rPr>
        <w:t xml:space="preserve"> медицинск</w:t>
      </w:r>
      <w:r w:rsidR="00426CD0" w:rsidRPr="005F3857">
        <w:rPr>
          <w:bCs/>
          <w:sz w:val="28"/>
          <w:szCs w:val="28"/>
        </w:rPr>
        <w:t>их</w:t>
      </w:r>
      <w:r w:rsidRPr="005F3857">
        <w:rPr>
          <w:bCs/>
          <w:sz w:val="28"/>
          <w:szCs w:val="28"/>
        </w:rPr>
        <w:t xml:space="preserve"> </w:t>
      </w:r>
      <w:r w:rsidR="005E4AC7" w:rsidRPr="005F3857">
        <w:rPr>
          <w:bCs/>
          <w:sz w:val="28"/>
          <w:szCs w:val="28"/>
        </w:rPr>
        <w:t>организаци</w:t>
      </w:r>
      <w:r w:rsidR="00426CD0" w:rsidRPr="005F3857">
        <w:rPr>
          <w:bCs/>
          <w:sz w:val="28"/>
          <w:szCs w:val="28"/>
        </w:rPr>
        <w:t>й</w:t>
      </w:r>
      <w:r w:rsidR="005E4AC7" w:rsidRPr="005F3857">
        <w:rPr>
          <w:bCs/>
          <w:sz w:val="28"/>
          <w:szCs w:val="28"/>
        </w:rPr>
        <w:t xml:space="preserve"> (</w:t>
      </w:r>
      <w:r w:rsidR="00426CD0" w:rsidRPr="005F3857">
        <w:rPr>
          <w:bCs/>
          <w:sz w:val="28"/>
          <w:szCs w:val="28"/>
        </w:rPr>
        <w:t xml:space="preserve">например, </w:t>
      </w:r>
      <w:r w:rsidR="005E4AC7" w:rsidRPr="005F3857">
        <w:rPr>
          <w:bCs/>
          <w:sz w:val="28"/>
          <w:szCs w:val="28"/>
        </w:rPr>
        <w:t>кожно-венерологические диспансеры –</w:t>
      </w:r>
      <w:r w:rsidR="00426CD0" w:rsidRPr="005F3857">
        <w:rPr>
          <w:bCs/>
          <w:sz w:val="28"/>
          <w:szCs w:val="28"/>
        </w:rPr>
        <w:t xml:space="preserve"> </w:t>
      </w:r>
      <w:r w:rsidR="005E4AC7" w:rsidRPr="005F3857">
        <w:rPr>
          <w:bCs/>
          <w:sz w:val="28"/>
          <w:szCs w:val="28"/>
        </w:rPr>
        <w:t>дерматовенерологические кабинеты, наркологические диспансеры – наркологические кабинеты, детские поликлиники – детские отделения и кабинеты и т.д.)</w:t>
      </w:r>
      <w:r w:rsidRPr="005F3857">
        <w:rPr>
          <w:bCs/>
          <w:sz w:val="28"/>
          <w:szCs w:val="28"/>
        </w:rPr>
        <w:t>.</w:t>
      </w:r>
      <w:proofErr w:type="gramEnd"/>
    </w:p>
    <w:p w:rsidR="00F06577" w:rsidRPr="002A5B44" w:rsidRDefault="00F06577" w:rsidP="00DD7445">
      <w:pPr>
        <w:ind w:firstLine="709"/>
        <w:jc w:val="both"/>
        <w:rPr>
          <w:bCs/>
          <w:strike/>
          <w:color w:val="FF0000"/>
          <w:sz w:val="28"/>
          <w:szCs w:val="28"/>
        </w:rPr>
      </w:pPr>
      <w:r w:rsidRPr="005F3857">
        <w:rPr>
          <w:bCs/>
          <w:sz w:val="28"/>
          <w:szCs w:val="28"/>
        </w:rPr>
        <w:t>Медицинские организации, имеющие в составе поликлини</w:t>
      </w:r>
      <w:r w:rsidR="00A32B4E" w:rsidRPr="005F3857">
        <w:rPr>
          <w:bCs/>
          <w:sz w:val="28"/>
          <w:szCs w:val="28"/>
        </w:rPr>
        <w:t>ки (</w:t>
      </w:r>
      <w:r w:rsidRPr="005F3857">
        <w:rPr>
          <w:bCs/>
          <w:sz w:val="28"/>
          <w:szCs w:val="28"/>
        </w:rPr>
        <w:t>отделения</w:t>
      </w:r>
      <w:r w:rsidR="00A32B4E" w:rsidRPr="005F3857">
        <w:rPr>
          <w:bCs/>
          <w:sz w:val="28"/>
          <w:szCs w:val="28"/>
        </w:rPr>
        <w:t>)</w:t>
      </w:r>
      <w:r w:rsidRPr="005F3857">
        <w:rPr>
          <w:bCs/>
          <w:sz w:val="28"/>
          <w:szCs w:val="28"/>
        </w:rPr>
        <w:t xml:space="preserve"> </w:t>
      </w:r>
      <w:r w:rsidR="00426CD0" w:rsidRPr="005F3857">
        <w:rPr>
          <w:bCs/>
          <w:sz w:val="28"/>
          <w:szCs w:val="28"/>
        </w:rPr>
        <w:t>з</w:t>
      </w:r>
      <w:r w:rsidRPr="005F3857">
        <w:rPr>
          <w:bCs/>
          <w:sz w:val="28"/>
          <w:szCs w:val="28"/>
        </w:rPr>
        <w:t>аполняют гр</w:t>
      </w:r>
      <w:r w:rsidR="00426CD0" w:rsidRPr="005F3857">
        <w:rPr>
          <w:bCs/>
          <w:sz w:val="28"/>
          <w:szCs w:val="28"/>
        </w:rPr>
        <w:t xml:space="preserve">афу </w:t>
      </w:r>
      <w:r w:rsidRPr="005F3857">
        <w:rPr>
          <w:bCs/>
          <w:sz w:val="28"/>
          <w:szCs w:val="28"/>
        </w:rPr>
        <w:t xml:space="preserve">4, при этом количество кабинетов в </w:t>
      </w:r>
      <w:r w:rsidR="00426CD0" w:rsidRPr="005F3857">
        <w:rPr>
          <w:bCs/>
          <w:sz w:val="28"/>
          <w:szCs w:val="28"/>
        </w:rPr>
        <w:t>данных</w:t>
      </w:r>
      <w:r w:rsidRPr="005F3857">
        <w:rPr>
          <w:bCs/>
          <w:sz w:val="28"/>
          <w:szCs w:val="28"/>
        </w:rPr>
        <w:t xml:space="preserve"> отделениях по гр</w:t>
      </w:r>
      <w:r w:rsidR="00426CD0" w:rsidRPr="005F3857">
        <w:rPr>
          <w:bCs/>
          <w:sz w:val="28"/>
          <w:szCs w:val="28"/>
        </w:rPr>
        <w:t xml:space="preserve">афе </w:t>
      </w:r>
      <w:r w:rsidRPr="005F3857">
        <w:rPr>
          <w:bCs/>
          <w:sz w:val="28"/>
          <w:szCs w:val="28"/>
        </w:rPr>
        <w:t xml:space="preserve">5 не заполняется. </w:t>
      </w:r>
    </w:p>
    <w:p w:rsidR="005E4AC7" w:rsidRPr="005F3857" w:rsidRDefault="00426CD0" w:rsidP="005F3857">
      <w:pPr>
        <w:ind w:firstLine="709"/>
        <w:jc w:val="both"/>
        <w:rPr>
          <w:sz w:val="28"/>
          <w:szCs w:val="28"/>
        </w:rPr>
      </w:pPr>
      <w:r w:rsidRPr="005F3857">
        <w:rPr>
          <w:bCs/>
          <w:sz w:val="28"/>
          <w:szCs w:val="28"/>
        </w:rPr>
        <w:t>Профильные о</w:t>
      </w:r>
      <w:r w:rsidR="005E4AC7" w:rsidRPr="005F3857">
        <w:rPr>
          <w:bCs/>
          <w:sz w:val="28"/>
          <w:szCs w:val="28"/>
        </w:rPr>
        <w:t xml:space="preserve">тделения, в которых </w:t>
      </w:r>
      <w:r w:rsidR="00713A8E" w:rsidRPr="005F3857">
        <w:rPr>
          <w:bCs/>
          <w:sz w:val="28"/>
          <w:szCs w:val="28"/>
        </w:rPr>
        <w:t>оказывается</w:t>
      </w:r>
      <w:r w:rsidR="00E74A5B" w:rsidRPr="005F3857">
        <w:rPr>
          <w:bCs/>
          <w:sz w:val="28"/>
          <w:szCs w:val="28"/>
        </w:rPr>
        <w:t xml:space="preserve"> медицинская помощь</w:t>
      </w:r>
      <w:r w:rsidR="00713A8E" w:rsidRPr="005F3857">
        <w:rPr>
          <w:bCs/>
          <w:sz w:val="28"/>
          <w:szCs w:val="28"/>
        </w:rPr>
        <w:t xml:space="preserve"> </w:t>
      </w:r>
      <w:r w:rsidR="005E4AC7" w:rsidRPr="005F3857">
        <w:rPr>
          <w:bCs/>
          <w:sz w:val="28"/>
          <w:szCs w:val="28"/>
        </w:rPr>
        <w:t>в стационарных</w:t>
      </w:r>
      <w:r w:rsidR="00B0371F" w:rsidRPr="005F3857">
        <w:rPr>
          <w:bCs/>
          <w:sz w:val="28"/>
          <w:szCs w:val="28"/>
        </w:rPr>
        <w:t xml:space="preserve"> </w:t>
      </w:r>
      <w:r w:rsidR="00306A3B" w:rsidRPr="005F3857">
        <w:rPr>
          <w:bCs/>
          <w:sz w:val="28"/>
          <w:szCs w:val="28"/>
        </w:rPr>
        <w:t>у</w:t>
      </w:r>
      <w:r w:rsidR="005E4AC7" w:rsidRPr="005F3857">
        <w:rPr>
          <w:bCs/>
          <w:sz w:val="28"/>
          <w:szCs w:val="28"/>
        </w:rPr>
        <w:t>словиях, в таблицу 1001 не включают</w:t>
      </w:r>
      <w:r w:rsidR="00306A3B" w:rsidRPr="005F3857">
        <w:rPr>
          <w:bCs/>
          <w:sz w:val="28"/>
          <w:szCs w:val="28"/>
        </w:rPr>
        <w:t>ся</w:t>
      </w:r>
      <w:r w:rsidR="007F338E" w:rsidRPr="005F3857">
        <w:rPr>
          <w:bCs/>
          <w:sz w:val="28"/>
          <w:szCs w:val="28"/>
        </w:rPr>
        <w:t>.</w:t>
      </w:r>
      <w:r w:rsidR="00AE361E" w:rsidRPr="005F3857">
        <w:rPr>
          <w:bCs/>
          <w:sz w:val="28"/>
          <w:szCs w:val="28"/>
        </w:rPr>
        <w:t xml:space="preserve"> Исключение – отделения скорой медицинской помощи (стационарные) – строка 7</w:t>
      </w:r>
      <w:r w:rsidR="00A708CE" w:rsidRPr="005F3857">
        <w:rPr>
          <w:bCs/>
          <w:sz w:val="28"/>
          <w:szCs w:val="28"/>
        </w:rPr>
        <w:t>8</w:t>
      </w:r>
      <w:r w:rsidR="00A32B4E" w:rsidRPr="005F3857">
        <w:rPr>
          <w:bCs/>
          <w:sz w:val="28"/>
          <w:szCs w:val="28"/>
        </w:rPr>
        <w:t xml:space="preserve"> и о</w:t>
      </w:r>
      <w:r w:rsidR="00A32B4E" w:rsidRPr="005F3857">
        <w:rPr>
          <w:sz w:val="28"/>
          <w:szCs w:val="28"/>
        </w:rPr>
        <w:t>тделения (кабинеты) медицинской реабилитации для детей – строки 70.2, 70.3.</w:t>
      </w:r>
    </w:p>
    <w:p w:rsidR="00306A3B" w:rsidRPr="005F3857" w:rsidRDefault="00286724" w:rsidP="00306A3B">
      <w:pPr>
        <w:ind w:firstLine="709"/>
        <w:jc w:val="both"/>
        <w:rPr>
          <w:sz w:val="28"/>
          <w:szCs w:val="28"/>
        </w:rPr>
      </w:pPr>
      <w:r w:rsidRPr="005F3857">
        <w:rPr>
          <w:sz w:val="28"/>
          <w:szCs w:val="28"/>
        </w:rPr>
        <w:t>В строке 13 «Детские поликлиники (отделения)» по графе 5 указ</w:t>
      </w:r>
      <w:r w:rsidR="008B61CC" w:rsidRPr="005F3857">
        <w:rPr>
          <w:sz w:val="28"/>
          <w:szCs w:val="28"/>
        </w:rPr>
        <w:t>ывае</w:t>
      </w:r>
      <w:r w:rsidR="008019FB" w:rsidRPr="005F3857">
        <w:rPr>
          <w:sz w:val="28"/>
          <w:szCs w:val="28"/>
        </w:rPr>
        <w:t>тся</w:t>
      </w:r>
      <w:r w:rsidRPr="005F3857">
        <w:rPr>
          <w:sz w:val="28"/>
          <w:szCs w:val="28"/>
        </w:rPr>
        <w:t xml:space="preserve"> </w:t>
      </w:r>
      <w:r w:rsidR="008B61CC" w:rsidRPr="005F3857">
        <w:rPr>
          <w:sz w:val="28"/>
          <w:szCs w:val="28"/>
        </w:rPr>
        <w:t>число</w:t>
      </w:r>
      <w:r w:rsidRPr="005F3857">
        <w:rPr>
          <w:sz w:val="28"/>
          <w:szCs w:val="28"/>
        </w:rPr>
        <w:t xml:space="preserve"> </w:t>
      </w:r>
      <w:r w:rsidR="006D4700" w:rsidRPr="005F3857">
        <w:rPr>
          <w:sz w:val="28"/>
          <w:szCs w:val="28"/>
        </w:rPr>
        <w:t xml:space="preserve">педиатрических </w:t>
      </w:r>
      <w:r w:rsidR="00F06577" w:rsidRPr="005F3857">
        <w:rPr>
          <w:sz w:val="28"/>
          <w:szCs w:val="28"/>
        </w:rPr>
        <w:t xml:space="preserve">кабинетов, </w:t>
      </w:r>
      <w:r w:rsidR="00150845" w:rsidRPr="005F3857">
        <w:rPr>
          <w:sz w:val="28"/>
          <w:szCs w:val="28"/>
        </w:rPr>
        <w:t>как структурн</w:t>
      </w:r>
      <w:r w:rsidR="00A708CE" w:rsidRPr="005F3857">
        <w:rPr>
          <w:sz w:val="28"/>
          <w:szCs w:val="28"/>
        </w:rPr>
        <w:t>ой</w:t>
      </w:r>
      <w:r w:rsidR="00150845" w:rsidRPr="005F3857">
        <w:rPr>
          <w:sz w:val="28"/>
          <w:szCs w:val="28"/>
        </w:rPr>
        <w:t xml:space="preserve"> единиц</w:t>
      </w:r>
      <w:r w:rsidR="00A708CE" w:rsidRPr="005F3857">
        <w:rPr>
          <w:sz w:val="28"/>
          <w:szCs w:val="28"/>
        </w:rPr>
        <w:t>ы</w:t>
      </w:r>
      <w:r w:rsidR="00150845" w:rsidRPr="005F3857">
        <w:rPr>
          <w:sz w:val="28"/>
          <w:szCs w:val="28"/>
        </w:rPr>
        <w:t xml:space="preserve"> медицинской организации или подразделения</w:t>
      </w:r>
      <w:r w:rsidR="00A32B4E" w:rsidRPr="005F3857">
        <w:rPr>
          <w:sz w:val="28"/>
          <w:szCs w:val="28"/>
        </w:rPr>
        <w:t xml:space="preserve"> (например, педиатрический кабинет во врачебной амбулатории, где отсутствует детская поликлиника)</w:t>
      </w:r>
      <w:r w:rsidR="00150845" w:rsidRPr="005F3857">
        <w:rPr>
          <w:sz w:val="28"/>
          <w:szCs w:val="28"/>
        </w:rPr>
        <w:t xml:space="preserve">. </w:t>
      </w:r>
    </w:p>
    <w:p w:rsidR="00C807D2" w:rsidRPr="005F3857" w:rsidRDefault="00306A3B" w:rsidP="00C807D2">
      <w:pPr>
        <w:ind w:firstLine="709"/>
        <w:jc w:val="both"/>
        <w:rPr>
          <w:rFonts w:eastAsia="Times New Roman"/>
          <w:noProof/>
          <w:sz w:val="28"/>
          <w:szCs w:val="28"/>
        </w:rPr>
      </w:pPr>
      <w:r w:rsidRPr="005F3857">
        <w:rPr>
          <w:sz w:val="28"/>
          <w:szCs w:val="28"/>
        </w:rPr>
        <w:t xml:space="preserve">В строке 13.1 указываются количество структурных подразделений, </w:t>
      </w:r>
      <w:r w:rsidRPr="005F3857">
        <w:rPr>
          <w:rFonts w:eastAsia="Times New Roman"/>
          <w:noProof/>
          <w:sz w:val="28"/>
          <w:szCs w:val="28"/>
        </w:rPr>
        <w:t xml:space="preserve">участвующих в создании и тиражировании «Новой модели медицинской организации». </w:t>
      </w:r>
    </w:p>
    <w:p w:rsidR="00FA7691" w:rsidRPr="005F3857" w:rsidRDefault="00E74A5B" w:rsidP="00FA7691">
      <w:pPr>
        <w:ind w:firstLine="709"/>
        <w:jc w:val="both"/>
        <w:rPr>
          <w:rFonts w:eastAsia="Times New Roman"/>
          <w:bCs/>
          <w:sz w:val="28"/>
          <w:szCs w:val="28"/>
        </w:rPr>
      </w:pPr>
      <w:r w:rsidRPr="005F3857">
        <w:rPr>
          <w:rFonts w:eastAsia="Times New Roman"/>
          <w:noProof/>
          <w:sz w:val="28"/>
          <w:szCs w:val="28"/>
        </w:rPr>
        <w:t>В строке 19 указывается число женский консультаций, из которых в строке 19.1 показывается женские консультации, имеющих в своем составе стационары дневного пребывания пациентов</w:t>
      </w:r>
      <w:r w:rsidR="00C807D2" w:rsidRPr="005F3857">
        <w:rPr>
          <w:rFonts w:eastAsia="Times New Roman"/>
          <w:noProof/>
          <w:sz w:val="28"/>
          <w:szCs w:val="28"/>
        </w:rPr>
        <w:t>. В</w:t>
      </w:r>
      <w:r w:rsidRPr="005F3857">
        <w:rPr>
          <w:rFonts w:eastAsia="Times New Roman"/>
          <w:noProof/>
          <w:sz w:val="28"/>
          <w:szCs w:val="28"/>
        </w:rPr>
        <w:t xml:space="preserve"> строке 19.2 - </w:t>
      </w:r>
      <w:r w:rsidR="00306A3B" w:rsidRPr="005F3857">
        <w:rPr>
          <w:rFonts w:eastAsia="Times New Roman"/>
          <w:noProof/>
          <w:sz w:val="28"/>
          <w:szCs w:val="28"/>
        </w:rPr>
        <w:t xml:space="preserve"> </w:t>
      </w:r>
      <w:r w:rsidRPr="005F3857">
        <w:rPr>
          <w:noProof/>
          <w:sz w:val="28"/>
          <w:szCs w:val="28"/>
        </w:rPr>
        <w:t>имеющие в своем составе кабинеты медико-социальной помощи</w:t>
      </w:r>
      <w:r w:rsidR="00BD0ADC" w:rsidRPr="005F3857">
        <w:rPr>
          <w:noProof/>
          <w:sz w:val="28"/>
          <w:szCs w:val="28"/>
        </w:rPr>
        <w:t xml:space="preserve"> (</w:t>
      </w:r>
      <w:r w:rsidR="0020544C" w:rsidRPr="005F3857">
        <w:rPr>
          <w:noProof/>
          <w:sz w:val="28"/>
          <w:szCs w:val="28"/>
        </w:rPr>
        <w:t>п</w:t>
      </w:r>
      <w:proofErr w:type="spellStart"/>
      <w:r w:rsidR="00FA1EC7" w:rsidRPr="005F3857">
        <w:rPr>
          <w:rFonts w:eastAsia="Times New Roman"/>
          <w:bCs/>
          <w:sz w:val="28"/>
          <w:szCs w:val="28"/>
        </w:rPr>
        <w:t>риказ</w:t>
      </w:r>
      <w:proofErr w:type="spellEnd"/>
      <w:r w:rsidR="00C807D2" w:rsidRPr="005F3857">
        <w:rPr>
          <w:rFonts w:eastAsia="Times New Roman"/>
          <w:bCs/>
          <w:sz w:val="28"/>
          <w:szCs w:val="28"/>
        </w:rPr>
        <w:t xml:space="preserve"> Министерства здравоохранения и социального развития РФ от 1 июня 2007 г. № 389 «О мерах по совершенствованию организации медико-социальной помощи в женских консультациях»</w:t>
      </w:r>
      <w:r w:rsidR="00FA1EC7" w:rsidRPr="005F3857">
        <w:rPr>
          <w:rFonts w:eastAsia="Times New Roman"/>
          <w:bCs/>
          <w:sz w:val="28"/>
          <w:szCs w:val="28"/>
        </w:rPr>
        <w:t>)</w:t>
      </w:r>
      <w:r w:rsidR="00C807D2" w:rsidRPr="005F3857">
        <w:rPr>
          <w:rFonts w:eastAsia="Times New Roman"/>
          <w:bCs/>
          <w:sz w:val="28"/>
          <w:szCs w:val="28"/>
        </w:rPr>
        <w:t>.</w:t>
      </w:r>
    </w:p>
    <w:p w:rsidR="00FA7691" w:rsidRPr="005F3857" w:rsidRDefault="00FA7691" w:rsidP="00306A3B">
      <w:pPr>
        <w:ind w:firstLine="709"/>
        <w:jc w:val="both"/>
        <w:rPr>
          <w:rFonts w:eastAsia="Times New Roman"/>
          <w:bCs/>
          <w:sz w:val="28"/>
          <w:szCs w:val="28"/>
        </w:rPr>
      </w:pPr>
      <w:r w:rsidRPr="005F3857">
        <w:rPr>
          <w:rFonts w:eastAsia="Times New Roman"/>
          <w:bCs/>
          <w:sz w:val="28"/>
          <w:szCs w:val="28"/>
        </w:rPr>
        <w:t xml:space="preserve">Отделения медико-социальной помощи детской поликлиники (отделения), организованные в соответствии с приказом Министерства здравоохранения РФ от 7 марта 2018 г. № 92н «Об утверждении Положения об организации оказания </w:t>
      </w:r>
      <w:r w:rsidRPr="005F3857">
        <w:rPr>
          <w:rFonts w:eastAsia="Times New Roman"/>
          <w:bCs/>
          <w:sz w:val="28"/>
          <w:szCs w:val="28"/>
        </w:rPr>
        <w:lastRenderedPageBreak/>
        <w:t>первичной медико-санитарной помощи детям» указываются в строке 154 «Прочие».</w:t>
      </w:r>
    </w:p>
    <w:p w:rsidR="0020544C" w:rsidRPr="005F3857" w:rsidRDefault="00FA7691" w:rsidP="00306A3B">
      <w:pPr>
        <w:ind w:firstLine="709"/>
        <w:jc w:val="both"/>
        <w:rPr>
          <w:sz w:val="28"/>
          <w:szCs w:val="28"/>
        </w:rPr>
      </w:pPr>
      <w:r w:rsidRPr="005F3857">
        <w:rPr>
          <w:rFonts w:eastAsia="Times New Roman"/>
          <w:bCs/>
          <w:sz w:val="28"/>
          <w:szCs w:val="28"/>
        </w:rPr>
        <w:t>В строке 20 указываются здравпункты врачебные и в строке 21 – здравпункты фельдшерские.</w:t>
      </w:r>
      <w:r w:rsidR="00204B1B" w:rsidRPr="005F3857">
        <w:rPr>
          <w:rFonts w:eastAsia="Times New Roman"/>
          <w:bCs/>
          <w:sz w:val="28"/>
          <w:szCs w:val="28"/>
        </w:rPr>
        <w:t xml:space="preserve"> В строке 20 и 21 указывается наличие здравпункта в случае</w:t>
      </w:r>
      <w:r w:rsidR="0020544C" w:rsidRPr="005F3857">
        <w:rPr>
          <w:rFonts w:eastAsia="Times New Roman"/>
          <w:bCs/>
          <w:sz w:val="28"/>
          <w:szCs w:val="28"/>
        </w:rPr>
        <w:t>,</w:t>
      </w:r>
      <w:r w:rsidR="00204B1B" w:rsidRPr="005F3857">
        <w:rPr>
          <w:rFonts w:eastAsia="Times New Roman"/>
          <w:bCs/>
          <w:sz w:val="28"/>
          <w:szCs w:val="28"/>
        </w:rPr>
        <w:t xml:space="preserve"> </w:t>
      </w:r>
      <w:r w:rsidR="0020544C" w:rsidRPr="005F3857">
        <w:rPr>
          <w:rFonts w:eastAsia="Times New Roman"/>
          <w:bCs/>
          <w:sz w:val="28"/>
          <w:szCs w:val="28"/>
        </w:rPr>
        <w:t>если его штат входит в состав медицинской организации.</w:t>
      </w:r>
      <w:r w:rsidR="00306A3B" w:rsidRPr="005F3857">
        <w:rPr>
          <w:sz w:val="28"/>
          <w:szCs w:val="28"/>
        </w:rPr>
        <w:t xml:space="preserve"> </w:t>
      </w:r>
    </w:p>
    <w:p w:rsidR="00E8531E" w:rsidRPr="005F3857" w:rsidRDefault="00204B1B" w:rsidP="00306A3B">
      <w:pPr>
        <w:ind w:firstLine="709"/>
        <w:jc w:val="both"/>
        <w:rPr>
          <w:sz w:val="28"/>
          <w:szCs w:val="28"/>
        </w:rPr>
      </w:pPr>
      <w:r w:rsidRPr="005F3857">
        <w:rPr>
          <w:bCs/>
          <w:iCs/>
          <w:sz w:val="28"/>
          <w:szCs w:val="28"/>
          <w:bdr w:val="none" w:sz="0" w:space="0" w:color="auto" w:frame="1"/>
          <w:shd w:val="clear" w:color="auto" w:fill="FFFFFF"/>
        </w:rPr>
        <w:t>Здравпункт</w:t>
      </w:r>
      <w:r w:rsidRPr="005F3857">
        <w:rPr>
          <w:sz w:val="28"/>
          <w:szCs w:val="28"/>
          <w:shd w:val="clear" w:color="auto" w:fill="FFFFFF"/>
        </w:rPr>
        <w:t xml:space="preserve"> — медицинский пункт, организованный на предприятии или в учреждении (организации) для оказания доврачебной </w:t>
      </w:r>
      <w:r w:rsidR="00E8531E" w:rsidRPr="005F3857">
        <w:rPr>
          <w:sz w:val="28"/>
          <w:szCs w:val="28"/>
          <w:shd w:val="clear" w:color="auto" w:fill="FFFFFF"/>
        </w:rPr>
        <w:t>и врачебной</w:t>
      </w:r>
      <w:r w:rsidRPr="005F3857">
        <w:rPr>
          <w:sz w:val="28"/>
          <w:szCs w:val="28"/>
          <w:shd w:val="clear" w:color="auto" w:fill="FFFFFF"/>
        </w:rPr>
        <w:t xml:space="preserve"> </w:t>
      </w:r>
      <w:r w:rsidR="00E8531E" w:rsidRPr="005F3857">
        <w:rPr>
          <w:sz w:val="28"/>
          <w:szCs w:val="28"/>
          <w:shd w:val="clear" w:color="auto" w:fill="FFFFFF"/>
        </w:rPr>
        <w:t xml:space="preserve">медицинской </w:t>
      </w:r>
      <w:r w:rsidRPr="005F3857">
        <w:rPr>
          <w:sz w:val="28"/>
          <w:szCs w:val="28"/>
          <w:shd w:val="clear" w:color="auto" w:fill="FFFFFF"/>
        </w:rPr>
        <w:t>помощи в случаях травм, внезапных заболеваний, профессиональных отравлений, а также для организации мероприятий по профилактике производственного травматизма, общей и профессиональной</w:t>
      </w:r>
      <w:r w:rsidRPr="00204B1B">
        <w:rPr>
          <w:color w:val="FF0000"/>
          <w:sz w:val="28"/>
          <w:szCs w:val="28"/>
          <w:shd w:val="clear" w:color="auto" w:fill="FFFFFF"/>
        </w:rPr>
        <w:t xml:space="preserve"> </w:t>
      </w:r>
      <w:r w:rsidRPr="005F3857">
        <w:rPr>
          <w:sz w:val="28"/>
          <w:szCs w:val="28"/>
          <w:shd w:val="clear" w:color="auto" w:fill="FFFFFF"/>
        </w:rPr>
        <w:t>заболеваемости, оздоровлению условий труда и быта работников.</w:t>
      </w:r>
      <w:r w:rsidR="00306A3B" w:rsidRPr="005F3857">
        <w:rPr>
          <w:sz w:val="28"/>
          <w:szCs w:val="28"/>
        </w:rPr>
        <w:t xml:space="preserve"> </w:t>
      </w:r>
    </w:p>
    <w:p w:rsidR="00F043A7" w:rsidRPr="005F3857" w:rsidRDefault="00F043A7" w:rsidP="005F3857">
      <w:pPr>
        <w:ind w:firstLine="708"/>
        <w:jc w:val="both"/>
        <w:rPr>
          <w:sz w:val="28"/>
          <w:szCs w:val="28"/>
        </w:rPr>
      </w:pPr>
      <w:r w:rsidRPr="005F3857">
        <w:rPr>
          <w:bCs/>
          <w:sz w:val="28"/>
          <w:szCs w:val="28"/>
        </w:rPr>
        <w:t>В строке 48 отражаются</w:t>
      </w:r>
      <w:r w:rsidRPr="005F3857">
        <w:rPr>
          <w:sz w:val="28"/>
          <w:szCs w:val="28"/>
        </w:rPr>
        <w:t xml:space="preserve"> сведения о числе реабилитационных центров, имеющих в своем составе амбулаторные отделения, подразделения и (или) кабинеты, осуществляющие реабилитационную помощь пациентам наркологического профиля. </w:t>
      </w:r>
    </w:p>
    <w:p w:rsidR="00EE364F" w:rsidRPr="005F3857" w:rsidRDefault="00E8531E" w:rsidP="00EE364F">
      <w:pPr>
        <w:ind w:firstLine="709"/>
        <w:jc w:val="both"/>
        <w:rPr>
          <w:sz w:val="28"/>
          <w:szCs w:val="28"/>
        </w:rPr>
      </w:pPr>
      <w:proofErr w:type="gramStart"/>
      <w:r w:rsidRPr="005F3857">
        <w:rPr>
          <w:sz w:val="28"/>
          <w:szCs w:val="28"/>
        </w:rPr>
        <w:t>В строке 64 «Отделения (кабинеты) амбулаторной онкологической помощи» указываются первичные онкологические отделения (кабинеты), оказывающих медицинскую помощь в амбулаторных условиях.</w:t>
      </w:r>
      <w:proofErr w:type="gramEnd"/>
    </w:p>
    <w:p w:rsidR="00C870FF" w:rsidRPr="005F3857" w:rsidRDefault="00EE364F" w:rsidP="00C870FF">
      <w:pPr>
        <w:ind w:firstLine="709"/>
        <w:jc w:val="both"/>
        <w:rPr>
          <w:sz w:val="28"/>
          <w:szCs w:val="28"/>
        </w:rPr>
      </w:pPr>
      <w:r w:rsidRPr="005F3857">
        <w:rPr>
          <w:sz w:val="28"/>
          <w:szCs w:val="28"/>
        </w:rPr>
        <w:t xml:space="preserve">В строке 70 «Отделения (кабинеты) медицинской реабилитации для детей» указываются подразделения, оказывающие медицинскую помощь в амбулаторных </w:t>
      </w:r>
      <w:r w:rsidR="00D37143" w:rsidRPr="005F3857">
        <w:rPr>
          <w:sz w:val="28"/>
          <w:szCs w:val="28"/>
        </w:rPr>
        <w:t xml:space="preserve">и стационарных </w:t>
      </w:r>
      <w:r w:rsidRPr="005F3857">
        <w:rPr>
          <w:sz w:val="28"/>
          <w:szCs w:val="28"/>
        </w:rPr>
        <w:t xml:space="preserve">условиях. </w:t>
      </w:r>
    </w:p>
    <w:p w:rsidR="00286724" w:rsidRPr="005F3857" w:rsidRDefault="00286724" w:rsidP="00DD7445">
      <w:pPr>
        <w:ind w:firstLine="709"/>
        <w:jc w:val="both"/>
        <w:rPr>
          <w:sz w:val="28"/>
          <w:szCs w:val="28"/>
        </w:rPr>
      </w:pPr>
      <w:proofErr w:type="gramStart"/>
      <w:r w:rsidRPr="005F3857">
        <w:rPr>
          <w:sz w:val="28"/>
          <w:szCs w:val="28"/>
        </w:rPr>
        <w:t xml:space="preserve">В строке </w:t>
      </w:r>
      <w:r w:rsidR="00A708CE" w:rsidRPr="005F3857">
        <w:rPr>
          <w:sz w:val="28"/>
          <w:szCs w:val="28"/>
        </w:rPr>
        <w:t>7</w:t>
      </w:r>
      <w:r w:rsidRPr="005F3857">
        <w:rPr>
          <w:sz w:val="28"/>
          <w:szCs w:val="28"/>
        </w:rPr>
        <w:t>6 «</w:t>
      </w:r>
      <w:r w:rsidR="00E74A5B" w:rsidRPr="005F3857">
        <w:rPr>
          <w:noProof/>
          <w:sz w:val="28"/>
          <w:szCs w:val="28"/>
        </w:rPr>
        <w:t>Отделения (пункты, кабинеты) неотложной медицинской помощи, оказывающих медицинскую помощь в амбулаторных условиях, всего</w:t>
      </w:r>
      <w:r w:rsidRPr="005F3857">
        <w:rPr>
          <w:sz w:val="28"/>
          <w:szCs w:val="28"/>
        </w:rPr>
        <w:t>»</w:t>
      </w:r>
      <w:r w:rsidR="00B12612" w:rsidRPr="005F3857">
        <w:rPr>
          <w:sz w:val="28"/>
          <w:szCs w:val="28"/>
        </w:rPr>
        <w:t xml:space="preserve"> взрослому и детскому населению.</w:t>
      </w:r>
      <w:proofErr w:type="gramEnd"/>
      <w:r w:rsidR="00B12612" w:rsidRPr="005F3857">
        <w:rPr>
          <w:sz w:val="28"/>
          <w:szCs w:val="28"/>
        </w:rPr>
        <w:t xml:space="preserve"> П</w:t>
      </w:r>
      <w:r w:rsidR="008B61CC" w:rsidRPr="005F3857">
        <w:rPr>
          <w:sz w:val="28"/>
          <w:szCs w:val="28"/>
        </w:rPr>
        <w:t xml:space="preserve">о графе 4 указывается число </w:t>
      </w:r>
      <w:r w:rsidR="00D37143" w:rsidRPr="005F3857">
        <w:rPr>
          <w:sz w:val="28"/>
          <w:szCs w:val="28"/>
        </w:rPr>
        <w:t>пунктов (</w:t>
      </w:r>
      <w:r w:rsidR="008B61CC" w:rsidRPr="005F3857">
        <w:rPr>
          <w:sz w:val="28"/>
          <w:szCs w:val="28"/>
        </w:rPr>
        <w:t>отделений</w:t>
      </w:r>
      <w:r w:rsidR="00D37143" w:rsidRPr="005F3857">
        <w:rPr>
          <w:sz w:val="28"/>
          <w:szCs w:val="28"/>
        </w:rPr>
        <w:t>)</w:t>
      </w:r>
      <w:r w:rsidR="008B61CC" w:rsidRPr="005F3857">
        <w:rPr>
          <w:sz w:val="28"/>
          <w:szCs w:val="28"/>
        </w:rPr>
        <w:t xml:space="preserve">, </w:t>
      </w:r>
      <w:r w:rsidRPr="005F3857">
        <w:rPr>
          <w:sz w:val="28"/>
          <w:szCs w:val="28"/>
        </w:rPr>
        <w:t xml:space="preserve">по графе 5 </w:t>
      </w:r>
      <w:r w:rsidR="00AE361E" w:rsidRPr="005F3857">
        <w:rPr>
          <w:sz w:val="28"/>
          <w:szCs w:val="28"/>
        </w:rPr>
        <w:t>–</w:t>
      </w:r>
      <w:r w:rsidRPr="005F3857">
        <w:rPr>
          <w:sz w:val="28"/>
          <w:szCs w:val="28"/>
        </w:rPr>
        <w:t xml:space="preserve"> числ</w:t>
      </w:r>
      <w:r w:rsidR="003F54D2" w:rsidRPr="005F3857">
        <w:rPr>
          <w:sz w:val="28"/>
          <w:szCs w:val="28"/>
        </w:rPr>
        <w:t>о</w:t>
      </w:r>
      <w:r w:rsidRPr="005F3857">
        <w:rPr>
          <w:sz w:val="28"/>
          <w:szCs w:val="28"/>
        </w:rPr>
        <w:t xml:space="preserve"> кабинетов неотложной помощи</w:t>
      </w:r>
      <w:r w:rsidR="00150845" w:rsidRPr="005F3857">
        <w:rPr>
          <w:sz w:val="28"/>
          <w:szCs w:val="28"/>
        </w:rPr>
        <w:t xml:space="preserve">, </w:t>
      </w:r>
      <w:r w:rsidR="00E74A5B" w:rsidRPr="005F3857">
        <w:rPr>
          <w:sz w:val="28"/>
          <w:szCs w:val="28"/>
        </w:rPr>
        <w:t>в том числе на дому</w:t>
      </w:r>
      <w:r w:rsidRPr="005F3857">
        <w:rPr>
          <w:sz w:val="28"/>
          <w:szCs w:val="28"/>
        </w:rPr>
        <w:t>.</w:t>
      </w:r>
    </w:p>
    <w:p w:rsidR="00F13B1D" w:rsidRPr="005F3857" w:rsidRDefault="00E60C49" w:rsidP="005F3857">
      <w:pPr>
        <w:ind w:firstLine="709"/>
        <w:jc w:val="both"/>
        <w:rPr>
          <w:bCs/>
          <w:strike/>
          <w:noProof/>
          <w:sz w:val="28"/>
          <w:szCs w:val="28"/>
        </w:rPr>
      </w:pPr>
      <w:r w:rsidRPr="005F3857">
        <w:rPr>
          <w:sz w:val="28"/>
          <w:szCs w:val="28"/>
        </w:rPr>
        <w:t>В строках 13 и 9</w:t>
      </w:r>
      <w:r w:rsidR="00A708CE" w:rsidRPr="005F3857">
        <w:rPr>
          <w:sz w:val="28"/>
          <w:szCs w:val="28"/>
        </w:rPr>
        <w:t>7</w:t>
      </w:r>
      <w:r w:rsidRPr="005F3857">
        <w:rPr>
          <w:sz w:val="28"/>
          <w:szCs w:val="28"/>
        </w:rPr>
        <w:t xml:space="preserve"> отражаются сведения о</w:t>
      </w:r>
      <w:r w:rsidRPr="005F3857">
        <w:t xml:space="preserve"> </w:t>
      </w:r>
      <w:r w:rsidRPr="005F3857">
        <w:rPr>
          <w:sz w:val="28"/>
          <w:szCs w:val="28"/>
        </w:rPr>
        <w:t xml:space="preserve">поликлиниках и поликлинических подразделениях, оказывающих </w:t>
      </w:r>
      <w:r w:rsidR="00D37143" w:rsidRPr="005F3857">
        <w:rPr>
          <w:sz w:val="28"/>
          <w:szCs w:val="28"/>
        </w:rPr>
        <w:t xml:space="preserve">медицинскую помощь в амбулаторных условиях. </w:t>
      </w:r>
    </w:p>
    <w:p w:rsidR="003C0961" w:rsidRPr="005F3857" w:rsidRDefault="00F043A7" w:rsidP="00DD7445">
      <w:pPr>
        <w:ind w:firstLine="709"/>
        <w:jc w:val="both"/>
        <w:rPr>
          <w:bCs/>
          <w:iCs/>
          <w:sz w:val="28"/>
          <w:szCs w:val="28"/>
        </w:rPr>
      </w:pPr>
      <w:r w:rsidRPr="005F3857">
        <w:rPr>
          <w:bCs/>
          <w:sz w:val="28"/>
          <w:szCs w:val="28"/>
        </w:rPr>
        <w:t>В строке 101 отражаются сведения о числе медицинских организаций (наркологических, психиатрических, многопрофильных и иных), имеющих в своем составе амбулаторные подростковые наркологические подразделения (отделения, кабинеты).</w:t>
      </w:r>
    </w:p>
    <w:p w:rsidR="00F043A7" w:rsidRPr="005F3857" w:rsidRDefault="00F043A7" w:rsidP="00F043A7">
      <w:pPr>
        <w:ind w:firstLine="708"/>
        <w:jc w:val="both"/>
        <w:rPr>
          <w:bCs/>
          <w:sz w:val="28"/>
          <w:szCs w:val="28"/>
        </w:rPr>
      </w:pPr>
      <w:r w:rsidRPr="005F3857">
        <w:rPr>
          <w:bCs/>
          <w:sz w:val="28"/>
          <w:szCs w:val="28"/>
        </w:rPr>
        <w:t>В строке 151 отражаются сведения о числе медицинских организаций (наркологических, психиатрических, многопрофильных и иных), имеющих в своем составе подразделения (отделения, кабинеты) медицинского освидетельствования на состояние опьянения.</w:t>
      </w:r>
    </w:p>
    <w:p w:rsidR="003F54D2" w:rsidRPr="009171C0" w:rsidRDefault="00286724" w:rsidP="00DD7445">
      <w:pPr>
        <w:ind w:firstLine="709"/>
        <w:jc w:val="both"/>
        <w:rPr>
          <w:bCs/>
          <w:sz w:val="28"/>
          <w:szCs w:val="28"/>
        </w:rPr>
      </w:pPr>
      <w:r w:rsidRPr="009171C0">
        <w:rPr>
          <w:sz w:val="28"/>
          <w:szCs w:val="28"/>
        </w:rPr>
        <w:t>Строку 1</w:t>
      </w:r>
      <w:r w:rsidR="00A708CE" w:rsidRPr="009171C0">
        <w:rPr>
          <w:sz w:val="28"/>
          <w:szCs w:val="28"/>
        </w:rPr>
        <w:t>5</w:t>
      </w:r>
      <w:r w:rsidR="00653F2E">
        <w:rPr>
          <w:sz w:val="28"/>
          <w:szCs w:val="28"/>
        </w:rPr>
        <w:t>4</w:t>
      </w:r>
      <w:r w:rsidRPr="009171C0">
        <w:rPr>
          <w:sz w:val="28"/>
          <w:szCs w:val="28"/>
        </w:rPr>
        <w:t xml:space="preserve"> «Прочие» - расшифровать</w:t>
      </w:r>
      <w:r w:rsidR="003F54D2" w:rsidRPr="009171C0">
        <w:rPr>
          <w:sz w:val="28"/>
          <w:szCs w:val="28"/>
        </w:rPr>
        <w:t>.</w:t>
      </w:r>
      <w:r w:rsidR="003F54D2" w:rsidRPr="009171C0">
        <w:rPr>
          <w:rFonts w:eastAsia="Times New Roman"/>
          <w:b/>
          <w:bCs/>
          <w:sz w:val="32"/>
          <w:szCs w:val="32"/>
        </w:rPr>
        <w:t xml:space="preserve"> </w:t>
      </w:r>
      <w:r w:rsidR="007E12E5" w:rsidRPr="009171C0">
        <w:rPr>
          <w:rFonts w:eastAsia="Times New Roman"/>
          <w:bCs/>
          <w:sz w:val="28"/>
          <w:szCs w:val="28"/>
        </w:rPr>
        <w:t>В строку в</w:t>
      </w:r>
      <w:r w:rsidR="003F54D2" w:rsidRPr="009171C0">
        <w:rPr>
          <w:bCs/>
          <w:sz w:val="28"/>
          <w:szCs w:val="28"/>
        </w:rPr>
        <w:t>ключаются прочие подразделения, участвующие в лечебно-диагностическом процессе</w:t>
      </w:r>
      <w:r w:rsidR="007E12E5" w:rsidRPr="009171C0">
        <w:rPr>
          <w:bCs/>
          <w:sz w:val="28"/>
          <w:szCs w:val="28"/>
        </w:rPr>
        <w:t>.</w:t>
      </w:r>
    </w:p>
    <w:p w:rsidR="00286724" w:rsidRPr="00951F0F" w:rsidRDefault="00F9633C" w:rsidP="006B5BBE">
      <w:pPr>
        <w:ind w:firstLine="709"/>
        <w:jc w:val="both"/>
        <w:rPr>
          <w:sz w:val="28"/>
          <w:szCs w:val="28"/>
        </w:rPr>
      </w:pPr>
      <w:r w:rsidRPr="00951F0F">
        <w:rPr>
          <w:sz w:val="28"/>
          <w:szCs w:val="22"/>
          <w:lang w:eastAsia="en-US"/>
        </w:rPr>
        <w:t xml:space="preserve"> </w:t>
      </w:r>
      <w:r w:rsidR="00286724" w:rsidRPr="00951F0F">
        <w:rPr>
          <w:b/>
          <w:sz w:val="28"/>
          <w:szCs w:val="28"/>
        </w:rPr>
        <w:t>Таблица 1003 Передвижные подразделения</w:t>
      </w:r>
      <w:r w:rsidR="00C870FF" w:rsidRPr="00951F0F">
        <w:rPr>
          <w:b/>
          <w:sz w:val="28"/>
          <w:szCs w:val="28"/>
        </w:rPr>
        <w:t xml:space="preserve"> и формы работы</w:t>
      </w:r>
      <w:r w:rsidR="00286724" w:rsidRPr="00951F0F">
        <w:rPr>
          <w:sz w:val="24"/>
          <w:szCs w:val="24"/>
        </w:rPr>
        <w:t xml:space="preserve"> – </w:t>
      </w:r>
      <w:r w:rsidR="00286724" w:rsidRPr="00951F0F">
        <w:rPr>
          <w:sz w:val="28"/>
          <w:szCs w:val="28"/>
        </w:rPr>
        <w:t xml:space="preserve">отражаются сведения о количестве </w:t>
      </w:r>
      <w:r w:rsidR="00C870FF" w:rsidRPr="00951F0F">
        <w:rPr>
          <w:sz w:val="28"/>
          <w:szCs w:val="28"/>
        </w:rPr>
        <w:t xml:space="preserve">и деятельности </w:t>
      </w:r>
      <w:r w:rsidR="00286724" w:rsidRPr="00951F0F">
        <w:rPr>
          <w:sz w:val="28"/>
          <w:szCs w:val="28"/>
        </w:rPr>
        <w:t>передвижных подразделений</w:t>
      </w:r>
      <w:r w:rsidR="00F51772" w:rsidRPr="00951F0F">
        <w:rPr>
          <w:sz w:val="28"/>
          <w:szCs w:val="28"/>
        </w:rPr>
        <w:t xml:space="preserve"> и передвижных форм работы (врачебные бригады)</w:t>
      </w:r>
      <w:r w:rsidR="00286724" w:rsidRPr="00951F0F">
        <w:rPr>
          <w:sz w:val="28"/>
          <w:szCs w:val="28"/>
        </w:rPr>
        <w:t xml:space="preserve">. </w:t>
      </w:r>
      <w:r w:rsidR="00C870FF" w:rsidRPr="00951F0F">
        <w:rPr>
          <w:sz w:val="28"/>
          <w:szCs w:val="28"/>
        </w:rPr>
        <w:t>Данные н</w:t>
      </w:r>
      <w:r w:rsidR="00286724" w:rsidRPr="00951F0F">
        <w:rPr>
          <w:sz w:val="28"/>
          <w:szCs w:val="28"/>
        </w:rPr>
        <w:t>е должны противоречить сведениям, представленным в таблицах – 1001, 5117</w:t>
      </w:r>
      <w:r w:rsidR="00C870FF" w:rsidRPr="00951F0F">
        <w:rPr>
          <w:sz w:val="28"/>
          <w:szCs w:val="28"/>
        </w:rPr>
        <w:t>, 2102, 2105, 2700, 2710</w:t>
      </w:r>
      <w:r w:rsidR="00286724" w:rsidRPr="00951F0F">
        <w:rPr>
          <w:sz w:val="28"/>
          <w:szCs w:val="28"/>
        </w:rPr>
        <w:t>. При наличии передвижных флюорографических и маммографических установок сведения об их деятельности должны быть отражены в таблице 5114.</w:t>
      </w:r>
    </w:p>
    <w:p w:rsidR="00297093" w:rsidRPr="009171C0" w:rsidRDefault="00286724" w:rsidP="006B5BBE">
      <w:pPr>
        <w:pStyle w:val="2a"/>
        <w:shd w:val="clear" w:color="auto" w:fill="auto"/>
        <w:tabs>
          <w:tab w:val="left" w:pos="966"/>
        </w:tabs>
        <w:spacing w:line="276" w:lineRule="auto"/>
        <w:ind w:firstLine="709"/>
        <w:rPr>
          <w:b/>
          <w:sz w:val="24"/>
          <w:szCs w:val="24"/>
        </w:rPr>
      </w:pPr>
      <w:r w:rsidRPr="009171C0">
        <w:rPr>
          <w:rFonts w:ascii="Times New Roman" w:hAnsi="Times New Roman"/>
          <w:b/>
          <w:sz w:val="28"/>
          <w:szCs w:val="28"/>
        </w:rPr>
        <w:lastRenderedPageBreak/>
        <w:t>Таблица 1010</w:t>
      </w:r>
      <w:r w:rsidR="00BF4817" w:rsidRPr="009171C0">
        <w:rPr>
          <w:b/>
          <w:sz w:val="24"/>
          <w:szCs w:val="24"/>
        </w:rPr>
        <w:t xml:space="preserve"> </w:t>
      </w:r>
    </w:p>
    <w:p w:rsidR="005D6EC1" w:rsidRPr="009171C0" w:rsidRDefault="00297093" w:rsidP="006B5BBE">
      <w:pPr>
        <w:pStyle w:val="2a"/>
        <w:shd w:val="clear" w:color="auto" w:fill="auto"/>
        <w:tabs>
          <w:tab w:val="left" w:pos="966"/>
        </w:tabs>
        <w:spacing w:line="240" w:lineRule="auto"/>
        <w:ind w:firstLine="709"/>
        <w:rPr>
          <w:rFonts w:ascii="Times New Roman" w:hAnsi="Times New Roman"/>
          <w:sz w:val="28"/>
          <w:szCs w:val="28"/>
        </w:rPr>
      </w:pPr>
      <w:r w:rsidRPr="009171C0">
        <w:rPr>
          <w:b/>
          <w:sz w:val="24"/>
          <w:szCs w:val="24"/>
        </w:rPr>
        <w:t xml:space="preserve"> </w:t>
      </w:r>
      <w:r w:rsidR="00F2586F" w:rsidRPr="009171C0">
        <w:rPr>
          <w:rFonts w:ascii="Times New Roman" w:hAnsi="Times New Roman"/>
          <w:sz w:val="28"/>
          <w:szCs w:val="28"/>
        </w:rPr>
        <w:t xml:space="preserve">В таблице указывают плановую (проектную)  мощность медицинских организаций (структурных подразделений), оказывающих медицинскую помощь в амбулаторных условиях, выраженную числом посещений в смену. </w:t>
      </w:r>
      <w:r w:rsidR="00554270" w:rsidRPr="009171C0">
        <w:rPr>
          <w:rFonts w:ascii="Times New Roman" w:hAnsi="Times New Roman"/>
          <w:sz w:val="28"/>
          <w:szCs w:val="28"/>
        </w:rPr>
        <w:t>Проектная мощность определяется на этапе проектирования, строительства и ввода амбулаторно-поликлинического учреждения и характеризует пропускную способность, проектируемых кабинетов врачебного приема.</w:t>
      </w:r>
    </w:p>
    <w:p w:rsidR="00286724" w:rsidRPr="009171C0" w:rsidRDefault="00554270" w:rsidP="006B5BBE">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В строках со 2 по 8 указываются данные</w:t>
      </w:r>
      <w:r w:rsidR="00286724" w:rsidRPr="009171C0">
        <w:rPr>
          <w:rFonts w:ascii="Times New Roman" w:hAnsi="Times New Roman"/>
          <w:sz w:val="28"/>
          <w:szCs w:val="28"/>
        </w:rPr>
        <w:t xml:space="preserve"> </w:t>
      </w:r>
      <w:r w:rsidRPr="009171C0">
        <w:rPr>
          <w:rFonts w:ascii="Times New Roman" w:hAnsi="Times New Roman"/>
          <w:sz w:val="28"/>
          <w:szCs w:val="28"/>
        </w:rPr>
        <w:t>по</w:t>
      </w:r>
      <w:r w:rsidR="00286724" w:rsidRPr="009171C0">
        <w:rPr>
          <w:rFonts w:ascii="Times New Roman" w:hAnsi="Times New Roman"/>
          <w:sz w:val="28"/>
          <w:szCs w:val="28"/>
        </w:rPr>
        <w:t xml:space="preserve"> самостоятельны</w:t>
      </w:r>
      <w:r w:rsidRPr="009171C0">
        <w:rPr>
          <w:rFonts w:ascii="Times New Roman" w:hAnsi="Times New Roman"/>
          <w:sz w:val="28"/>
          <w:szCs w:val="28"/>
        </w:rPr>
        <w:t>м</w:t>
      </w:r>
      <w:r w:rsidR="00286724" w:rsidRPr="009171C0">
        <w:rPr>
          <w:rFonts w:ascii="Times New Roman" w:hAnsi="Times New Roman"/>
          <w:sz w:val="28"/>
          <w:szCs w:val="28"/>
        </w:rPr>
        <w:t xml:space="preserve"> юридически</w:t>
      </w:r>
      <w:r w:rsidRPr="009171C0">
        <w:rPr>
          <w:rFonts w:ascii="Times New Roman" w:hAnsi="Times New Roman"/>
          <w:sz w:val="28"/>
          <w:szCs w:val="28"/>
        </w:rPr>
        <w:t>м</w:t>
      </w:r>
      <w:r w:rsidR="00286724" w:rsidRPr="009171C0">
        <w:rPr>
          <w:rFonts w:ascii="Times New Roman" w:hAnsi="Times New Roman"/>
          <w:sz w:val="28"/>
          <w:szCs w:val="28"/>
        </w:rPr>
        <w:t xml:space="preserve"> лиц</w:t>
      </w:r>
      <w:r w:rsidRPr="009171C0">
        <w:rPr>
          <w:rFonts w:ascii="Times New Roman" w:hAnsi="Times New Roman"/>
          <w:sz w:val="28"/>
          <w:szCs w:val="28"/>
        </w:rPr>
        <w:t>ам</w:t>
      </w:r>
      <w:r w:rsidR="00286724" w:rsidRPr="009171C0">
        <w:rPr>
          <w:rFonts w:ascii="Times New Roman" w:hAnsi="Times New Roman"/>
          <w:sz w:val="28"/>
          <w:szCs w:val="28"/>
        </w:rPr>
        <w:t xml:space="preserve"> и </w:t>
      </w:r>
      <w:r w:rsidRPr="009171C0">
        <w:rPr>
          <w:rFonts w:ascii="Times New Roman" w:hAnsi="Times New Roman"/>
          <w:sz w:val="28"/>
          <w:szCs w:val="28"/>
        </w:rPr>
        <w:t>по</w:t>
      </w:r>
      <w:r w:rsidR="00286724" w:rsidRPr="009171C0">
        <w:rPr>
          <w:rFonts w:ascii="Times New Roman" w:hAnsi="Times New Roman"/>
          <w:sz w:val="28"/>
          <w:szCs w:val="28"/>
        </w:rPr>
        <w:t xml:space="preserve"> входящи</w:t>
      </w:r>
      <w:r w:rsidRPr="009171C0">
        <w:rPr>
          <w:rFonts w:ascii="Times New Roman" w:hAnsi="Times New Roman"/>
          <w:sz w:val="28"/>
          <w:szCs w:val="28"/>
        </w:rPr>
        <w:t xml:space="preserve">м структурным </w:t>
      </w:r>
      <w:r w:rsidR="00286724" w:rsidRPr="009171C0">
        <w:rPr>
          <w:rFonts w:ascii="Times New Roman" w:hAnsi="Times New Roman"/>
          <w:sz w:val="28"/>
          <w:szCs w:val="28"/>
        </w:rPr>
        <w:t>подразделени</w:t>
      </w:r>
      <w:r w:rsidRPr="009171C0">
        <w:rPr>
          <w:rFonts w:ascii="Times New Roman" w:hAnsi="Times New Roman"/>
          <w:sz w:val="28"/>
          <w:szCs w:val="28"/>
        </w:rPr>
        <w:t>ям медицинской организации</w:t>
      </w:r>
      <w:r w:rsidR="00286724" w:rsidRPr="009171C0">
        <w:rPr>
          <w:rFonts w:ascii="Times New Roman" w:hAnsi="Times New Roman"/>
          <w:sz w:val="28"/>
          <w:szCs w:val="28"/>
        </w:rPr>
        <w:t>.</w:t>
      </w:r>
    </w:p>
    <w:p w:rsidR="00286724" w:rsidRPr="009171C0" w:rsidRDefault="00286724" w:rsidP="006B5BBE">
      <w:pPr>
        <w:ind w:firstLine="709"/>
        <w:jc w:val="both"/>
        <w:rPr>
          <w:sz w:val="28"/>
          <w:szCs w:val="28"/>
        </w:rPr>
      </w:pPr>
      <w:r w:rsidRPr="009171C0">
        <w:rPr>
          <w:b/>
          <w:bCs/>
          <w:sz w:val="28"/>
          <w:szCs w:val="28"/>
        </w:rPr>
        <w:t>Таблица 1100</w:t>
      </w:r>
    </w:p>
    <w:p w:rsidR="00D251FD" w:rsidRPr="009171C0" w:rsidRDefault="00D251FD" w:rsidP="00D251FD">
      <w:pPr>
        <w:ind w:firstLine="709"/>
        <w:jc w:val="both"/>
        <w:rPr>
          <w:sz w:val="28"/>
          <w:szCs w:val="28"/>
        </w:rPr>
      </w:pPr>
      <w:r w:rsidRPr="009171C0">
        <w:rPr>
          <w:sz w:val="28"/>
          <w:szCs w:val="28"/>
        </w:rPr>
        <w:t>Все медицинские организации заполняют таблицу в соответствии со штатным расписанием, утвержденным руководителем медицинской организации в установленном порядке на конец отчетного года.</w:t>
      </w:r>
    </w:p>
    <w:p w:rsidR="00D251FD" w:rsidRPr="009171C0" w:rsidRDefault="00D251FD" w:rsidP="00D251FD">
      <w:pPr>
        <w:ind w:firstLine="709"/>
        <w:jc w:val="both"/>
        <w:rPr>
          <w:sz w:val="28"/>
          <w:szCs w:val="28"/>
        </w:rPr>
      </w:pPr>
      <w:r w:rsidRPr="009171C0">
        <w:rPr>
          <w:sz w:val="28"/>
          <w:szCs w:val="28"/>
        </w:rPr>
        <w:t>В таблицу включают сведения о должностях и физических лицах: врачей, специалистов с высшим немедицинским образованием, среднего медицинского персонала, провизоров, фармацевтов, младшего медицинского персонала медицинской организации в соответствии с приказом Минздрава России от 20.12.2012 г. № 1183н «Об утверждении номенклатуры должностей медицинских работников и фармакологических работников».</w:t>
      </w:r>
    </w:p>
    <w:p w:rsidR="00D251FD" w:rsidRPr="009171C0" w:rsidRDefault="00D251FD" w:rsidP="00D251FD">
      <w:pPr>
        <w:ind w:firstLine="709"/>
        <w:jc w:val="both"/>
        <w:rPr>
          <w:sz w:val="28"/>
          <w:szCs w:val="28"/>
        </w:rPr>
      </w:pPr>
      <w:r w:rsidRPr="009171C0">
        <w:rPr>
          <w:sz w:val="28"/>
          <w:szCs w:val="28"/>
        </w:rPr>
        <w:t>В таблицу включаются, в том числе, и сведения о должностях и физических лицах отделений (кабинетов) платных услуг.</w:t>
      </w:r>
    </w:p>
    <w:p w:rsidR="00D251FD" w:rsidRPr="009171C0" w:rsidRDefault="00D251FD" w:rsidP="00D251FD">
      <w:pPr>
        <w:ind w:firstLine="709"/>
        <w:jc w:val="both"/>
        <w:rPr>
          <w:sz w:val="28"/>
          <w:szCs w:val="28"/>
        </w:rPr>
      </w:pPr>
      <w:r w:rsidRPr="009171C0">
        <w:rPr>
          <w:sz w:val="28"/>
          <w:szCs w:val="28"/>
        </w:rPr>
        <w:t>Физические лица основных работников показываются один раз по основной должности, физические лица внешних</w:t>
      </w:r>
      <w:r w:rsidR="00F74D18">
        <w:rPr>
          <w:sz w:val="28"/>
          <w:szCs w:val="28"/>
        </w:rPr>
        <w:t xml:space="preserve"> </w:t>
      </w:r>
      <w:r w:rsidR="00F74D18" w:rsidRPr="00951F0F">
        <w:rPr>
          <w:sz w:val="28"/>
          <w:szCs w:val="28"/>
        </w:rPr>
        <w:t>и внутренних</w:t>
      </w:r>
      <w:r w:rsidRPr="009171C0">
        <w:rPr>
          <w:sz w:val="28"/>
          <w:szCs w:val="28"/>
        </w:rPr>
        <w:t xml:space="preserve"> совместителей не показываются</w:t>
      </w:r>
      <w:r w:rsidR="009F2DB2">
        <w:rPr>
          <w:sz w:val="28"/>
          <w:szCs w:val="28"/>
        </w:rPr>
        <w:t>.</w:t>
      </w:r>
    </w:p>
    <w:p w:rsidR="00951F0F" w:rsidRDefault="00D251FD" w:rsidP="00D251FD">
      <w:pPr>
        <w:ind w:firstLine="709"/>
        <w:jc w:val="both"/>
        <w:rPr>
          <w:sz w:val="28"/>
          <w:szCs w:val="28"/>
        </w:rPr>
      </w:pPr>
      <w:r w:rsidRPr="009171C0">
        <w:rPr>
          <w:sz w:val="28"/>
          <w:szCs w:val="28"/>
        </w:rPr>
        <w:t>Внутренних совместителей показывают</w:t>
      </w:r>
      <w:r w:rsidR="00E97F1C">
        <w:rPr>
          <w:sz w:val="28"/>
          <w:szCs w:val="28"/>
        </w:rPr>
        <w:t>,</w:t>
      </w:r>
      <w:r w:rsidRPr="009171C0">
        <w:rPr>
          <w:sz w:val="28"/>
          <w:szCs w:val="28"/>
        </w:rPr>
        <w:t xml:space="preserve"> как физические лица только один раз по основной занимаемой должности (занятые должности без указания физического лица). </w:t>
      </w:r>
    </w:p>
    <w:p w:rsidR="00D251FD" w:rsidRPr="009171C0" w:rsidRDefault="00D251FD" w:rsidP="00D251FD">
      <w:pPr>
        <w:ind w:firstLine="709"/>
        <w:jc w:val="both"/>
        <w:rPr>
          <w:sz w:val="28"/>
          <w:szCs w:val="28"/>
        </w:rPr>
      </w:pPr>
      <w:r w:rsidRPr="009171C0">
        <w:rPr>
          <w:sz w:val="28"/>
          <w:szCs w:val="28"/>
        </w:rPr>
        <w:t>Если физическое лицо работает на неполную ставку и его трудовая книжка находится в медицинской организации, то его показывают</w:t>
      </w:r>
      <w:r w:rsidR="00E97F1C">
        <w:rPr>
          <w:sz w:val="28"/>
          <w:szCs w:val="28"/>
        </w:rPr>
        <w:t>,</w:t>
      </w:r>
      <w:r w:rsidRPr="009171C0">
        <w:rPr>
          <w:sz w:val="28"/>
          <w:szCs w:val="28"/>
        </w:rPr>
        <w:t xml:space="preserve"> как основного работника</w:t>
      </w:r>
      <w:r w:rsidR="00D26944" w:rsidRPr="009171C0">
        <w:rPr>
          <w:sz w:val="28"/>
          <w:szCs w:val="28"/>
        </w:rPr>
        <w:t>.</w:t>
      </w:r>
      <w:r w:rsidRPr="009171C0">
        <w:rPr>
          <w:sz w:val="28"/>
          <w:szCs w:val="28"/>
        </w:rPr>
        <w:t xml:space="preserve"> </w:t>
      </w:r>
    </w:p>
    <w:p w:rsidR="00D251FD" w:rsidRPr="009171C0" w:rsidRDefault="00D251FD" w:rsidP="00D251FD">
      <w:pPr>
        <w:ind w:firstLine="709"/>
        <w:jc w:val="both"/>
        <w:rPr>
          <w:sz w:val="28"/>
          <w:szCs w:val="28"/>
        </w:rPr>
      </w:pPr>
      <w:r w:rsidRPr="009171C0">
        <w:rPr>
          <w:sz w:val="28"/>
          <w:szCs w:val="28"/>
        </w:rPr>
        <w:t>Если работник, помимо основной должности, занимает по совместительству часть штатной должности в одном из структурных подразделений организации, то занятая им должность по совместительству показывается по соответствующей строке, без указания физического лица.</w:t>
      </w:r>
    </w:p>
    <w:p w:rsidR="00D251FD" w:rsidRPr="009171C0" w:rsidRDefault="00D251FD" w:rsidP="00D251FD">
      <w:pPr>
        <w:ind w:firstLine="709"/>
        <w:jc w:val="both"/>
        <w:rPr>
          <w:bCs/>
          <w:sz w:val="28"/>
          <w:szCs w:val="28"/>
        </w:rPr>
      </w:pPr>
      <w:r w:rsidRPr="009171C0">
        <w:rPr>
          <w:sz w:val="28"/>
          <w:szCs w:val="28"/>
        </w:rPr>
        <w:t xml:space="preserve">Графы 12-14 заполняются на основании </w:t>
      </w:r>
      <w:r w:rsidRPr="009171C0">
        <w:rPr>
          <w:bCs/>
          <w:sz w:val="28"/>
          <w:szCs w:val="28"/>
        </w:rPr>
        <w:t>выписки из распорядительного акта органа исполнительной власти в сфере здравоохранения или организации, имеющей полномочия о присвоении медицинским и фармацевтическим работникам, прошедшим аттестацию, квалификационных категорий. Имеющие категории по нескольким специальностям, показываются в отчете 1 раз – по основной должности.</w:t>
      </w:r>
    </w:p>
    <w:p w:rsidR="00D251FD" w:rsidRPr="009171C0" w:rsidRDefault="00D251FD" w:rsidP="00D251FD">
      <w:pPr>
        <w:ind w:firstLine="709"/>
        <w:jc w:val="both"/>
        <w:rPr>
          <w:sz w:val="28"/>
          <w:szCs w:val="28"/>
        </w:rPr>
      </w:pPr>
      <w:r w:rsidRPr="009171C0">
        <w:rPr>
          <w:sz w:val="28"/>
          <w:szCs w:val="28"/>
        </w:rPr>
        <w:t xml:space="preserve">Графа 15 заполняется на основании </w:t>
      </w:r>
      <w:r w:rsidRPr="009171C0">
        <w:rPr>
          <w:bCs/>
          <w:sz w:val="28"/>
          <w:szCs w:val="28"/>
        </w:rPr>
        <w:t>сертификатов специалиста</w:t>
      </w:r>
      <w:r w:rsidR="00D26944" w:rsidRPr="009171C0">
        <w:rPr>
          <w:bCs/>
          <w:sz w:val="28"/>
          <w:szCs w:val="28"/>
        </w:rPr>
        <w:t xml:space="preserve"> установленного образца</w:t>
      </w:r>
      <w:r w:rsidRPr="009171C0">
        <w:rPr>
          <w:bCs/>
          <w:sz w:val="28"/>
          <w:szCs w:val="28"/>
        </w:rPr>
        <w:t>. Медицинские и фармацевтические работники, имеющие сертификаты по нескольким специальностям, показываются в отчете 1 раз – по основной должности</w:t>
      </w:r>
      <w:r w:rsidRPr="009171C0">
        <w:rPr>
          <w:sz w:val="28"/>
          <w:szCs w:val="28"/>
        </w:rPr>
        <w:t>.</w:t>
      </w:r>
    </w:p>
    <w:p w:rsidR="00D251FD" w:rsidRPr="00951F0F" w:rsidRDefault="00D251FD" w:rsidP="00D251FD">
      <w:pPr>
        <w:ind w:firstLine="709"/>
        <w:jc w:val="both"/>
        <w:rPr>
          <w:bCs/>
          <w:sz w:val="28"/>
          <w:szCs w:val="28"/>
        </w:rPr>
      </w:pPr>
      <w:r w:rsidRPr="009171C0">
        <w:rPr>
          <w:bCs/>
          <w:sz w:val="28"/>
          <w:szCs w:val="28"/>
        </w:rPr>
        <w:lastRenderedPageBreak/>
        <w:t xml:space="preserve">Графа 16 заполняется на основании свидетельства об </w:t>
      </w:r>
      <w:r w:rsidRPr="00951F0F">
        <w:rPr>
          <w:bCs/>
          <w:sz w:val="28"/>
          <w:szCs w:val="28"/>
        </w:rPr>
        <w:t>аккредитации</w:t>
      </w:r>
      <w:r w:rsidR="00E97F1C" w:rsidRPr="00951F0F">
        <w:rPr>
          <w:bCs/>
          <w:sz w:val="28"/>
          <w:szCs w:val="28"/>
        </w:rPr>
        <w:t xml:space="preserve"> по основной занимаемой должности</w:t>
      </w:r>
      <w:r w:rsidRPr="00951F0F">
        <w:rPr>
          <w:bCs/>
          <w:sz w:val="28"/>
          <w:szCs w:val="28"/>
        </w:rPr>
        <w:t>.</w:t>
      </w:r>
    </w:p>
    <w:p w:rsidR="0071210D" w:rsidRPr="009171C0" w:rsidRDefault="0071210D" w:rsidP="00D251FD">
      <w:pPr>
        <w:ind w:firstLine="709"/>
        <w:jc w:val="both"/>
        <w:rPr>
          <w:bCs/>
          <w:sz w:val="28"/>
          <w:szCs w:val="28"/>
        </w:rPr>
      </w:pPr>
      <w:r w:rsidRPr="009171C0">
        <w:rPr>
          <w:bCs/>
          <w:sz w:val="28"/>
          <w:szCs w:val="28"/>
        </w:rPr>
        <w:t>В случае наличия разницы между суммой граф 15 «Имеют сертификат специалиста» и 16 «Имеют свидетельство об аккредитации» с графой 9 «Число физических лиц основных работников на занятых должностях» по всем строкам таблицы необходимо предоставить пояснительную записку.</w:t>
      </w:r>
    </w:p>
    <w:p w:rsidR="00D251FD" w:rsidRPr="009171C0" w:rsidRDefault="00D251FD" w:rsidP="00D251FD">
      <w:pPr>
        <w:ind w:firstLine="709"/>
        <w:jc w:val="both"/>
        <w:rPr>
          <w:sz w:val="28"/>
          <w:szCs w:val="28"/>
        </w:rPr>
      </w:pPr>
      <w:r w:rsidRPr="009171C0">
        <w:rPr>
          <w:bCs/>
          <w:sz w:val="28"/>
          <w:szCs w:val="28"/>
        </w:rPr>
        <w:t>В графе 17 показываются физические лица основных работников (из графы 9), находящихся в декретном и долгосрочном отпуске.</w:t>
      </w:r>
    </w:p>
    <w:p w:rsidR="00D251FD" w:rsidRPr="009171C0" w:rsidRDefault="00D251FD" w:rsidP="00D251FD">
      <w:pPr>
        <w:ind w:firstLine="709"/>
        <w:jc w:val="both"/>
        <w:rPr>
          <w:sz w:val="28"/>
          <w:szCs w:val="28"/>
        </w:rPr>
      </w:pPr>
      <w:r w:rsidRPr="009171C0">
        <w:rPr>
          <w:sz w:val="28"/>
          <w:szCs w:val="28"/>
        </w:rPr>
        <w:t xml:space="preserve">Графы 12-17 заполняются по </w:t>
      </w:r>
      <w:r w:rsidR="00E97F1C" w:rsidRPr="00951F0F">
        <w:rPr>
          <w:sz w:val="28"/>
          <w:szCs w:val="28"/>
        </w:rPr>
        <w:t xml:space="preserve">основным </w:t>
      </w:r>
      <w:r w:rsidRPr="009171C0">
        <w:rPr>
          <w:sz w:val="28"/>
          <w:szCs w:val="28"/>
        </w:rPr>
        <w:t xml:space="preserve">занимаемым должностям. </w:t>
      </w:r>
    </w:p>
    <w:p w:rsidR="00D251FD" w:rsidRDefault="00D251FD" w:rsidP="00D251FD">
      <w:pPr>
        <w:ind w:firstLine="709"/>
        <w:jc w:val="both"/>
        <w:rPr>
          <w:sz w:val="28"/>
          <w:szCs w:val="28"/>
        </w:rPr>
      </w:pPr>
      <w:r w:rsidRPr="009171C0">
        <w:rPr>
          <w:sz w:val="28"/>
          <w:szCs w:val="28"/>
        </w:rPr>
        <w:t>В строки 3 и 14</w:t>
      </w:r>
      <w:r w:rsidR="00E97F1C" w:rsidRPr="00951F0F">
        <w:rPr>
          <w:sz w:val="28"/>
          <w:szCs w:val="28"/>
        </w:rPr>
        <w:t>5</w:t>
      </w:r>
      <w:r w:rsidRPr="009171C0">
        <w:rPr>
          <w:sz w:val="28"/>
          <w:szCs w:val="28"/>
        </w:rPr>
        <w:t xml:space="preserve"> включаются сведения о должностях и физических лицах врачей и среднего медицинского персонала, соответственно, медицинских организаций и их структурных подразделений (филиалов), расположенных в сельских поселениях сельских муниципальных образований, а также в сельских населенных пунктах, входящих в состав городских поселений или городских округов.</w:t>
      </w:r>
    </w:p>
    <w:p w:rsidR="00D251FD" w:rsidRPr="009171C0" w:rsidRDefault="00D251FD" w:rsidP="00D251FD">
      <w:pPr>
        <w:ind w:firstLine="709"/>
        <w:jc w:val="both"/>
        <w:rPr>
          <w:bCs/>
          <w:sz w:val="28"/>
          <w:szCs w:val="28"/>
        </w:rPr>
      </w:pPr>
      <w:proofErr w:type="gramStart"/>
      <w:r w:rsidRPr="009171C0">
        <w:rPr>
          <w:bCs/>
          <w:sz w:val="28"/>
          <w:szCs w:val="28"/>
        </w:rPr>
        <w:t>Врачи по строке 83 «скорой медицинской помощи», работающие в кабинетах неотложной помощи или в больницах скорой медицинской помощи, указываются по графам «в амбулаторных условиях» или «в стационарных условиях» соответственно при условии наличия должности «врач скорой медицинской помощи» в штатном расписании медицинской организации данного структурного подразделения.</w:t>
      </w:r>
      <w:proofErr w:type="gramEnd"/>
    </w:p>
    <w:p w:rsidR="00D251FD" w:rsidRPr="009171C0" w:rsidRDefault="00D251FD" w:rsidP="00D251FD">
      <w:pPr>
        <w:ind w:firstLine="709"/>
        <w:jc w:val="both"/>
        <w:rPr>
          <w:sz w:val="28"/>
          <w:szCs w:val="28"/>
        </w:rPr>
      </w:pPr>
      <w:r w:rsidRPr="009171C0">
        <w:rPr>
          <w:sz w:val="28"/>
          <w:szCs w:val="28"/>
        </w:rPr>
        <w:t xml:space="preserve">Вакантные должности в поликлинике и стационаре (разность между штатными и занятыми должностями) не может быть больше, чем в целом по организации. </w:t>
      </w:r>
    </w:p>
    <w:p w:rsidR="00D251FD" w:rsidRPr="009171C0" w:rsidRDefault="00D251FD" w:rsidP="00D251FD">
      <w:pPr>
        <w:ind w:firstLine="709"/>
        <w:jc w:val="both"/>
        <w:rPr>
          <w:sz w:val="28"/>
          <w:szCs w:val="28"/>
        </w:rPr>
      </w:pPr>
      <w:r w:rsidRPr="009171C0">
        <w:rPr>
          <w:sz w:val="28"/>
          <w:szCs w:val="28"/>
        </w:rPr>
        <w:t>Участковые терапевты, работающие в амбулаториях, показываются по строке 97 и в 99 строку не входят. Строка 99 заполняется, если в амбулатории есть самостоятельные должности терапевтов.</w:t>
      </w:r>
    </w:p>
    <w:p w:rsidR="00D251FD" w:rsidRPr="009171C0" w:rsidRDefault="00D251FD" w:rsidP="00D251FD">
      <w:pPr>
        <w:ind w:firstLine="709"/>
        <w:jc w:val="both"/>
        <w:rPr>
          <w:sz w:val="28"/>
          <w:szCs w:val="28"/>
        </w:rPr>
      </w:pPr>
      <w:r w:rsidRPr="009171C0">
        <w:rPr>
          <w:sz w:val="28"/>
          <w:szCs w:val="28"/>
        </w:rPr>
        <w:t>Строка 96 больше или равна сумме строк с 97 по 100.</w:t>
      </w:r>
    </w:p>
    <w:p w:rsidR="00D251FD" w:rsidRPr="009171C0" w:rsidRDefault="00D251FD" w:rsidP="00D251FD">
      <w:pPr>
        <w:ind w:firstLine="709"/>
        <w:jc w:val="both"/>
        <w:rPr>
          <w:sz w:val="28"/>
          <w:szCs w:val="28"/>
        </w:rPr>
      </w:pPr>
      <w:r w:rsidRPr="009171C0">
        <w:rPr>
          <w:sz w:val="28"/>
          <w:szCs w:val="28"/>
        </w:rPr>
        <w:t>В строку 122 включаются не указанные должности в строках с 1 по 121.</w:t>
      </w:r>
    </w:p>
    <w:p w:rsidR="0071210D" w:rsidRPr="009171C0" w:rsidRDefault="0071210D" w:rsidP="00D251FD">
      <w:pPr>
        <w:ind w:firstLine="709"/>
        <w:jc w:val="both"/>
        <w:rPr>
          <w:sz w:val="28"/>
          <w:szCs w:val="28"/>
        </w:rPr>
      </w:pPr>
      <w:r w:rsidRPr="009171C0">
        <w:rPr>
          <w:sz w:val="28"/>
          <w:szCs w:val="28"/>
        </w:rPr>
        <w:t xml:space="preserve">Строка 26 </w:t>
      </w:r>
      <w:r w:rsidRPr="009171C0">
        <w:rPr>
          <w:rFonts w:eastAsia="Times New Roman" w:cs="Arial"/>
          <w:kern w:val="24"/>
          <w:sz w:val="28"/>
          <w:szCs w:val="28"/>
        </w:rPr>
        <w:t>«</w:t>
      </w:r>
      <w:r w:rsidRPr="009171C0">
        <w:rPr>
          <w:rFonts w:eastAsia="Times New Roman" w:cs="Arial"/>
          <w:bCs/>
          <w:kern w:val="24"/>
          <w:sz w:val="28"/>
          <w:szCs w:val="28"/>
        </w:rPr>
        <w:t>врач-лаборант</w:t>
      </w:r>
      <w:r w:rsidRPr="009171C0">
        <w:rPr>
          <w:rFonts w:eastAsia="Times New Roman" w:cs="Arial"/>
          <w:kern w:val="24"/>
          <w:sz w:val="28"/>
          <w:szCs w:val="28"/>
        </w:rPr>
        <w:t>» сохраняется для специалистов с высшим профессиональным (немедицинским) образованием, принятых на работу до 01.10.1999 года.</w:t>
      </w:r>
    </w:p>
    <w:p w:rsidR="00D251FD" w:rsidRPr="009171C0" w:rsidRDefault="00D251FD" w:rsidP="00D251FD">
      <w:pPr>
        <w:ind w:firstLine="709"/>
        <w:jc w:val="both"/>
        <w:rPr>
          <w:sz w:val="28"/>
          <w:szCs w:val="28"/>
        </w:rPr>
      </w:pPr>
      <w:r w:rsidRPr="009171C0">
        <w:rPr>
          <w:sz w:val="28"/>
          <w:szCs w:val="28"/>
        </w:rPr>
        <w:t xml:space="preserve">Сведения в строке 123 указываются из общего числа врачей:  </w:t>
      </w:r>
    </w:p>
    <w:p w:rsidR="00D251FD" w:rsidRPr="009171C0" w:rsidRDefault="00D251FD" w:rsidP="00D251FD">
      <w:pPr>
        <w:ind w:firstLine="709"/>
        <w:jc w:val="both"/>
        <w:rPr>
          <w:sz w:val="28"/>
          <w:szCs w:val="28"/>
        </w:rPr>
      </w:pPr>
      <w:proofErr w:type="gramStart"/>
      <w:r w:rsidRPr="009171C0">
        <w:rPr>
          <w:sz w:val="28"/>
          <w:szCs w:val="28"/>
        </w:rPr>
        <w:t>К врачам клинических специальностей следует отнести: терапевтов, пульмонологов, кардиологов, детских кардиологов, ревматологов, гастроэнтерологов, нефрологов, диабетологов, эндокринологов, эндокринологов детских, аллергологов-иммунологов, гематологов, профпатологов, онкологов, онкологов детских, хирургов, хирургов детских, нейрохирургов, хирургов пластических, сердечно-сосудистых хирургов, торакальных хирургов, травматологов и ортопедов, урологов, урологов-андрологов детских, колопроктологов, челюстно-лицевых хирургов, акушеров-гинекологов, педиатров, неонатологов, офтальмологов, отоларингологов, фтизиатров, неврологов, психиатров, гериатров, психиатров-наркологов, дерматовенерологов, врачей скорой медицинской помощи, инфекционистов, врачей</w:t>
      </w:r>
      <w:proofErr w:type="gramEnd"/>
      <w:r w:rsidRPr="009171C0">
        <w:rPr>
          <w:sz w:val="28"/>
          <w:szCs w:val="28"/>
        </w:rPr>
        <w:t xml:space="preserve"> общей практики (семейных), врачей по рентгеноваскулярной диагностики </w:t>
      </w:r>
      <w:r w:rsidRPr="009171C0">
        <w:rPr>
          <w:sz w:val="28"/>
          <w:szCs w:val="28"/>
        </w:rPr>
        <w:lastRenderedPageBreak/>
        <w:t xml:space="preserve">и лечению, врачей приемного покоя, врачей здравпунктов, врачей по медицинской реабилитации, токсикологи.  </w:t>
      </w:r>
    </w:p>
    <w:p w:rsidR="00D251FD" w:rsidRPr="009171C0" w:rsidRDefault="00D251FD" w:rsidP="00D251FD">
      <w:pPr>
        <w:ind w:firstLine="709"/>
        <w:jc w:val="both"/>
        <w:rPr>
          <w:sz w:val="28"/>
          <w:szCs w:val="28"/>
        </w:rPr>
      </w:pPr>
      <w:r w:rsidRPr="009171C0">
        <w:rPr>
          <w:sz w:val="28"/>
          <w:szCs w:val="28"/>
        </w:rPr>
        <w:t>По подчиненности (</w:t>
      </w:r>
      <w:proofErr w:type="gramStart"/>
      <w:r w:rsidRPr="009171C0">
        <w:rPr>
          <w:sz w:val="28"/>
          <w:szCs w:val="28"/>
        </w:rPr>
        <w:t>федеральное</w:t>
      </w:r>
      <w:proofErr w:type="gramEnd"/>
      <w:r w:rsidRPr="009171C0">
        <w:rPr>
          <w:sz w:val="28"/>
          <w:szCs w:val="28"/>
        </w:rPr>
        <w:t xml:space="preserve"> или субъекта Российской Федерации) медицинские организации распределяются по состоянию на конец отчетного года. Поэтому:</w:t>
      </w:r>
    </w:p>
    <w:p w:rsidR="00D251FD" w:rsidRPr="00951F0F" w:rsidRDefault="00D251FD" w:rsidP="00D251FD">
      <w:pPr>
        <w:ind w:firstLine="709"/>
        <w:jc w:val="both"/>
        <w:rPr>
          <w:sz w:val="28"/>
          <w:szCs w:val="28"/>
        </w:rPr>
      </w:pPr>
      <w:r w:rsidRPr="00951F0F">
        <w:rPr>
          <w:sz w:val="28"/>
          <w:szCs w:val="28"/>
        </w:rPr>
        <w:t>сумма строк 124 и 125 равна строке 1;</w:t>
      </w:r>
    </w:p>
    <w:p w:rsidR="00D251FD" w:rsidRPr="00951F0F" w:rsidRDefault="00D251FD" w:rsidP="00D251FD">
      <w:pPr>
        <w:ind w:firstLine="709"/>
        <w:jc w:val="both"/>
        <w:rPr>
          <w:sz w:val="28"/>
          <w:szCs w:val="28"/>
        </w:rPr>
      </w:pPr>
      <w:r w:rsidRPr="00951F0F">
        <w:rPr>
          <w:sz w:val="28"/>
          <w:szCs w:val="28"/>
        </w:rPr>
        <w:t>сумма строк 14</w:t>
      </w:r>
      <w:r w:rsidR="00E97F1C" w:rsidRPr="00951F0F">
        <w:rPr>
          <w:sz w:val="28"/>
          <w:szCs w:val="28"/>
        </w:rPr>
        <w:t>6</w:t>
      </w:r>
      <w:r w:rsidRPr="00951F0F">
        <w:rPr>
          <w:sz w:val="28"/>
          <w:szCs w:val="28"/>
        </w:rPr>
        <w:t xml:space="preserve"> и 14</w:t>
      </w:r>
      <w:r w:rsidR="00E97F1C" w:rsidRPr="00951F0F">
        <w:rPr>
          <w:sz w:val="28"/>
          <w:szCs w:val="28"/>
        </w:rPr>
        <w:t>7</w:t>
      </w:r>
      <w:r w:rsidRPr="00951F0F">
        <w:rPr>
          <w:sz w:val="28"/>
          <w:szCs w:val="28"/>
        </w:rPr>
        <w:t xml:space="preserve"> равна строке 14</w:t>
      </w:r>
      <w:r w:rsidR="00E97F1C" w:rsidRPr="00951F0F">
        <w:rPr>
          <w:sz w:val="28"/>
          <w:szCs w:val="28"/>
        </w:rPr>
        <w:t>4</w:t>
      </w:r>
      <w:r w:rsidRPr="00951F0F">
        <w:rPr>
          <w:sz w:val="28"/>
          <w:szCs w:val="28"/>
        </w:rPr>
        <w:t>;</w:t>
      </w:r>
    </w:p>
    <w:p w:rsidR="00E97F1C" w:rsidRPr="00951F0F" w:rsidRDefault="00E97F1C" w:rsidP="00D251FD">
      <w:pPr>
        <w:ind w:firstLine="709"/>
        <w:jc w:val="both"/>
        <w:rPr>
          <w:sz w:val="28"/>
          <w:szCs w:val="28"/>
        </w:rPr>
      </w:pPr>
      <w:r w:rsidRPr="00951F0F">
        <w:rPr>
          <w:sz w:val="28"/>
          <w:szCs w:val="28"/>
        </w:rPr>
        <w:t>сумма строк с 148 по 157 должна быть меньше строки 144.</w:t>
      </w:r>
    </w:p>
    <w:p w:rsidR="00D251FD" w:rsidRPr="00951F0F" w:rsidRDefault="00D251FD" w:rsidP="00D251FD">
      <w:pPr>
        <w:ind w:firstLine="709"/>
        <w:jc w:val="both"/>
        <w:rPr>
          <w:sz w:val="28"/>
          <w:szCs w:val="28"/>
        </w:rPr>
      </w:pPr>
      <w:r w:rsidRPr="00951F0F">
        <w:rPr>
          <w:sz w:val="28"/>
          <w:szCs w:val="28"/>
        </w:rPr>
        <w:t>сумма строк 2</w:t>
      </w:r>
      <w:r w:rsidR="005570CB" w:rsidRPr="00951F0F">
        <w:rPr>
          <w:sz w:val="28"/>
          <w:szCs w:val="28"/>
        </w:rPr>
        <w:t>20</w:t>
      </w:r>
      <w:r w:rsidRPr="00951F0F">
        <w:rPr>
          <w:sz w:val="28"/>
          <w:szCs w:val="28"/>
        </w:rPr>
        <w:t xml:space="preserve"> и 2</w:t>
      </w:r>
      <w:r w:rsidR="005570CB" w:rsidRPr="00951F0F">
        <w:rPr>
          <w:sz w:val="28"/>
          <w:szCs w:val="28"/>
        </w:rPr>
        <w:t>21</w:t>
      </w:r>
      <w:r w:rsidRPr="00951F0F">
        <w:rPr>
          <w:sz w:val="28"/>
          <w:szCs w:val="28"/>
        </w:rPr>
        <w:t xml:space="preserve"> равна строке 21</w:t>
      </w:r>
      <w:r w:rsidR="005570CB" w:rsidRPr="00951F0F">
        <w:rPr>
          <w:sz w:val="28"/>
          <w:szCs w:val="28"/>
        </w:rPr>
        <w:t>9</w:t>
      </w:r>
      <w:r w:rsidRPr="00951F0F">
        <w:rPr>
          <w:sz w:val="28"/>
          <w:szCs w:val="28"/>
        </w:rPr>
        <w:t>.</w:t>
      </w:r>
    </w:p>
    <w:p w:rsidR="00D251FD" w:rsidRPr="00951F0F" w:rsidRDefault="00D251FD" w:rsidP="00D251FD">
      <w:pPr>
        <w:ind w:firstLine="709"/>
        <w:jc w:val="both"/>
        <w:rPr>
          <w:sz w:val="28"/>
          <w:szCs w:val="28"/>
        </w:rPr>
      </w:pPr>
      <w:r w:rsidRPr="00951F0F">
        <w:rPr>
          <w:sz w:val="28"/>
          <w:szCs w:val="28"/>
        </w:rPr>
        <w:t xml:space="preserve">Строка 126 </w:t>
      </w:r>
      <w:r w:rsidR="008C681E" w:rsidRPr="00951F0F">
        <w:rPr>
          <w:sz w:val="28"/>
          <w:szCs w:val="28"/>
        </w:rPr>
        <w:t xml:space="preserve">заполняется </w:t>
      </w:r>
      <w:r w:rsidRPr="00951F0F">
        <w:rPr>
          <w:sz w:val="28"/>
          <w:szCs w:val="28"/>
        </w:rPr>
        <w:t>по граф</w:t>
      </w:r>
      <w:r w:rsidR="008C681E" w:rsidRPr="00951F0F">
        <w:rPr>
          <w:sz w:val="28"/>
          <w:szCs w:val="28"/>
        </w:rPr>
        <w:t>ам 9 и</w:t>
      </w:r>
      <w:r w:rsidRPr="00951F0F">
        <w:rPr>
          <w:sz w:val="28"/>
          <w:szCs w:val="28"/>
        </w:rPr>
        <w:t xml:space="preserve"> 17.</w:t>
      </w:r>
    </w:p>
    <w:p w:rsidR="00D251FD" w:rsidRPr="009171C0" w:rsidRDefault="00D251FD" w:rsidP="00D251FD">
      <w:pPr>
        <w:ind w:firstLine="709"/>
        <w:jc w:val="both"/>
        <w:rPr>
          <w:sz w:val="28"/>
          <w:szCs w:val="28"/>
        </w:rPr>
      </w:pPr>
      <w:r w:rsidRPr="009171C0">
        <w:rPr>
          <w:sz w:val="28"/>
          <w:szCs w:val="28"/>
        </w:rPr>
        <w:t>В строку 127 включаются сведения о специалистах с высшим немедицинским образованием, занимающих соответствующие должности (строки 127-138). В строку 127 не включаются сведения о специалистах, занимающих врачебные должности.</w:t>
      </w:r>
    </w:p>
    <w:p w:rsidR="00D251FD" w:rsidRPr="009171C0" w:rsidRDefault="00D251FD" w:rsidP="00D251FD">
      <w:pPr>
        <w:ind w:firstLine="709"/>
        <w:jc w:val="both"/>
        <w:rPr>
          <w:sz w:val="28"/>
          <w:szCs w:val="28"/>
        </w:rPr>
      </w:pPr>
      <w:r w:rsidRPr="009171C0">
        <w:rPr>
          <w:sz w:val="28"/>
          <w:szCs w:val="28"/>
        </w:rPr>
        <w:t xml:space="preserve">Медицинские сестры с высшим образованием, занимающие должности врачей </w:t>
      </w:r>
      <w:r w:rsidRPr="009171C0">
        <w:rPr>
          <w:bCs/>
          <w:sz w:val="28"/>
          <w:szCs w:val="28"/>
        </w:rPr>
        <w:t>врачей-методистов или врачей-статистиков</w:t>
      </w:r>
      <w:r w:rsidRPr="009171C0">
        <w:rPr>
          <w:sz w:val="28"/>
          <w:szCs w:val="28"/>
        </w:rPr>
        <w:t xml:space="preserve"> в строку </w:t>
      </w:r>
      <w:r w:rsidRPr="00951F0F">
        <w:rPr>
          <w:sz w:val="28"/>
          <w:szCs w:val="28"/>
        </w:rPr>
        <w:t>14</w:t>
      </w:r>
      <w:r w:rsidR="005570CB" w:rsidRPr="00951F0F">
        <w:rPr>
          <w:sz w:val="28"/>
          <w:szCs w:val="28"/>
        </w:rPr>
        <w:t>4</w:t>
      </w:r>
      <w:r w:rsidRPr="005570CB">
        <w:rPr>
          <w:color w:val="FF0000"/>
          <w:sz w:val="28"/>
          <w:szCs w:val="28"/>
        </w:rPr>
        <w:t xml:space="preserve"> </w:t>
      </w:r>
      <w:r w:rsidRPr="009171C0">
        <w:rPr>
          <w:sz w:val="28"/>
          <w:szCs w:val="28"/>
        </w:rPr>
        <w:t>не включаются.</w:t>
      </w:r>
    </w:p>
    <w:p w:rsidR="0029106B" w:rsidRPr="00951F0F" w:rsidRDefault="0029106B" w:rsidP="0029106B">
      <w:pPr>
        <w:ind w:firstLine="709"/>
        <w:jc w:val="both"/>
        <w:rPr>
          <w:sz w:val="28"/>
          <w:szCs w:val="28"/>
        </w:rPr>
      </w:pPr>
      <w:r w:rsidRPr="00951F0F">
        <w:rPr>
          <w:sz w:val="28"/>
          <w:szCs w:val="28"/>
        </w:rPr>
        <w:t>Таблица дополнена строкой 143 из числа провизоров, имеющих свидетельство об аккредитации по специальности «Фармация».</w:t>
      </w:r>
    </w:p>
    <w:p w:rsidR="00D251FD" w:rsidRPr="00951F0F" w:rsidRDefault="00D251FD" w:rsidP="00D251FD">
      <w:pPr>
        <w:ind w:firstLine="709"/>
        <w:jc w:val="both"/>
        <w:rPr>
          <w:sz w:val="28"/>
          <w:szCs w:val="28"/>
        </w:rPr>
      </w:pPr>
      <w:proofErr w:type="gramStart"/>
      <w:r w:rsidRPr="00951F0F">
        <w:rPr>
          <w:sz w:val="28"/>
          <w:szCs w:val="28"/>
        </w:rPr>
        <w:t>В строке 1</w:t>
      </w:r>
      <w:r w:rsidR="005E7A01" w:rsidRPr="00951F0F">
        <w:rPr>
          <w:sz w:val="28"/>
          <w:szCs w:val="28"/>
        </w:rPr>
        <w:t>6</w:t>
      </w:r>
      <w:r w:rsidRPr="00951F0F">
        <w:rPr>
          <w:sz w:val="28"/>
          <w:szCs w:val="28"/>
        </w:rPr>
        <w:t>0 показываются следующие должности: заведующий молочной кухней, заведующий здравпунктом – фельдшер (медицинская сестра), заведующий ФАП – фельдшер (акушерка, медицинская сестра), заведующий кабинетом медицинской профилактики – фельдшер (медицинская сестра), заведующий отделом, отделением, лабораторией, кабинетом зубопротезирования.</w:t>
      </w:r>
      <w:proofErr w:type="gramEnd"/>
    </w:p>
    <w:p w:rsidR="005E7A01" w:rsidRDefault="00D251FD" w:rsidP="005E7A01">
      <w:pPr>
        <w:ind w:firstLine="709"/>
        <w:jc w:val="both"/>
        <w:rPr>
          <w:sz w:val="28"/>
          <w:szCs w:val="28"/>
        </w:rPr>
      </w:pPr>
      <w:r w:rsidRPr="00951F0F">
        <w:rPr>
          <w:sz w:val="28"/>
          <w:szCs w:val="28"/>
        </w:rPr>
        <w:t>В строке 20</w:t>
      </w:r>
      <w:r w:rsidR="005E7A01" w:rsidRPr="00951F0F">
        <w:rPr>
          <w:sz w:val="28"/>
          <w:szCs w:val="28"/>
        </w:rPr>
        <w:t>8</w:t>
      </w:r>
      <w:r w:rsidRPr="00951F0F">
        <w:rPr>
          <w:sz w:val="28"/>
          <w:szCs w:val="28"/>
        </w:rPr>
        <w:t xml:space="preserve"> указывать</w:t>
      </w:r>
      <w:r w:rsidRPr="009171C0">
        <w:rPr>
          <w:sz w:val="28"/>
          <w:szCs w:val="28"/>
        </w:rPr>
        <w:t xml:space="preserve"> должности помощников врачей: врача-эпидемиолога, врача-паразитолога,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гигиене, врача по радиационной гигиене, помощник энтомолога, и т.д. в соответствии с действующей номенклатурой должностей.</w:t>
      </w:r>
    </w:p>
    <w:p w:rsidR="005E7A01" w:rsidRPr="00951F0F" w:rsidRDefault="00D251FD" w:rsidP="005E7A01">
      <w:pPr>
        <w:ind w:firstLine="709"/>
        <w:jc w:val="both"/>
        <w:rPr>
          <w:rFonts w:eastAsia="Times New Roman" w:cs="Arial"/>
          <w:bCs/>
          <w:kern w:val="24"/>
          <w:sz w:val="28"/>
          <w:szCs w:val="28"/>
        </w:rPr>
      </w:pPr>
      <w:r w:rsidRPr="00951F0F">
        <w:rPr>
          <w:sz w:val="28"/>
          <w:szCs w:val="28"/>
        </w:rPr>
        <w:t>В строках 1</w:t>
      </w:r>
      <w:r w:rsidR="005E7A01" w:rsidRPr="00951F0F">
        <w:rPr>
          <w:sz w:val="28"/>
          <w:szCs w:val="28"/>
        </w:rPr>
        <w:t>4</w:t>
      </w:r>
      <w:r w:rsidRPr="00951F0F">
        <w:rPr>
          <w:sz w:val="28"/>
          <w:szCs w:val="28"/>
        </w:rPr>
        <w:t>8-1</w:t>
      </w:r>
      <w:r w:rsidR="005E7A01" w:rsidRPr="00951F0F">
        <w:rPr>
          <w:sz w:val="28"/>
          <w:szCs w:val="28"/>
        </w:rPr>
        <w:t>57</w:t>
      </w:r>
      <w:r w:rsidRPr="00951F0F">
        <w:rPr>
          <w:sz w:val="28"/>
          <w:szCs w:val="28"/>
        </w:rPr>
        <w:t xml:space="preserve"> показываются физические лица с высшим и средним медицинским образованием независимо от того, какую фактически должность они занимают в категории среднего медперсонала.  </w:t>
      </w:r>
      <w:r w:rsidR="005E7A01" w:rsidRPr="00951F0F">
        <w:rPr>
          <w:sz w:val="28"/>
          <w:szCs w:val="28"/>
        </w:rPr>
        <w:t>Сведения в строках 148-157 у</w:t>
      </w:r>
      <w:r w:rsidR="005E7A01" w:rsidRPr="00951F0F">
        <w:rPr>
          <w:rFonts w:eastAsia="Times New Roman" w:cs="Arial"/>
          <w:bCs/>
          <w:kern w:val="24"/>
          <w:sz w:val="28"/>
          <w:szCs w:val="28"/>
        </w:rPr>
        <w:t>казываются по действующему образовательному документу, являющейся основанием для занятия соответствующей должности.</w:t>
      </w:r>
    </w:p>
    <w:p w:rsidR="005E7A01" w:rsidRPr="00951F0F" w:rsidRDefault="005E7A01" w:rsidP="005E7A01">
      <w:pPr>
        <w:ind w:firstLine="709"/>
        <w:jc w:val="both"/>
        <w:rPr>
          <w:rFonts w:eastAsia="Times New Roman" w:cs="Arial"/>
          <w:bCs/>
          <w:kern w:val="24"/>
          <w:sz w:val="28"/>
          <w:szCs w:val="28"/>
        </w:rPr>
      </w:pPr>
      <w:r w:rsidRPr="00951F0F">
        <w:rPr>
          <w:rFonts w:eastAsia="Times New Roman" w:cs="Arial"/>
          <w:bCs/>
          <w:kern w:val="24"/>
          <w:sz w:val="28"/>
          <w:szCs w:val="28"/>
        </w:rPr>
        <w:t>В строке 155 указываются специалисты со средним медицинским образованием, имеющи</w:t>
      </w:r>
      <w:r w:rsidR="00C710D1" w:rsidRPr="00951F0F">
        <w:rPr>
          <w:rFonts w:eastAsia="Times New Roman" w:cs="Arial"/>
          <w:bCs/>
          <w:kern w:val="24"/>
          <w:sz w:val="28"/>
          <w:szCs w:val="28"/>
        </w:rPr>
        <w:t>е</w:t>
      </w:r>
      <w:r w:rsidRPr="00951F0F">
        <w:rPr>
          <w:rFonts w:eastAsia="Times New Roman" w:cs="Arial"/>
          <w:bCs/>
          <w:kern w:val="24"/>
          <w:sz w:val="28"/>
          <w:szCs w:val="28"/>
        </w:rPr>
        <w:t xml:space="preserve"> сертификат по специальности «организация сестринского дела».</w:t>
      </w:r>
    </w:p>
    <w:p w:rsidR="005E7A01" w:rsidRPr="00951F0F" w:rsidRDefault="005E7A01" w:rsidP="005E7A01">
      <w:pPr>
        <w:ind w:firstLine="709"/>
        <w:jc w:val="both"/>
        <w:rPr>
          <w:rFonts w:eastAsia="Times New Roman" w:cs="Arial"/>
          <w:bCs/>
          <w:kern w:val="24"/>
          <w:sz w:val="28"/>
          <w:szCs w:val="28"/>
        </w:rPr>
      </w:pPr>
      <w:r w:rsidRPr="00951F0F">
        <w:rPr>
          <w:rFonts w:eastAsia="Times New Roman" w:cs="Arial"/>
          <w:bCs/>
          <w:kern w:val="24"/>
          <w:sz w:val="28"/>
          <w:szCs w:val="28"/>
        </w:rPr>
        <w:t>В строках 156 и 157 указываются специалисты, имеющие высшее медицинское образование по специальностям «Управление сестринской деятельностью» и «Сестринское дело (бакалавриат)».</w:t>
      </w:r>
    </w:p>
    <w:p w:rsidR="0029106B" w:rsidRPr="00951F0F" w:rsidRDefault="0029106B" w:rsidP="0029106B">
      <w:pPr>
        <w:ind w:firstLine="709"/>
        <w:jc w:val="both"/>
        <w:rPr>
          <w:rFonts w:eastAsia="Times New Roman"/>
          <w:sz w:val="28"/>
          <w:szCs w:val="28"/>
        </w:rPr>
      </w:pPr>
      <w:r w:rsidRPr="00951F0F">
        <w:rPr>
          <w:rFonts w:eastAsia="Times New Roman" w:cs="Arial"/>
          <w:bCs/>
          <w:kern w:val="24"/>
          <w:sz w:val="28"/>
          <w:szCs w:val="28"/>
        </w:rPr>
        <w:t>В строках 148-155 указываются специалисты со средним медицинским образованием, имеющи</w:t>
      </w:r>
      <w:r w:rsidR="00C710D1" w:rsidRPr="00951F0F">
        <w:rPr>
          <w:rFonts w:eastAsia="Times New Roman" w:cs="Arial"/>
          <w:bCs/>
          <w:kern w:val="24"/>
          <w:sz w:val="28"/>
          <w:szCs w:val="28"/>
        </w:rPr>
        <w:t>е</w:t>
      </w:r>
      <w:r w:rsidRPr="00951F0F">
        <w:rPr>
          <w:rFonts w:eastAsia="Times New Roman" w:cs="Arial"/>
          <w:bCs/>
          <w:kern w:val="24"/>
          <w:sz w:val="28"/>
          <w:szCs w:val="28"/>
        </w:rPr>
        <w:t xml:space="preserve"> соответствующий сертификат специалиста или свидетельство об аккредитации.</w:t>
      </w:r>
    </w:p>
    <w:p w:rsidR="00D251FD" w:rsidRPr="00951F0F" w:rsidRDefault="0029106B" w:rsidP="00D251FD">
      <w:pPr>
        <w:ind w:firstLine="709"/>
        <w:jc w:val="both"/>
        <w:rPr>
          <w:sz w:val="28"/>
          <w:szCs w:val="28"/>
        </w:rPr>
      </w:pPr>
      <w:r w:rsidRPr="00951F0F">
        <w:rPr>
          <w:sz w:val="28"/>
          <w:szCs w:val="28"/>
        </w:rPr>
        <w:t>Таблица дополнена строкой 180 «главные медицинские сестры».</w:t>
      </w:r>
    </w:p>
    <w:p w:rsidR="000B74DF" w:rsidRPr="00951F0F" w:rsidRDefault="000B74DF" w:rsidP="000B74DF">
      <w:pPr>
        <w:ind w:firstLine="709"/>
        <w:jc w:val="both"/>
        <w:rPr>
          <w:sz w:val="28"/>
          <w:szCs w:val="28"/>
        </w:rPr>
      </w:pPr>
      <w:r w:rsidRPr="00951F0F">
        <w:rPr>
          <w:sz w:val="28"/>
          <w:szCs w:val="28"/>
        </w:rPr>
        <w:lastRenderedPageBreak/>
        <w:t>Таблица дополнена строкой 199 «прочие должности медицинских сестер». Строка 177 должна быть равна сумме строк с 178 по 199.</w:t>
      </w:r>
    </w:p>
    <w:p w:rsidR="000B74DF" w:rsidRPr="00951F0F" w:rsidRDefault="000B74DF" w:rsidP="00D251FD">
      <w:pPr>
        <w:ind w:firstLine="709"/>
        <w:jc w:val="both"/>
        <w:rPr>
          <w:sz w:val="28"/>
          <w:szCs w:val="28"/>
        </w:rPr>
      </w:pPr>
      <w:r w:rsidRPr="00951F0F">
        <w:rPr>
          <w:noProof/>
          <w:sz w:val="28"/>
          <w:szCs w:val="28"/>
        </w:rPr>
        <w:t>Таблица дополнена строкой 223 «Специалисты с высшим неоконченным фармацевтическим образованием или провизоры (из стр.219)» занимающих должности фармацевтов. По строке 223 заполняются графы 9 и 12-17.</w:t>
      </w:r>
    </w:p>
    <w:p w:rsidR="00D251FD" w:rsidRPr="000B74DF" w:rsidRDefault="00D251FD" w:rsidP="00D251FD">
      <w:pPr>
        <w:ind w:firstLine="709"/>
        <w:jc w:val="both"/>
        <w:rPr>
          <w:bCs/>
          <w:strike/>
          <w:color w:val="FF0000"/>
          <w:sz w:val="28"/>
          <w:szCs w:val="28"/>
        </w:rPr>
      </w:pPr>
      <w:r w:rsidRPr="009171C0">
        <w:rPr>
          <w:bCs/>
          <w:sz w:val="28"/>
          <w:szCs w:val="28"/>
        </w:rPr>
        <w:t xml:space="preserve">В строке </w:t>
      </w:r>
      <w:r w:rsidRPr="00951F0F">
        <w:rPr>
          <w:bCs/>
          <w:sz w:val="28"/>
          <w:szCs w:val="28"/>
        </w:rPr>
        <w:t>22</w:t>
      </w:r>
      <w:r w:rsidR="000B74DF" w:rsidRPr="00951F0F">
        <w:rPr>
          <w:bCs/>
          <w:sz w:val="28"/>
          <w:szCs w:val="28"/>
        </w:rPr>
        <w:t>7</w:t>
      </w:r>
      <w:r w:rsidRPr="009171C0">
        <w:rPr>
          <w:bCs/>
          <w:sz w:val="28"/>
          <w:szCs w:val="28"/>
        </w:rPr>
        <w:t xml:space="preserve"> «Прочий персонал» наличие сертификата и </w:t>
      </w:r>
      <w:r w:rsidR="0071210D" w:rsidRPr="009171C0">
        <w:rPr>
          <w:bCs/>
          <w:sz w:val="28"/>
          <w:szCs w:val="28"/>
        </w:rPr>
        <w:t xml:space="preserve">квалифицированной </w:t>
      </w:r>
      <w:r w:rsidRPr="009171C0">
        <w:rPr>
          <w:bCs/>
          <w:sz w:val="28"/>
          <w:szCs w:val="28"/>
        </w:rPr>
        <w:t>категории указывается только для педагогических работников.</w:t>
      </w:r>
    </w:p>
    <w:p w:rsidR="003235CD" w:rsidRPr="00951F0F" w:rsidRDefault="00D251FD" w:rsidP="003235CD">
      <w:pPr>
        <w:ind w:firstLine="709"/>
        <w:jc w:val="both"/>
        <w:rPr>
          <w:bCs/>
          <w:sz w:val="28"/>
          <w:szCs w:val="28"/>
        </w:rPr>
      </w:pPr>
      <w:r w:rsidRPr="00951F0F">
        <w:rPr>
          <w:bCs/>
          <w:sz w:val="28"/>
          <w:szCs w:val="28"/>
        </w:rPr>
        <w:t>Строки с 2</w:t>
      </w:r>
      <w:r w:rsidR="000B74DF" w:rsidRPr="00951F0F">
        <w:rPr>
          <w:bCs/>
          <w:sz w:val="28"/>
          <w:szCs w:val="28"/>
        </w:rPr>
        <w:t>32</w:t>
      </w:r>
      <w:r w:rsidRPr="00951F0F">
        <w:rPr>
          <w:bCs/>
          <w:sz w:val="28"/>
          <w:szCs w:val="28"/>
        </w:rPr>
        <w:t xml:space="preserve"> по 23</w:t>
      </w:r>
      <w:r w:rsidR="000B74DF" w:rsidRPr="00951F0F">
        <w:rPr>
          <w:bCs/>
          <w:sz w:val="28"/>
          <w:szCs w:val="28"/>
        </w:rPr>
        <w:t>6</w:t>
      </w:r>
      <w:r w:rsidRPr="00951F0F">
        <w:rPr>
          <w:bCs/>
          <w:sz w:val="28"/>
          <w:szCs w:val="28"/>
        </w:rPr>
        <w:t xml:space="preserve"> графа 16 не заполняется.</w:t>
      </w:r>
    </w:p>
    <w:p w:rsidR="000B74DF" w:rsidRPr="00951F0F" w:rsidRDefault="000B74DF" w:rsidP="003235CD">
      <w:pPr>
        <w:ind w:firstLine="709"/>
        <w:jc w:val="both"/>
        <w:rPr>
          <w:noProof/>
          <w:sz w:val="28"/>
          <w:szCs w:val="28"/>
        </w:rPr>
      </w:pPr>
      <w:r w:rsidRPr="00951F0F">
        <w:rPr>
          <w:bCs/>
          <w:sz w:val="28"/>
          <w:szCs w:val="28"/>
        </w:rPr>
        <w:t>Таблица дополнена строк</w:t>
      </w:r>
      <w:r w:rsidR="003235CD" w:rsidRPr="00951F0F">
        <w:rPr>
          <w:bCs/>
          <w:sz w:val="28"/>
          <w:szCs w:val="28"/>
        </w:rPr>
        <w:t>ой</w:t>
      </w:r>
      <w:r w:rsidRPr="00951F0F">
        <w:rPr>
          <w:bCs/>
          <w:sz w:val="28"/>
          <w:szCs w:val="28"/>
        </w:rPr>
        <w:t xml:space="preserve"> 240 </w:t>
      </w:r>
      <w:r w:rsidR="003235CD" w:rsidRPr="00951F0F">
        <w:rPr>
          <w:bCs/>
          <w:sz w:val="28"/>
          <w:szCs w:val="28"/>
        </w:rPr>
        <w:t>«И</w:t>
      </w:r>
      <w:r w:rsidRPr="00951F0F">
        <w:rPr>
          <w:rFonts w:eastAsia="Times New Roman"/>
          <w:noProof/>
          <w:sz w:val="28"/>
          <w:szCs w:val="28"/>
        </w:rPr>
        <w:t>нструкторы по трудовой</w:t>
      </w:r>
      <w:r w:rsidR="003235CD" w:rsidRPr="00951F0F">
        <w:rPr>
          <w:rFonts w:eastAsia="Times New Roman"/>
          <w:noProof/>
          <w:sz w:val="28"/>
          <w:szCs w:val="28"/>
        </w:rPr>
        <w:t xml:space="preserve"> </w:t>
      </w:r>
      <w:r w:rsidRPr="00951F0F">
        <w:rPr>
          <w:rFonts w:eastAsia="Times New Roman"/>
          <w:noProof/>
          <w:sz w:val="28"/>
          <w:szCs w:val="28"/>
        </w:rPr>
        <w:t>терапии</w:t>
      </w:r>
      <w:r w:rsidR="003235CD" w:rsidRPr="00951F0F">
        <w:rPr>
          <w:rFonts w:eastAsia="Times New Roman"/>
          <w:noProof/>
          <w:sz w:val="28"/>
          <w:szCs w:val="28"/>
        </w:rPr>
        <w:t xml:space="preserve">», строкой 241 «Прочие» и строкой 242 «Специалисты в неоконченным высшим образованием или врачи (из стр. 236 -  студенты)» из числа физических лиц </w:t>
      </w:r>
      <w:r w:rsidR="003235CD" w:rsidRPr="00951F0F">
        <w:rPr>
          <w:noProof/>
          <w:sz w:val="28"/>
          <w:szCs w:val="28"/>
        </w:rPr>
        <w:t>без медицинского образования занимающих должности среднего медицинского персонала. Строка 236 должна быть равна сумме строк с 237 по 24</w:t>
      </w:r>
      <w:r w:rsidR="00F74D18" w:rsidRPr="00951F0F">
        <w:rPr>
          <w:noProof/>
          <w:sz w:val="28"/>
          <w:szCs w:val="28"/>
        </w:rPr>
        <w:t>1</w:t>
      </w:r>
      <w:r w:rsidR="003235CD" w:rsidRPr="00951F0F">
        <w:rPr>
          <w:noProof/>
          <w:sz w:val="28"/>
          <w:szCs w:val="28"/>
        </w:rPr>
        <w:t xml:space="preserve">. Строку 241 </w:t>
      </w:r>
      <w:r w:rsidR="00F74D18" w:rsidRPr="00951F0F">
        <w:rPr>
          <w:noProof/>
          <w:sz w:val="28"/>
          <w:szCs w:val="28"/>
        </w:rPr>
        <w:t xml:space="preserve">необходимо </w:t>
      </w:r>
      <w:r w:rsidR="003235CD" w:rsidRPr="00951F0F">
        <w:rPr>
          <w:noProof/>
          <w:sz w:val="28"/>
          <w:szCs w:val="28"/>
        </w:rPr>
        <w:t>расшифровать.</w:t>
      </w:r>
    </w:p>
    <w:p w:rsidR="00B42A5D" w:rsidRPr="00951F0F" w:rsidRDefault="00B42A5D" w:rsidP="003235CD">
      <w:pPr>
        <w:ind w:firstLine="709"/>
        <w:jc w:val="both"/>
        <w:rPr>
          <w:noProof/>
          <w:sz w:val="28"/>
          <w:szCs w:val="28"/>
        </w:rPr>
      </w:pPr>
      <w:r w:rsidRPr="00951F0F">
        <w:rPr>
          <w:noProof/>
          <w:sz w:val="28"/>
          <w:szCs w:val="28"/>
        </w:rPr>
        <w:t>К таблице 1100 прилагаются следующие пояснительные</w:t>
      </w:r>
      <w:r w:rsidR="009F2DB2">
        <w:rPr>
          <w:noProof/>
          <w:sz w:val="28"/>
          <w:szCs w:val="28"/>
        </w:rPr>
        <w:t xml:space="preserve"> записки</w:t>
      </w:r>
      <w:r w:rsidRPr="00951F0F">
        <w:rPr>
          <w:noProof/>
          <w:sz w:val="28"/>
          <w:szCs w:val="28"/>
        </w:rPr>
        <w:t>:</w:t>
      </w:r>
    </w:p>
    <w:p w:rsidR="00B42A5D" w:rsidRPr="00951F0F" w:rsidRDefault="00B42A5D" w:rsidP="00B42A5D">
      <w:pPr>
        <w:numPr>
          <w:ilvl w:val="0"/>
          <w:numId w:val="12"/>
        </w:numPr>
        <w:ind w:left="0" w:firstLine="851"/>
        <w:jc w:val="both"/>
        <w:rPr>
          <w:sz w:val="28"/>
          <w:szCs w:val="28"/>
        </w:rPr>
      </w:pPr>
      <w:r w:rsidRPr="00951F0F">
        <w:rPr>
          <w:sz w:val="28"/>
          <w:szCs w:val="28"/>
        </w:rPr>
        <w:t>в случае наличия разницы сведений, указанных в графе 17 «находятся в декретном и долгосрочном отпуске» стр</w:t>
      </w:r>
      <w:r w:rsidR="00A96F7C" w:rsidRPr="00951F0F">
        <w:rPr>
          <w:sz w:val="28"/>
          <w:szCs w:val="28"/>
        </w:rPr>
        <w:t xml:space="preserve">оки </w:t>
      </w:r>
      <w:r w:rsidRPr="00951F0F">
        <w:rPr>
          <w:sz w:val="28"/>
          <w:szCs w:val="28"/>
        </w:rPr>
        <w:t>1 «</w:t>
      </w:r>
      <w:proofErr w:type="gramStart"/>
      <w:r w:rsidRPr="00951F0F">
        <w:rPr>
          <w:sz w:val="28"/>
          <w:szCs w:val="28"/>
        </w:rPr>
        <w:t>врачи-всего</w:t>
      </w:r>
      <w:proofErr w:type="gramEnd"/>
      <w:r w:rsidRPr="00951F0F">
        <w:rPr>
          <w:sz w:val="28"/>
          <w:szCs w:val="28"/>
        </w:rPr>
        <w:t>» минус стр</w:t>
      </w:r>
      <w:r w:rsidR="00A96F7C" w:rsidRPr="00951F0F">
        <w:rPr>
          <w:sz w:val="28"/>
          <w:szCs w:val="28"/>
        </w:rPr>
        <w:t xml:space="preserve">оки </w:t>
      </w:r>
      <w:r w:rsidRPr="00951F0F">
        <w:rPr>
          <w:sz w:val="28"/>
          <w:szCs w:val="28"/>
        </w:rPr>
        <w:t>2 «из них женщин»;</w:t>
      </w:r>
    </w:p>
    <w:p w:rsidR="00B42A5D" w:rsidRPr="00951F0F" w:rsidRDefault="00B42A5D" w:rsidP="00B42A5D">
      <w:pPr>
        <w:numPr>
          <w:ilvl w:val="0"/>
          <w:numId w:val="12"/>
        </w:numPr>
        <w:ind w:left="0" w:firstLine="851"/>
        <w:jc w:val="both"/>
        <w:rPr>
          <w:noProof/>
          <w:sz w:val="28"/>
          <w:szCs w:val="28"/>
        </w:rPr>
      </w:pPr>
      <w:r w:rsidRPr="00951F0F">
        <w:rPr>
          <w:sz w:val="28"/>
          <w:szCs w:val="28"/>
        </w:rPr>
        <w:t>при увеличении данных в графе 9 стр</w:t>
      </w:r>
      <w:r w:rsidR="00A96F7C" w:rsidRPr="00951F0F">
        <w:rPr>
          <w:sz w:val="28"/>
          <w:szCs w:val="28"/>
        </w:rPr>
        <w:t>оки</w:t>
      </w:r>
      <w:r w:rsidRPr="00951F0F">
        <w:rPr>
          <w:sz w:val="28"/>
          <w:szCs w:val="28"/>
        </w:rPr>
        <w:t xml:space="preserve"> 4 «руководители и их заместители»;</w:t>
      </w:r>
    </w:p>
    <w:p w:rsidR="00B42A5D" w:rsidRPr="00951F0F" w:rsidRDefault="008C681E" w:rsidP="00B42A5D">
      <w:pPr>
        <w:numPr>
          <w:ilvl w:val="0"/>
          <w:numId w:val="12"/>
        </w:numPr>
        <w:ind w:left="0" w:firstLine="851"/>
        <w:jc w:val="both"/>
        <w:rPr>
          <w:sz w:val="28"/>
          <w:szCs w:val="28"/>
        </w:rPr>
      </w:pPr>
      <w:r w:rsidRPr="00951F0F">
        <w:rPr>
          <w:sz w:val="28"/>
          <w:szCs w:val="28"/>
        </w:rPr>
        <w:t>п</w:t>
      </w:r>
      <w:r w:rsidR="00B42A5D" w:rsidRPr="00951F0F">
        <w:rPr>
          <w:sz w:val="28"/>
          <w:szCs w:val="28"/>
        </w:rPr>
        <w:t>ри указании данных в строк</w:t>
      </w:r>
      <w:r w:rsidR="00A96F7C" w:rsidRPr="00951F0F">
        <w:rPr>
          <w:sz w:val="28"/>
          <w:szCs w:val="28"/>
        </w:rPr>
        <w:t>ах</w:t>
      </w:r>
      <w:r w:rsidR="00B42A5D" w:rsidRPr="00951F0F">
        <w:rPr>
          <w:sz w:val="28"/>
          <w:szCs w:val="28"/>
        </w:rPr>
        <w:t xml:space="preserve"> 65 и 190 гр</w:t>
      </w:r>
      <w:r w:rsidR="00A96F7C" w:rsidRPr="00951F0F">
        <w:rPr>
          <w:sz w:val="28"/>
          <w:szCs w:val="28"/>
        </w:rPr>
        <w:t xml:space="preserve">аф </w:t>
      </w:r>
      <w:r w:rsidR="00B42A5D" w:rsidRPr="00951F0F">
        <w:rPr>
          <w:sz w:val="28"/>
          <w:szCs w:val="28"/>
        </w:rPr>
        <w:t>5,</w:t>
      </w:r>
      <w:r w:rsidRPr="00951F0F">
        <w:rPr>
          <w:sz w:val="28"/>
          <w:szCs w:val="28"/>
        </w:rPr>
        <w:t xml:space="preserve"> </w:t>
      </w:r>
      <w:r w:rsidR="00B42A5D" w:rsidRPr="00951F0F">
        <w:rPr>
          <w:sz w:val="28"/>
          <w:szCs w:val="28"/>
        </w:rPr>
        <w:t>6,</w:t>
      </w:r>
      <w:r w:rsidRPr="00951F0F">
        <w:rPr>
          <w:sz w:val="28"/>
          <w:szCs w:val="28"/>
        </w:rPr>
        <w:t xml:space="preserve"> </w:t>
      </w:r>
      <w:r w:rsidR="00B42A5D" w:rsidRPr="00951F0F">
        <w:rPr>
          <w:sz w:val="28"/>
          <w:szCs w:val="28"/>
        </w:rPr>
        <w:t>10 (врачи приемного отделения и медицинские сестры приемного отделения в подразделениях, оказывающих медицинскую помощь в амбулаторных условиях)</w:t>
      </w:r>
      <w:r w:rsidR="009F2DB2">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п</w:t>
      </w:r>
      <w:r w:rsidR="00B42A5D" w:rsidRPr="00951F0F">
        <w:rPr>
          <w:sz w:val="28"/>
          <w:szCs w:val="28"/>
        </w:rPr>
        <w:t>ри указании данных в строке 91 гр</w:t>
      </w:r>
      <w:r w:rsidR="00A96F7C" w:rsidRPr="00951F0F">
        <w:rPr>
          <w:sz w:val="28"/>
          <w:szCs w:val="28"/>
        </w:rPr>
        <w:t xml:space="preserve">афах </w:t>
      </w:r>
      <w:r w:rsidR="00B42A5D" w:rsidRPr="00951F0F">
        <w:rPr>
          <w:sz w:val="28"/>
          <w:szCs w:val="28"/>
        </w:rPr>
        <w:t>5,</w:t>
      </w:r>
      <w:r w:rsidRPr="00951F0F">
        <w:rPr>
          <w:sz w:val="28"/>
          <w:szCs w:val="28"/>
        </w:rPr>
        <w:t xml:space="preserve"> </w:t>
      </w:r>
      <w:r w:rsidR="00B42A5D" w:rsidRPr="00951F0F">
        <w:rPr>
          <w:sz w:val="28"/>
          <w:szCs w:val="28"/>
        </w:rPr>
        <w:t>6,</w:t>
      </w:r>
      <w:r w:rsidRPr="00951F0F">
        <w:rPr>
          <w:sz w:val="28"/>
          <w:szCs w:val="28"/>
        </w:rPr>
        <w:t xml:space="preserve"> </w:t>
      </w:r>
      <w:r w:rsidR="00B42A5D" w:rsidRPr="00951F0F">
        <w:rPr>
          <w:sz w:val="28"/>
          <w:szCs w:val="28"/>
        </w:rPr>
        <w:t>10 (судебно-медицинские эксперты в подразделениях, оказывающих медицинскую помощь в амбулаторных условиях)</w:t>
      </w:r>
      <w:r w:rsidR="009F2DB2">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Pr="00951F0F">
        <w:rPr>
          <w:sz w:val="28"/>
          <w:szCs w:val="28"/>
        </w:rPr>
        <w:t xml:space="preserve">оки </w:t>
      </w:r>
      <w:r w:rsidR="00B42A5D" w:rsidRPr="00951F0F">
        <w:rPr>
          <w:sz w:val="28"/>
          <w:szCs w:val="28"/>
        </w:rPr>
        <w:t xml:space="preserve">122 </w:t>
      </w:r>
      <w:r w:rsidRPr="00951F0F">
        <w:rPr>
          <w:sz w:val="28"/>
          <w:szCs w:val="28"/>
        </w:rPr>
        <w:t>«</w:t>
      </w:r>
      <w:r w:rsidR="00B42A5D" w:rsidRPr="00951F0F">
        <w:rPr>
          <w:sz w:val="28"/>
          <w:szCs w:val="28"/>
        </w:rPr>
        <w:t>прочие врачи</w:t>
      </w:r>
      <w:r w:rsidRPr="00951F0F">
        <w:rPr>
          <w:sz w:val="28"/>
          <w:szCs w:val="28"/>
        </w:rPr>
        <w:t>» по наименованию должностей;</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разницы строк 169</w:t>
      </w:r>
      <w:r w:rsidRPr="00951F0F">
        <w:rPr>
          <w:sz w:val="28"/>
          <w:szCs w:val="28"/>
        </w:rPr>
        <w:t xml:space="preserve"> «лаборанты»</w:t>
      </w:r>
      <w:r w:rsidR="00B42A5D" w:rsidRPr="00951F0F">
        <w:rPr>
          <w:sz w:val="28"/>
          <w:szCs w:val="28"/>
        </w:rPr>
        <w:t xml:space="preserve"> </w:t>
      </w:r>
      <w:r w:rsidRPr="00951F0F">
        <w:rPr>
          <w:sz w:val="28"/>
          <w:szCs w:val="28"/>
        </w:rPr>
        <w:t xml:space="preserve">минус </w:t>
      </w:r>
      <w:r w:rsidR="00B42A5D" w:rsidRPr="00951F0F">
        <w:rPr>
          <w:sz w:val="28"/>
          <w:szCs w:val="28"/>
        </w:rPr>
        <w:t>(</w:t>
      </w:r>
      <w:r w:rsidRPr="00951F0F">
        <w:rPr>
          <w:sz w:val="28"/>
          <w:szCs w:val="28"/>
        </w:rPr>
        <w:t xml:space="preserve">стр. </w:t>
      </w:r>
      <w:r w:rsidR="00B42A5D" w:rsidRPr="00951F0F">
        <w:rPr>
          <w:sz w:val="28"/>
          <w:szCs w:val="28"/>
        </w:rPr>
        <w:t>170+171+172)</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разницы строк 173</w:t>
      </w:r>
      <w:r w:rsidRPr="00951F0F">
        <w:rPr>
          <w:sz w:val="28"/>
          <w:szCs w:val="28"/>
        </w:rPr>
        <w:t xml:space="preserve"> «Медицинские лабораторные техники (фельдшеры-лаборанты)» минус </w:t>
      </w:r>
      <w:r w:rsidR="00B42A5D" w:rsidRPr="00951F0F">
        <w:rPr>
          <w:sz w:val="28"/>
          <w:szCs w:val="28"/>
        </w:rPr>
        <w:t>(</w:t>
      </w:r>
      <w:r w:rsidRPr="00951F0F">
        <w:rPr>
          <w:sz w:val="28"/>
          <w:szCs w:val="28"/>
        </w:rPr>
        <w:t xml:space="preserve">стр. </w:t>
      </w:r>
      <w:r w:rsidR="00B42A5D" w:rsidRPr="00951F0F">
        <w:rPr>
          <w:sz w:val="28"/>
          <w:szCs w:val="28"/>
        </w:rPr>
        <w:t>174+175+176)</w:t>
      </w:r>
      <w:r w:rsidRPr="00951F0F">
        <w:rPr>
          <w:sz w:val="28"/>
          <w:szCs w:val="28"/>
        </w:rPr>
        <w:t>;</w:t>
      </w:r>
      <w:r w:rsidR="00B42A5D" w:rsidRPr="00951F0F">
        <w:rPr>
          <w:sz w:val="28"/>
          <w:szCs w:val="28"/>
        </w:rPr>
        <w:t xml:space="preserve">  </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разницы строк 204</w:t>
      </w:r>
      <w:r w:rsidRPr="00951F0F">
        <w:rPr>
          <w:sz w:val="28"/>
          <w:szCs w:val="28"/>
        </w:rPr>
        <w:t xml:space="preserve"> «Медицинские технологи» минус </w:t>
      </w:r>
      <w:r w:rsidR="00B42A5D" w:rsidRPr="00951F0F">
        <w:rPr>
          <w:sz w:val="28"/>
          <w:szCs w:val="28"/>
        </w:rPr>
        <w:t>(</w:t>
      </w:r>
      <w:r w:rsidRPr="00951F0F">
        <w:rPr>
          <w:sz w:val="28"/>
          <w:szCs w:val="28"/>
        </w:rPr>
        <w:t xml:space="preserve">стр. </w:t>
      </w:r>
      <w:r w:rsidR="00B42A5D" w:rsidRPr="00951F0F">
        <w:rPr>
          <w:sz w:val="28"/>
          <w:szCs w:val="28"/>
        </w:rPr>
        <w:t>205+206+207)</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00A96F7C" w:rsidRPr="00951F0F">
        <w:rPr>
          <w:sz w:val="28"/>
          <w:szCs w:val="28"/>
        </w:rPr>
        <w:t xml:space="preserve">оки </w:t>
      </w:r>
      <w:r w:rsidR="00B42A5D" w:rsidRPr="00951F0F">
        <w:rPr>
          <w:sz w:val="28"/>
          <w:szCs w:val="28"/>
        </w:rPr>
        <w:t xml:space="preserve">199 </w:t>
      </w:r>
      <w:r w:rsidRPr="00951F0F">
        <w:rPr>
          <w:sz w:val="28"/>
          <w:szCs w:val="28"/>
        </w:rPr>
        <w:t>«</w:t>
      </w:r>
      <w:r w:rsidR="00B42A5D" w:rsidRPr="00951F0F">
        <w:rPr>
          <w:sz w:val="28"/>
          <w:szCs w:val="28"/>
        </w:rPr>
        <w:t>прочие должности медицинских сестер</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Pr="00951F0F">
        <w:rPr>
          <w:sz w:val="28"/>
          <w:szCs w:val="28"/>
        </w:rPr>
        <w:t xml:space="preserve">оки </w:t>
      </w:r>
      <w:r w:rsidR="00B42A5D" w:rsidRPr="00951F0F">
        <w:rPr>
          <w:sz w:val="28"/>
          <w:szCs w:val="28"/>
        </w:rPr>
        <w:t xml:space="preserve">218 </w:t>
      </w:r>
      <w:r w:rsidRPr="00951F0F">
        <w:rPr>
          <w:sz w:val="28"/>
          <w:szCs w:val="28"/>
        </w:rPr>
        <w:t>«</w:t>
      </w:r>
      <w:r w:rsidR="00B42A5D" w:rsidRPr="00951F0F">
        <w:rPr>
          <w:sz w:val="28"/>
          <w:szCs w:val="28"/>
        </w:rPr>
        <w:t>прочий средний медицинский персонал</w:t>
      </w:r>
      <w:r w:rsidRPr="00951F0F">
        <w:rPr>
          <w:sz w:val="28"/>
          <w:szCs w:val="28"/>
        </w:rPr>
        <w:t>»;</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разницы строк</w:t>
      </w:r>
      <w:r w:rsidR="00A96F7C" w:rsidRPr="00951F0F">
        <w:rPr>
          <w:sz w:val="28"/>
          <w:szCs w:val="28"/>
        </w:rPr>
        <w:t>и</w:t>
      </w:r>
      <w:r w:rsidR="00B42A5D" w:rsidRPr="00951F0F">
        <w:rPr>
          <w:sz w:val="28"/>
          <w:szCs w:val="28"/>
        </w:rPr>
        <w:t xml:space="preserve"> 232 </w:t>
      </w:r>
      <w:r w:rsidRPr="00951F0F">
        <w:rPr>
          <w:sz w:val="28"/>
          <w:szCs w:val="28"/>
        </w:rPr>
        <w:t xml:space="preserve">«лица с высшим немедицинским образованием, занимающих должности врачей» минус </w:t>
      </w:r>
      <w:r w:rsidR="00B42A5D" w:rsidRPr="00951F0F">
        <w:rPr>
          <w:sz w:val="28"/>
          <w:szCs w:val="28"/>
        </w:rPr>
        <w:t>(</w:t>
      </w:r>
      <w:r w:rsidRPr="00951F0F">
        <w:rPr>
          <w:sz w:val="28"/>
          <w:szCs w:val="28"/>
        </w:rPr>
        <w:t xml:space="preserve">стр. </w:t>
      </w:r>
      <w:r w:rsidR="00B42A5D" w:rsidRPr="00951F0F">
        <w:rPr>
          <w:sz w:val="28"/>
          <w:szCs w:val="28"/>
        </w:rPr>
        <w:t>233+235+236)</w:t>
      </w:r>
      <w:r w:rsidRPr="00951F0F">
        <w:rPr>
          <w:sz w:val="28"/>
          <w:szCs w:val="28"/>
        </w:rPr>
        <w:t>;</w:t>
      </w:r>
      <w:r w:rsidR="00B42A5D" w:rsidRPr="00951F0F">
        <w:rPr>
          <w:sz w:val="28"/>
          <w:szCs w:val="28"/>
        </w:rPr>
        <w:t xml:space="preserve">  </w:t>
      </w:r>
    </w:p>
    <w:p w:rsidR="00B42A5D" w:rsidRPr="00951F0F" w:rsidRDefault="008C681E" w:rsidP="00B42A5D">
      <w:pPr>
        <w:numPr>
          <w:ilvl w:val="0"/>
          <w:numId w:val="12"/>
        </w:numPr>
        <w:ind w:left="0" w:firstLine="851"/>
        <w:jc w:val="both"/>
        <w:rPr>
          <w:sz w:val="28"/>
          <w:szCs w:val="28"/>
        </w:rPr>
      </w:pPr>
      <w:r w:rsidRPr="00951F0F">
        <w:rPr>
          <w:sz w:val="28"/>
          <w:szCs w:val="28"/>
        </w:rPr>
        <w:t>р</w:t>
      </w:r>
      <w:r w:rsidR="00B42A5D" w:rsidRPr="00951F0F">
        <w:rPr>
          <w:sz w:val="28"/>
          <w:szCs w:val="28"/>
        </w:rPr>
        <w:t>асшифровка стр</w:t>
      </w:r>
      <w:r w:rsidRPr="00951F0F">
        <w:rPr>
          <w:sz w:val="28"/>
          <w:szCs w:val="28"/>
        </w:rPr>
        <w:t xml:space="preserve">оки </w:t>
      </w:r>
      <w:r w:rsidR="00B42A5D" w:rsidRPr="00951F0F">
        <w:rPr>
          <w:sz w:val="28"/>
          <w:szCs w:val="28"/>
        </w:rPr>
        <w:t xml:space="preserve">241 </w:t>
      </w:r>
      <w:r w:rsidRPr="00951F0F">
        <w:rPr>
          <w:sz w:val="28"/>
          <w:szCs w:val="28"/>
        </w:rPr>
        <w:t>«</w:t>
      </w:r>
      <w:r w:rsidR="00B42A5D" w:rsidRPr="00951F0F">
        <w:rPr>
          <w:sz w:val="28"/>
          <w:szCs w:val="28"/>
        </w:rPr>
        <w:t>лица, без медицинского образования</w:t>
      </w:r>
      <w:r w:rsidRPr="00951F0F">
        <w:rPr>
          <w:sz w:val="28"/>
          <w:szCs w:val="28"/>
        </w:rPr>
        <w:t>,</w:t>
      </w:r>
      <w:r w:rsidR="00B42A5D" w:rsidRPr="00951F0F">
        <w:rPr>
          <w:sz w:val="28"/>
          <w:szCs w:val="28"/>
        </w:rPr>
        <w:t xml:space="preserve"> </w:t>
      </w:r>
      <w:proofErr w:type="gramStart"/>
      <w:r w:rsidRPr="00951F0F">
        <w:rPr>
          <w:sz w:val="28"/>
          <w:szCs w:val="28"/>
        </w:rPr>
        <w:t>з</w:t>
      </w:r>
      <w:r w:rsidR="00B42A5D" w:rsidRPr="00951F0F">
        <w:rPr>
          <w:sz w:val="28"/>
          <w:szCs w:val="28"/>
        </w:rPr>
        <w:t>анимающих</w:t>
      </w:r>
      <w:proofErr w:type="gramEnd"/>
      <w:r w:rsidR="00B42A5D" w:rsidRPr="00951F0F">
        <w:rPr>
          <w:sz w:val="28"/>
          <w:szCs w:val="28"/>
        </w:rPr>
        <w:t xml:space="preserve"> должности среднего медицинского персонала</w:t>
      </w:r>
      <w:r w:rsidRPr="00951F0F">
        <w:rPr>
          <w:sz w:val="28"/>
          <w:szCs w:val="28"/>
        </w:rPr>
        <w:t xml:space="preserve"> - прочие»</w:t>
      </w:r>
      <w:r w:rsidR="009F2DB2">
        <w:rPr>
          <w:sz w:val="28"/>
          <w:szCs w:val="28"/>
        </w:rPr>
        <w:t>;</w:t>
      </w:r>
    </w:p>
    <w:p w:rsidR="00B42A5D" w:rsidRPr="00951F0F" w:rsidRDefault="00A96F7C" w:rsidP="00B42A5D">
      <w:pPr>
        <w:numPr>
          <w:ilvl w:val="0"/>
          <w:numId w:val="12"/>
        </w:numPr>
        <w:ind w:left="0" w:firstLine="851"/>
        <w:jc w:val="both"/>
        <w:rPr>
          <w:sz w:val="28"/>
          <w:szCs w:val="28"/>
        </w:rPr>
      </w:pPr>
      <w:r w:rsidRPr="00951F0F">
        <w:rPr>
          <w:sz w:val="28"/>
          <w:szCs w:val="28"/>
        </w:rPr>
        <w:t>Приложение №</w:t>
      </w:r>
      <w:r w:rsidR="009F2DB2">
        <w:rPr>
          <w:sz w:val="28"/>
          <w:szCs w:val="28"/>
        </w:rPr>
        <w:t> </w:t>
      </w:r>
      <w:r w:rsidRPr="00951F0F">
        <w:rPr>
          <w:sz w:val="28"/>
          <w:szCs w:val="28"/>
        </w:rPr>
        <w:t>12 к настоящему Порядку о причинах отклонений к итогам предыдущего года.</w:t>
      </w:r>
    </w:p>
    <w:p w:rsidR="00D251FD" w:rsidRPr="009171C0" w:rsidRDefault="00D251FD" w:rsidP="00D251FD">
      <w:pPr>
        <w:ind w:firstLine="709"/>
        <w:jc w:val="both"/>
        <w:rPr>
          <w:bCs/>
          <w:sz w:val="28"/>
          <w:szCs w:val="28"/>
        </w:rPr>
      </w:pPr>
      <w:r w:rsidRPr="00E03782">
        <w:rPr>
          <w:b/>
          <w:bCs/>
          <w:sz w:val="28"/>
          <w:szCs w:val="28"/>
        </w:rPr>
        <w:t>Таблица 1102</w:t>
      </w:r>
      <w:r w:rsidRPr="003235CD">
        <w:rPr>
          <w:bCs/>
          <w:sz w:val="28"/>
          <w:szCs w:val="28"/>
        </w:rPr>
        <w:t xml:space="preserve"> включает должности среднего</w:t>
      </w:r>
      <w:r w:rsidRPr="009171C0">
        <w:rPr>
          <w:bCs/>
          <w:sz w:val="28"/>
          <w:szCs w:val="28"/>
        </w:rPr>
        <w:t xml:space="preserve"> медицинского персонала фельдшерско-акушерских (фельдшерских) пунктов. В строку 4 «медицинские сестры» указываются сведения</w:t>
      </w:r>
      <w:r w:rsidR="0016714E">
        <w:rPr>
          <w:bCs/>
          <w:sz w:val="28"/>
          <w:szCs w:val="28"/>
        </w:rPr>
        <w:t>,</w:t>
      </w:r>
      <w:r w:rsidRPr="009171C0">
        <w:rPr>
          <w:bCs/>
          <w:sz w:val="28"/>
          <w:szCs w:val="28"/>
        </w:rPr>
        <w:t xml:space="preserve"> включая заведующих.</w:t>
      </w:r>
    </w:p>
    <w:p w:rsidR="001F2A78" w:rsidRPr="00951F0F" w:rsidRDefault="001F2A78" w:rsidP="001F2A78">
      <w:pPr>
        <w:ind w:firstLine="709"/>
        <w:jc w:val="both"/>
        <w:rPr>
          <w:rFonts w:eastAsia="Times New Roman"/>
          <w:sz w:val="28"/>
          <w:szCs w:val="28"/>
        </w:rPr>
      </w:pPr>
      <w:r w:rsidRPr="00951F0F">
        <w:rPr>
          <w:rFonts w:eastAsia="Times New Roman"/>
          <w:b/>
          <w:bCs/>
          <w:sz w:val="28"/>
          <w:szCs w:val="28"/>
        </w:rPr>
        <w:lastRenderedPageBreak/>
        <w:t>Таблица 1105</w:t>
      </w:r>
      <w:r w:rsidRPr="00951F0F">
        <w:rPr>
          <w:rFonts w:eastAsia="Times New Roman"/>
          <w:sz w:val="28"/>
          <w:szCs w:val="28"/>
        </w:rPr>
        <w:t xml:space="preserve"> включает сведения о штатных, занятых должностях и физических лицах персонала станции (отделения) скорой медицинской помощи, из них врачей, среднего медицинского персонала, младшего медицинского персонала, прочего персонала. </w:t>
      </w:r>
    </w:p>
    <w:p w:rsidR="001F2A78" w:rsidRPr="00951F0F" w:rsidRDefault="001F2A78" w:rsidP="001F2A78">
      <w:pPr>
        <w:ind w:firstLine="709"/>
        <w:jc w:val="both"/>
        <w:rPr>
          <w:rFonts w:eastAsia="Times New Roman"/>
          <w:sz w:val="28"/>
          <w:szCs w:val="28"/>
        </w:rPr>
      </w:pPr>
      <w:proofErr w:type="gramStart"/>
      <w:r w:rsidRPr="00951F0F">
        <w:rPr>
          <w:rFonts w:eastAsia="Times New Roman"/>
          <w:sz w:val="28"/>
          <w:szCs w:val="28"/>
        </w:rPr>
        <w:t>В графе 5 заполняются сведения о штатных, занятых должностях и физических лицах старших врачей, в графе 6 – врачей скорой медицинской помощи, в графе 7 – врачей-анестезиологов-реаниматологов, в графе 8 – врачей-психиатров, в графе 9 – врачей-педиатров, в графе 11 – медицинских сестер (фельдшеров) по приему вызовов скорой медицинской помощи и передаче их выездным бригадам скорой медицинской помощи, в графе 12 – фельдшеров скорой медицинской помощи</w:t>
      </w:r>
      <w:proofErr w:type="gramEnd"/>
      <w:r w:rsidRPr="00951F0F">
        <w:rPr>
          <w:rFonts w:eastAsia="Times New Roman"/>
          <w:sz w:val="28"/>
          <w:szCs w:val="28"/>
        </w:rPr>
        <w:t>, в графе 13 – медицинских сестер, в графе 14 – медицинских сестер-анестезистов, работающих на станциях (отделениях) скорой медицинской помощи.</w:t>
      </w:r>
    </w:p>
    <w:p w:rsidR="001F2A78" w:rsidRPr="00951F0F" w:rsidRDefault="001F2A78" w:rsidP="001F2A78">
      <w:pPr>
        <w:ind w:firstLine="709"/>
        <w:jc w:val="both"/>
        <w:rPr>
          <w:rFonts w:eastAsia="Times New Roman"/>
          <w:sz w:val="28"/>
          <w:szCs w:val="28"/>
        </w:rPr>
      </w:pPr>
      <w:proofErr w:type="gramStart"/>
      <w:r w:rsidRPr="00951F0F">
        <w:rPr>
          <w:rFonts w:eastAsia="Times New Roman"/>
          <w:sz w:val="28"/>
          <w:szCs w:val="28"/>
        </w:rPr>
        <w:t xml:space="preserve">В графе 13 указываются сведения о медицинских сестрах станций (отделений) скорой медицинской помощи, которые не включают данные о медицинских </w:t>
      </w:r>
      <w:proofErr w:type="spellStart"/>
      <w:r w:rsidRPr="00951F0F">
        <w:rPr>
          <w:rFonts w:eastAsia="Times New Roman"/>
          <w:sz w:val="28"/>
          <w:szCs w:val="28"/>
        </w:rPr>
        <w:t>сестрах-анестезистах</w:t>
      </w:r>
      <w:proofErr w:type="spellEnd"/>
      <w:r w:rsidRPr="00951F0F">
        <w:rPr>
          <w:rFonts w:eastAsia="Times New Roman"/>
          <w:sz w:val="28"/>
          <w:szCs w:val="28"/>
        </w:rPr>
        <w:t>.</w:t>
      </w:r>
      <w:proofErr w:type="gramEnd"/>
    </w:p>
    <w:p w:rsidR="001F2A78" w:rsidRPr="00951F0F" w:rsidRDefault="001F2A78" w:rsidP="001F2A78">
      <w:pPr>
        <w:ind w:firstLine="709"/>
        <w:jc w:val="both"/>
        <w:rPr>
          <w:rFonts w:eastAsia="Times New Roman"/>
          <w:sz w:val="28"/>
          <w:szCs w:val="28"/>
        </w:rPr>
      </w:pPr>
      <w:r w:rsidRPr="00951F0F">
        <w:rPr>
          <w:rFonts w:eastAsia="Times New Roman"/>
          <w:sz w:val="28"/>
          <w:szCs w:val="28"/>
        </w:rPr>
        <w:t>Прочий персонал станции (отделения) скорой медицинской помощи (графа 16) – это водители и прочий персонал. Водители, работающие на станции (отделении) скорой медицинской помощи, указываются в графе 17 (из графы 16).</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прочий персонал (графа 16) включают специалистов с немедицинским образованием. Провизоры указываются в графе 4 «Врачи», фармацевты – в графе 10 «Средний медицинский персонал».</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штатных и занятых должностях персонала станции (отделения) скорой медицинской помощи показываются как дробными числами (0,25, 0,5 и 0,75), так и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физических лицах заполняются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субъектах, где работают только самостоятельные станции скорой медицинской помощи, данные о должностях должны совпадать со сведениями  форм</w:t>
      </w:r>
      <w:r w:rsidR="0016714E">
        <w:rPr>
          <w:rFonts w:eastAsia="Times New Roman"/>
          <w:sz w:val="28"/>
          <w:szCs w:val="28"/>
        </w:rPr>
        <w:t>ы</w:t>
      </w:r>
      <w:r w:rsidRPr="00951F0F">
        <w:rPr>
          <w:rFonts w:eastAsia="Times New Roman"/>
          <w:sz w:val="28"/>
          <w:szCs w:val="28"/>
        </w:rPr>
        <w:t xml:space="preserve"> 47 табл</w:t>
      </w:r>
      <w:r w:rsidR="0016714E">
        <w:rPr>
          <w:rFonts w:eastAsia="Times New Roman"/>
          <w:sz w:val="28"/>
          <w:szCs w:val="28"/>
        </w:rPr>
        <w:t>ицы</w:t>
      </w:r>
      <w:r w:rsidRPr="00951F0F">
        <w:rPr>
          <w:rFonts w:eastAsia="Times New Roman"/>
          <w:sz w:val="28"/>
          <w:szCs w:val="28"/>
        </w:rPr>
        <w:t xml:space="preserve"> 1800 стр</w:t>
      </w:r>
      <w:r w:rsidR="0016714E">
        <w:rPr>
          <w:rFonts w:eastAsia="Times New Roman"/>
          <w:sz w:val="28"/>
          <w:szCs w:val="28"/>
        </w:rPr>
        <w:t>оки</w:t>
      </w:r>
      <w:r w:rsidRPr="00951F0F">
        <w:rPr>
          <w:rFonts w:eastAsia="Times New Roman"/>
          <w:sz w:val="28"/>
          <w:szCs w:val="28"/>
        </w:rPr>
        <w:t xml:space="preserve"> 16.</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Сведения о деятельности станций (отделений) скорой медицинской помощи показываются в таблицах №№ 1060, 1105, 2120, 2121, 2200, 2201, 2202, 2203, 2300, 2350, 5450 и 5453.</w:t>
      </w:r>
    </w:p>
    <w:p w:rsidR="001F2A78" w:rsidRPr="00951F0F" w:rsidRDefault="001F2A78" w:rsidP="001F2A78">
      <w:pPr>
        <w:ind w:firstLine="709"/>
        <w:jc w:val="both"/>
        <w:rPr>
          <w:rFonts w:eastAsia="Times New Roman"/>
          <w:sz w:val="28"/>
          <w:szCs w:val="28"/>
        </w:rPr>
      </w:pPr>
      <w:r w:rsidRPr="00951F0F">
        <w:rPr>
          <w:rFonts w:eastAsia="Times New Roman"/>
          <w:b/>
          <w:sz w:val="28"/>
          <w:szCs w:val="28"/>
        </w:rPr>
        <w:t>Таблица 1060</w:t>
      </w:r>
      <w:r w:rsidRPr="00951F0F">
        <w:rPr>
          <w:rFonts w:eastAsia="Times New Roman"/>
          <w:sz w:val="28"/>
          <w:szCs w:val="28"/>
        </w:rPr>
        <w:t xml:space="preserve"> «Категорийность станции (отделения) скорой медицинской помощи заполняется станциями (отделениями) скорой медицинской помощи и медицинскими организациями, имеющими в своем составе отделения скорой медицинской помощи. В графе 3 показывается число станций скорой медицинской помощи по числу выполненных вызовов в год, в графе 4 – число отделений скорой медицинской помощи по числу выполненных вызовов в год.</w:t>
      </w:r>
    </w:p>
    <w:p w:rsidR="0046442F" w:rsidRPr="00951F0F" w:rsidRDefault="00043642" w:rsidP="0046442F">
      <w:pPr>
        <w:ind w:firstLine="709"/>
        <w:jc w:val="both"/>
        <w:rPr>
          <w:sz w:val="28"/>
          <w:szCs w:val="28"/>
        </w:rPr>
      </w:pPr>
      <w:r w:rsidRPr="00951F0F">
        <w:rPr>
          <w:b/>
          <w:sz w:val="28"/>
          <w:szCs w:val="28"/>
        </w:rPr>
        <w:t>В таблице 1104</w:t>
      </w:r>
      <w:r w:rsidRPr="00951F0F">
        <w:rPr>
          <w:sz w:val="28"/>
          <w:szCs w:val="28"/>
        </w:rPr>
        <w:t xml:space="preserve"> указываются должности и физические лица врачебных амбулаторий как входящих в состав медицинской организации, так и самостоятельных юридических лиц.</w:t>
      </w:r>
    </w:p>
    <w:p w:rsidR="0046442F" w:rsidRPr="00951F0F" w:rsidRDefault="0046442F" w:rsidP="0046442F">
      <w:pPr>
        <w:ind w:firstLine="709"/>
        <w:jc w:val="both"/>
        <w:rPr>
          <w:sz w:val="28"/>
          <w:szCs w:val="28"/>
        </w:rPr>
      </w:pPr>
      <w:r w:rsidRPr="00951F0F">
        <w:rPr>
          <w:rFonts w:eastAsia="Times New Roman"/>
          <w:b/>
          <w:sz w:val="28"/>
          <w:szCs w:val="28"/>
        </w:rPr>
        <w:t>В таблице 1106</w:t>
      </w:r>
      <w:r w:rsidRPr="00951F0F">
        <w:rPr>
          <w:rFonts w:eastAsia="Times New Roman"/>
          <w:sz w:val="28"/>
          <w:szCs w:val="28"/>
        </w:rPr>
        <w:t xml:space="preserve"> указываются должности и физические лица отделений организации медицинской помощи несовершеннолетним в образовательных организациях</w:t>
      </w:r>
      <w:r w:rsidR="001A65DF" w:rsidRPr="00951F0F">
        <w:rPr>
          <w:rFonts w:eastAsia="Times New Roman"/>
          <w:sz w:val="28"/>
          <w:szCs w:val="28"/>
        </w:rPr>
        <w:t xml:space="preserve">. Указывается в случае, если штат отделений входит в состав медицинской организации. Данные </w:t>
      </w:r>
      <w:r w:rsidR="00F74D18" w:rsidRPr="00951F0F">
        <w:rPr>
          <w:rFonts w:eastAsia="Times New Roman"/>
          <w:sz w:val="28"/>
          <w:szCs w:val="28"/>
        </w:rPr>
        <w:t xml:space="preserve">сведения </w:t>
      </w:r>
      <w:r w:rsidR="001A65DF" w:rsidRPr="00951F0F">
        <w:rPr>
          <w:rFonts w:eastAsia="Times New Roman"/>
          <w:sz w:val="28"/>
          <w:szCs w:val="28"/>
        </w:rPr>
        <w:t>должны сопоставляться с таблицей 1001 строками 91.2 и 154.</w:t>
      </w:r>
    </w:p>
    <w:p w:rsidR="00FF2704" w:rsidRPr="00F74D18" w:rsidRDefault="00FF2704" w:rsidP="00FF2704">
      <w:pPr>
        <w:ind w:firstLine="709"/>
        <w:jc w:val="both"/>
        <w:rPr>
          <w:bCs/>
          <w:sz w:val="28"/>
          <w:szCs w:val="28"/>
        </w:rPr>
      </w:pPr>
      <w:r w:rsidRPr="00F74D18">
        <w:rPr>
          <w:b/>
          <w:bCs/>
          <w:sz w:val="28"/>
          <w:szCs w:val="28"/>
        </w:rPr>
        <w:lastRenderedPageBreak/>
        <w:t xml:space="preserve">В таблице 1107 </w:t>
      </w:r>
      <w:r w:rsidRPr="00F74D18">
        <w:rPr>
          <w:bCs/>
          <w:sz w:val="28"/>
          <w:szCs w:val="28"/>
        </w:rPr>
        <w:t xml:space="preserve">количество терапевтических, педиатрических участков и участков врача общей практики указывается в соответствии с приказами руководителя медицинской организации. </w:t>
      </w:r>
    </w:p>
    <w:p w:rsidR="00FF2704" w:rsidRPr="00F74D18" w:rsidRDefault="00FF2704" w:rsidP="00FF2704">
      <w:pPr>
        <w:ind w:firstLine="709"/>
        <w:jc w:val="both"/>
        <w:rPr>
          <w:sz w:val="28"/>
          <w:szCs w:val="28"/>
        </w:rPr>
      </w:pPr>
      <w:r w:rsidRPr="00F74D18">
        <w:rPr>
          <w:b/>
          <w:bCs/>
          <w:sz w:val="28"/>
          <w:szCs w:val="28"/>
        </w:rPr>
        <w:t>В таблице 1108</w:t>
      </w:r>
      <w:r w:rsidRPr="00F74D18">
        <w:rPr>
          <w:sz w:val="28"/>
          <w:szCs w:val="28"/>
        </w:rPr>
        <w:t xml:space="preserve"> отражаются сведения о числе физических лиц медицинских работников на комплексных врачебных участках, указанных в таблице 1107, строке 2.</w:t>
      </w:r>
    </w:p>
    <w:p w:rsidR="00FF2704" w:rsidRPr="00F74D18" w:rsidRDefault="00FF2704" w:rsidP="00FF2704">
      <w:pPr>
        <w:ind w:firstLine="709"/>
        <w:jc w:val="both"/>
        <w:rPr>
          <w:sz w:val="28"/>
          <w:szCs w:val="28"/>
        </w:rPr>
      </w:pPr>
      <w:r w:rsidRPr="00F74D18">
        <w:rPr>
          <w:b/>
          <w:bCs/>
          <w:sz w:val="28"/>
          <w:szCs w:val="28"/>
        </w:rPr>
        <w:t>В таблице 1109</w:t>
      </w:r>
      <w:r w:rsidRPr="00F74D18">
        <w:rPr>
          <w:sz w:val="28"/>
          <w:szCs w:val="28"/>
        </w:rPr>
        <w:t xml:space="preserve"> указывается возраст работников по состоянию на конец отчетного года (полных лет).</w:t>
      </w:r>
      <w:r w:rsidR="00944DAC">
        <w:rPr>
          <w:sz w:val="28"/>
          <w:szCs w:val="28"/>
        </w:rPr>
        <w:t xml:space="preserve"> </w:t>
      </w:r>
      <w:r w:rsidRPr="00F74D18">
        <w:rPr>
          <w:sz w:val="28"/>
          <w:szCs w:val="28"/>
        </w:rPr>
        <w:t>Данные по строкам 11 и 12 указываются из строки 127 графы 9 таблицы 1100.</w:t>
      </w:r>
    </w:p>
    <w:p w:rsidR="00286724" w:rsidRPr="009171C0" w:rsidRDefault="00286724" w:rsidP="00FF2704">
      <w:pPr>
        <w:ind w:firstLine="709"/>
        <w:jc w:val="both"/>
        <w:rPr>
          <w:sz w:val="28"/>
          <w:szCs w:val="28"/>
        </w:rPr>
      </w:pPr>
      <w:r w:rsidRPr="00F74D18">
        <w:rPr>
          <w:b/>
          <w:bCs/>
          <w:sz w:val="28"/>
          <w:szCs w:val="28"/>
        </w:rPr>
        <w:t>Таблица  2100</w:t>
      </w:r>
    </w:p>
    <w:p w:rsidR="00FF2704" w:rsidRPr="0046442F" w:rsidRDefault="00FF2704" w:rsidP="00FF2704">
      <w:pPr>
        <w:ind w:firstLine="709"/>
        <w:jc w:val="both"/>
        <w:rPr>
          <w:color w:val="FF0000"/>
          <w:sz w:val="28"/>
          <w:szCs w:val="28"/>
        </w:rPr>
      </w:pPr>
      <w:r w:rsidRPr="009171C0">
        <w:rPr>
          <w:sz w:val="28"/>
          <w:szCs w:val="28"/>
        </w:rPr>
        <w:t xml:space="preserve">В таблицу включают сведения о работе врачей, осуществляющих прием пациентов в амбулаторных условиях и на дому, а также ведущих консультативный прием. Сведения таблицы должны корреспондироваться с </w:t>
      </w:r>
      <w:r w:rsidR="00134F3F">
        <w:rPr>
          <w:sz w:val="28"/>
          <w:szCs w:val="28"/>
        </w:rPr>
        <w:t xml:space="preserve">наличием </w:t>
      </w:r>
      <w:r w:rsidRPr="00951F0F">
        <w:rPr>
          <w:sz w:val="28"/>
          <w:szCs w:val="28"/>
        </w:rPr>
        <w:t>соответствующ</w:t>
      </w:r>
      <w:r w:rsidR="00134F3F" w:rsidRPr="00951F0F">
        <w:rPr>
          <w:sz w:val="28"/>
          <w:szCs w:val="28"/>
        </w:rPr>
        <w:t>их</w:t>
      </w:r>
      <w:r w:rsidRPr="00951F0F">
        <w:rPr>
          <w:sz w:val="28"/>
          <w:szCs w:val="28"/>
        </w:rPr>
        <w:t xml:space="preserve"> заняты</w:t>
      </w:r>
      <w:r w:rsidR="00134F3F" w:rsidRPr="00951F0F">
        <w:rPr>
          <w:sz w:val="28"/>
          <w:szCs w:val="28"/>
        </w:rPr>
        <w:t>х</w:t>
      </w:r>
      <w:r w:rsidRPr="00951F0F">
        <w:rPr>
          <w:sz w:val="28"/>
          <w:szCs w:val="28"/>
        </w:rPr>
        <w:t xml:space="preserve"> должност</w:t>
      </w:r>
      <w:r w:rsidR="00F74D18" w:rsidRPr="00951F0F">
        <w:rPr>
          <w:sz w:val="28"/>
          <w:szCs w:val="28"/>
        </w:rPr>
        <w:t>ей</w:t>
      </w:r>
      <w:r w:rsidRPr="00951F0F">
        <w:rPr>
          <w:sz w:val="28"/>
          <w:szCs w:val="28"/>
        </w:rPr>
        <w:t xml:space="preserve"> врачей</w:t>
      </w:r>
      <w:r w:rsidR="00F74D18" w:rsidRPr="00951F0F">
        <w:rPr>
          <w:sz w:val="28"/>
          <w:szCs w:val="28"/>
        </w:rPr>
        <w:t>.</w:t>
      </w:r>
      <w:r w:rsidR="00F74D18">
        <w:rPr>
          <w:color w:val="FF0000"/>
          <w:sz w:val="28"/>
          <w:szCs w:val="28"/>
        </w:rPr>
        <w:t xml:space="preserve"> </w:t>
      </w:r>
    </w:p>
    <w:p w:rsidR="00FF2704" w:rsidRPr="009171C0" w:rsidRDefault="00FF2704" w:rsidP="00FF2704">
      <w:pPr>
        <w:ind w:firstLine="709"/>
        <w:jc w:val="both"/>
        <w:rPr>
          <w:sz w:val="28"/>
          <w:szCs w:val="28"/>
        </w:rPr>
      </w:pPr>
      <w:r w:rsidRPr="009171C0">
        <w:rPr>
          <w:sz w:val="28"/>
          <w:szCs w:val="28"/>
        </w:rPr>
        <w:t>В строках с 86 по 90 указывают сведения о числе посещений к врачам-стоматологам, включая врачей-стоматологов передвижных установок и кабинетов в образовательных учреждениях, а также в санаторно-курортных организациях и в организациях, оказывающих медицинскую помощь только в стационарных условиях (психиатрические больницы, туберкулезные и т.д).</w:t>
      </w:r>
    </w:p>
    <w:p w:rsidR="00FF2704" w:rsidRPr="009171C0" w:rsidRDefault="00FF2704" w:rsidP="00FF2704">
      <w:pPr>
        <w:ind w:firstLine="709"/>
        <w:jc w:val="both"/>
        <w:rPr>
          <w:sz w:val="28"/>
          <w:szCs w:val="28"/>
        </w:rPr>
      </w:pPr>
      <w:r w:rsidRPr="009171C0">
        <w:rPr>
          <w:sz w:val="28"/>
          <w:szCs w:val="28"/>
        </w:rPr>
        <w:t>Медицинские организации особого типа, заполняют данную таблицу при наличии лицензии на осуществление деятельности для оказания медицинской помощи в амбулаторных условиях, организованного соответствующего подразделения (кабинета) и утвержденной его плановой мощности (таблица 1010 «Мощность (плановое число посещений в смену) поликлиники» формы № 30).</w:t>
      </w:r>
    </w:p>
    <w:p w:rsidR="00FF2704" w:rsidRPr="009171C0" w:rsidRDefault="00FF2704" w:rsidP="00FF2704">
      <w:pPr>
        <w:ind w:firstLine="709"/>
        <w:jc w:val="both"/>
        <w:rPr>
          <w:sz w:val="28"/>
          <w:szCs w:val="28"/>
        </w:rPr>
      </w:pPr>
      <w:r w:rsidRPr="009171C0">
        <w:rPr>
          <w:sz w:val="28"/>
          <w:szCs w:val="28"/>
        </w:rPr>
        <w:t>Строку 122 «прочие» следует расшифровать.</w:t>
      </w:r>
    </w:p>
    <w:p w:rsidR="00FF2704" w:rsidRPr="00F74D18" w:rsidRDefault="00FF2704" w:rsidP="00FF2704">
      <w:pPr>
        <w:ind w:firstLine="709"/>
        <w:jc w:val="both"/>
        <w:rPr>
          <w:strike/>
          <w:color w:val="FF0000"/>
          <w:sz w:val="28"/>
          <w:szCs w:val="28"/>
        </w:rPr>
      </w:pPr>
      <w:r w:rsidRPr="009171C0">
        <w:rPr>
          <w:sz w:val="28"/>
          <w:szCs w:val="28"/>
        </w:rPr>
        <w:t>В строке 123 указываются</w:t>
      </w:r>
      <w:r w:rsidRPr="009171C0">
        <w:rPr>
          <w:bCs/>
          <w:iCs/>
          <w:sz w:val="28"/>
          <w:szCs w:val="28"/>
        </w:rPr>
        <w:t xml:space="preserve"> посещения врачей-специалистов, оказывающих помощь в отделении (кабинете</w:t>
      </w:r>
      <w:r w:rsidR="001A65DF" w:rsidRPr="00951F0F">
        <w:rPr>
          <w:bCs/>
          <w:iCs/>
          <w:sz w:val="28"/>
          <w:szCs w:val="28"/>
        </w:rPr>
        <w:t>, пункте</w:t>
      </w:r>
      <w:r w:rsidRPr="00951F0F">
        <w:rPr>
          <w:bCs/>
          <w:iCs/>
          <w:sz w:val="28"/>
          <w:szCs w:val="28"/>
        </w:rPr>
        <w:t>)</w:t>
      </w:r>
      <w:r w:rsidRPr="009171C0">
        <w:rPr>
          <w:bCs/>
          <w:iCs/>
          <w:sz w:val="28"/>
          <w:szCs w:val="28"/>
        </w:rPr>
        <w:t xml:space="preserve"> неотложной медицинской помощи (при наличии его в структуре поликлиники медицинской организации), а также при оказании неотложной медицинской помощи на дому</w:t>
      </w:r>
      <w:r w:rsidR="001A65DF">
        <w:rPr>
          <w:bCs/>
          <w:iCs/>
          <w:sz w:val="28"/>
          <w:szCs w:val="28"/>
        </w:rPr>
        <w:t xml:space="preserve">. </w:t>
      </w:r>
    </w:p>
    <w:p w:rsidR="00286724" w:rsidRDefault="00FF2704" w:rsidP="00FF2704">
      <w:pPr>
        <w:ind w:firstLine="567"/>
        <w:jc w:val="both"/>
        <w:rPr>
          <w:bCs/>
          <w:iCs/>
          <w:sz w:val="28"/>
          <w:szCs w:val="28"/>
        </w:rPr>
      </w:pPr>
      <w:r w:rsidRPr="009171C0">
        <w:rPr>
          <w:bCs/>
          <w:iCs/>
          <w:sz w:val="28"/>
          <w:szCs w:val="28"/>
        </w:rPr>
        <w:t>В строке 124 указываются посещения врачей-специалистов, оказывающих паллиативную медицинскую помощь в отделении (кабинете) паллиативной медицинской помощи (при наличии его в структуре поликлиники медицинской организации).</w:t>
      </w:r>
    </w:p>
    <w:p w:rsidR="001A65DF" w:rsidRPr="00951F0F" w:rsidRDefault="001A65DF" w:rsidP="00FF2704">
      <w:pPr>
        <w:ind w:firstLine="567"/>
        <w:jc w:val="both"/>
        <w:rPr>
          <w:bCs/>
          <w:iCs/>
          <w:sz w:val="28"/>
          <w:szCs w:val="28"/>
        </w:rPr>
      </w:pPr>
      <w:r w:rsidRPr="00951F0F">
        <w:rPr>
          <w:noProof/>
          <w:sz w:val="28"/>
          <w:szCs w:val="28"/>
        </w:rPr>
        <w:t>В строке 125 указываются посещения, выполненные выездной патронажной службой для оказания паллиативной медицинской помощи на дому.</w:t>
      </w:r>
    </w:p>
    <w:p w:rsidR="00DE1743" w:rsidRPr="009171C0" w:rsidRDefault="00DE1743" w:rsidP="00DE1743">
      <w:pPr>
        <w:ind w:firstLine="567"/>
        <w:jc w:val="both"/>
        <w:rPr>
          <w:bCs/>
          <w:iCs/>
          <w:sz w:val="28"/>
          <w:szCs w:val="28"/>
        </w:rPr>
      </w:pPr>
      <w:r w:rsidRPr="00951F0F">
        <w:rPr>
          <w:bCs/>
          <w:iCs/>
          <w:sz w:val="28"/>
          <w:szCs w:val="28"/>
        </w:rPr>
        <w:t>В строке 12</w:t>
      </w:r>
      <w:r w:rsidR="001A65DF" w:rsidRPr="00951F0F">
        <w:rPr>
          <w:bCs/>
          <w:iCs/>
          <w:sz w:val="28"/>
          <w:szCs w:val="28"/>
        </w:rPr>
        <w:t>6</w:t>
      </w:r>
      <w:r w:rsidRPr="00951F0F">
        <w:rPr>
          <w:bCs/>
          <w:iCs/>
          <w:sz w:val="28"/>
          <w:szCs w:val="28"/>
        </w:rPr>
        <w:t xml:space="preserve"> указывается деятельность психологов в медицинской организации. </w:t>
      </w:r>
      <w:r w:rsidR="001A65DF" w:rsidRPr="00951F0F">
        <w:rPr>
          <w:bCs/>
          <w:iCs/>
          <w:sz w:val="28"/>
          <w:szCs w:val="28"/>
        </w:rPr>
        <w:t>Показывается д</w:t>
      </w:r>
      <w:r w:rsidRPr="00951F0F">
        <w:rPr>
          <w:bCs/>
          <w:iCs/>
          <w:sz w:val="28"/>
          <w:szCs w:val="28"/>
        </w:rPr>
        <w:t>еятельность психологов</w:t>
      </w:r>
      <w:r w:rsidR="001A65DF" w:rsidRPr="00951F0F">
        <w:rPr>
          <w:bCs/>
          <w:iCs/>
          <w:sz w:val="28"/>
          <w:szCs w:val="28"/>
        </w:rPr>
        <w:t>, оказываемая</w:t>
      </w:r>
      <w:r w:rsidRPr="001A65DF">
        <w:rPr>
          <w:bCs/>
          <w:iCs/>
          <w:color w:val="FF0000"/>
          <w:sz w:val="28"/>
          <w:szCs w:val="28"/>
        </w:rPr>
        <w:t xml:space="preserve"> </w:t>
      </w:r>
      <w:r w:rsidRPr="009171C0">
        <w:rPr>
          <w:bCs/>
          <w:iCs/>
          <w:sz w:val="28"/>
          <w:szCs w:val="28"/>
        </w:rPr>
        <w:t>в амбулаторных условиях и в общее количество посещений в табл.2100 не включается.</w:t>
      </w:r>
    </w:p>
    <w:p w:rsidR="000A0BEA" w:rsidRPr="00951F0F" w:rsidRDefault="001A65DF" w:rsidP="00951F0F">
      <w:pPr>
        <w:ind w:firstLine="709"/>
        <w:jc w:val="both"/>
        <w:rPr>
          <w:bCs/>
          <w:iCs/>
          <w:sz w:val="28"/>
          <w:szCs w:val="28"/>
        </w:rPr>
      </w:pPr>
      <w:r w:rsidRPr="00951F0F">
        <w:rPr>
          <w:bCs/>
          <w:iCs/>
          <w:sz w:val="28"/>
          <w:szCs w:val="28"/>
        </w:rPr>
        <w:t>По строкам 124, 125 и 126 графы 6, 7, 8, 11 и 13 не заполняются.</w:t>
      </w:r>
    </w:p>
    <w:p w:rsidR="00286724" w:rsidRPr="00951F0F" w:rsidRDefault="000A0BEA" w:rsidP="00915DB2">
      <w:pPr>
        <w:ind w:firstLine="567"/>
        <w:jc w:val="both"/>
        <w:rPr>
          <w:b/>
          <w:bCs/>
          <w:sz w:val="28"/>
          <w:szCs w:val="28"/>
        </w:rPr>
      </w:pPr>
      <w:r w:rsidRPr="00951F0F">
        <w:rPr>
          <w:bCs/>
          <w:iCs/>
          <w:sz w:val="28"/>
          <w:szCs w:val="28"/>
        </w:rPr>
        <w:t xml:space="preserve"> </w:t>
      </w:r>
      <w:r w:rsidR="00286724" w:rsidRPr="00951F0F">
        <w:rPr>
          <w:b/>
          <w:bCs/>
          <w:sz w:val="28"/>
          <w:szCs w:val="28"/>
        </w:rPr>
        <w:t>Таблица  2101</w:t>
      </w:r>
    </w:p>
    <w:p w:rsidR="00FF2704" w:rsidRPr="009171C0" w:rsidRDefault="00FF2704" w:rsidP="00FF2704">
      <w:pPr>
        <w:ind w:firstLine="709"/>
        <w:jc w:val="both"/>
        <w:rPr>
          <w:sz w:val="28"/>
          <w:szCs w:val="28"/>
        </w:rPr>
      </w:pPr>
      <w:r w:rsidRPr="009171C0">
        <w:rPr>
          <w:sz w:val="28"/>
          <w:szCs w:val="28"/>
        </w:rPr>
        <w:t>Посещения к среднему медицинскому персоналу учитываются при условии осуществления самостоятельного амбулаторного приема (включая передвижные): фельдшерами, акушерками, в смотровых кабинетах, в кабинетах доврачебного приема, кабинетах неотложной помощи, в пунктах неотложной помощи на дому.</w:t>
      </w:r>
    </w:p>
    <w:p w:rsidR="00FF2704" w:rsidRPr="00951F0F" w:rsidRDefault="00FF2704" w:rsidP="00FF2704">
      <w:pPr>
        <w:ind w:firstLine="709"/>
        <w:jc w:val="both"/>
        <w:rPr>
          <w:sz w:val="28"/>
          <w:szCs w:val="28"/>
        </w:rPr>
      </w:pPr>
      <w:r w:rsidRPr="009171C0">
        <w:rPr>
          <w:sz w:val="28"/>
          <w:szCs w:val="28"/>
        </w:rPr>
        <w:lastRenderedPageBreak/>
        <w:t xml:space="preserve">В строку 4 таблицы включаются сведения о числе посещений к среднему медицинскому персоналу, ведущему самостоятельный прием, как в пунктах, так и в отделениях и кабинетах неотложной помощи, то есть при наличии соответствующих структурных подразделений, указанных в таблице 1001 по строкам </w:t>
      </w:r>
      <w:r w:rsidR="006710CB" w:rsidRPr="00951F0F">
        <w:rPr>
          <w:sz w:val="28"/>
          <w:szCs w:val="28"/>
        </w:rPr>
        <w:t>76</w:t>
      </w:r>
      <w:r w:rsidRPr="00951F0F">
        <w:rPr>
          <w:sz w:val="28"/>
          <w:szCs w:val="28"/>
        </w:rPr>
        <w:t xml:space="preserve">. </w:t>
      </w:r>
    </w:p>
    <w:p w:rsidR="00FF2704" w:rsidRPr="00951F0F" w:rsidRDefault="00FF2704" w:rsidP="00FF2704">
      <w:pPr>
        <w:ind w:firstLine="709"/>
        <w:jc w:val="both"/>
        <w:rPr>
          <w:sz w:val="28"/>
          <w:szCs w:val="28"/>
        </w:rPr>
      </w:pPr>
      <w:r w:rsidRPr="00951F0F">
        <w:rPr>
          <w:sz w:val="28"/>
          <w:szCs w:val="28"/>
        </w:rPr>
        <w:t xml:space="preserve"> Не учитываются </w:t>
      </w:r>
      <w:r w:rsidR="006710CB" w:rsidRPr="00951F0F">
        <w:rPr>
          <w:sz w:val="28"/>
          <w:szCs w:val="28"/>
        </w:rPr>
        <w:t xml:space="preserve">в виде учетной единицы - </w:t>
      </w:r>
      <w:r w:rsidRPr="00951F0F">
        <w:rPr>
          <w:sz w:val="28"/>
          <w:szCs w:val="28"/>
        </w:rPr>
        <w:t xml:space="preserve">«посещение» </w:t>
      </w:r>
      <w:r w:rsidR="00B672E2" w:rsidRPr="00951F0F">
        <w:rPr>
          <w:sz w:val="28"/>
          <w:szCs w:val="28"/>
        </w:rPr>
        <w:t xml:space="preserve">работа </w:t>
      </w:r>
      <w:r w:rsidRPr="00951F0F">
        <w:rPr>
          <w:sz w:val="28"/>
          <w:szCs w:val="28"/>
        </w:rPr>
        <w:t>среднего медперсонала лабораторий, рентгеновских, физиотерапевтических, лечебно-физкультурных и других вспомогательных отделений (кабинетов), где учету подлежит число отпущенных процедур (</w:t>
      </w:r>
      <w:r w:rsidR="006710CB" w:rsidRPr="00951F0F">
        <w:rPr>
          <w:sz w:val="28"/>
          <w:szCs w:val="28"/>
        </w:rPr>
        <w:t>выполненных</w:t>
      </w:r>
      <w:r w:rsidRPr="00951F0F">
        <w:rPr>
          <w:sz w:val="28"/>
          <w:szCs w:val="28"/>
        </w:rPr>
        <w:t xml:space="preserve"> анализов, исследований и др.). </w:t>
      </w:r>
    </w:p>
    <w:p w:rsidR="006710CB" w:rsidRPr="00951F0F" w:rsidRDefault="00FF2704" w:rsidP="000E070B">
      <w:pPr>
        <w:ind w:firstLine="709"/>
        <w:jc w:val="both"/>
        <w:rPr>
          <w:bCs/>
          <w:sz w:val="28"/>
          <w:szCs w:val="28"/>
        </w:rPr>
      </w:pPr>
      <w:r w:rsidRPr="00951F0F">
        <w:rPr>
          <w:sz w:val="28"/>
          <w:szCs w:val="28"/>
        </w:rPr>
        <w:t xml:space="preserve">Посещения к зубным врачам и </w:t>
      </w:r>
      <w:proofErr w:type="gramStart"/>
      <w:r w:rsidRPr="00951F0F">
        <w:rPr>
          <w:sz w:val="28"/>
          <w:szCs w:val="28"/>
        </w:rPr>
        <w:t>гигиенистам</w:t>
      </w:r>
      <w:proofErr w:type="gramEnd"/>
      <w:r w:rsidRPr="00951F0F">
        <w:rPr>
          <w:sz w:val="28"/>
          <w:szCs w:val="28"/>
        </w:rPr>
        <w:t xml:space="preserve"> стоматологическим в таблицу </w:t>
      </w:r>
      <w:r w:rsidRPr="00951F0F">
        <w:rPr>
          <w:bCs/>
          <w:sz w:val="28"/>
          <w:szCs w:val="28"/>
        </w:rPr>
        <w:t xml:space="preserve">не </w:t>
      </w:r>
      <w:r w:rsidR="000E070B" w:rsidRPr="00951F0F">
        <w:rPr>
          <w:bCs/>
          <w:sz w:val="28"/>
          <w:szCs w:val="28"/>
        </w:rPr>
        <w:t xml:space="preserve"> </w:t>
      </w:r>
      <w:r w:rsidRPr="00951F0F">
        <w:rPr>
          <w:bCs/>
          <w:sz w:val="28"/>
          <w:szCs w:val="28"/>
        </w:rPr>
        <w:t>включаются.</w:t>
      </w:r>
    </w:p>
    <w:p w:rsidR="006710CB" w:rsidRPr="00951F0F" w:rsidRDefault="006710CB" w:rsidP="006710CB">
      <w:pPr>
        <w:ind w:firstLine="709"/>
        <w:jc w:val="both"/>
        <w:rPr>
          <w:bCs/>
          <w:sz w:val="28"/>
          <w:szCs w:val="28"/>
        </w:rPr>
      </w:pPr>
      <w:r w:rsidRPr="00951F0F">
        <w:rPr>
          <w:bCs/>
          <w:sz w:val="28"/>
          <w:szCs w:val="28"/>
        </w:rPr>
        <w:t>Таблица дополнена строкой 5 «в амбулаториях», где указываются посещения среднего медицинского персонала во врачебных амбулаториях, входящих в состав медицинской организации и самостоятельного юридического лица.</w:t>
      </w:r>
    </w:p>
    <w:p w:rsidR="006710CB" w:rsidRPr="00951F0F" w:rsidRDefault="006710CB" w:rsidP="006710CB">
      <w:pPr>
        <w:ind w:firstLine="709"/>
        <w:jc w:val="both"/>
        <w:rPr>
          <w:bCs/>
          <w:sz w:val="28"/>
          <w:szCs w:val="28"/>
        </w:rPr>
      </w:pPr>
      <w:proofErr w:type="gramStart"/>
      <w:r w:rsidRPr="00951F0F">
        <w:rPr>
          <w:bCs/>
          <w:sz w:val="28"/>
          <w:szCs w:val="28"/>
        </w:rPr>
        <w:t>В строке 5.1 указываются посещения среднего медицинского персонала, выполненных на передвижных врачебных амбулаториях.</w:t>
      </w:r>
      <w:proofErr w:type="gramEnd"/>
      <w:r w:rsidRPr="00951F0F">
        <w:rPr>
          <w:bCs/>
          <w:sz w:val="28"/>
          <w:szCs w:val="28"/>
        </w:rPr>
        <w:t xml:space="preserve"> Данные должны сопоставляться с таблицей 1003.</w:t>
      </w:r>
    </w:p>
    <w:p w:rsidR="0016714E" w:rsidRDefault="00FF2704" w:rsidP="00FF2704">
      <w:pPr>
        <w:ind w:firstLine="709"/>
        <w:jc w:val="both"/>
        <w:rPr>
          <w:sz w:val="28"/>
          <w:szCs w:val="28"/>
        </w:rPr>
      </w:pPr>
      <w:r w:rsidRPr="00F74D18">
        <w:rPr>
          <w:b/>
          <w:bCs/>
          <w:sz w:val="28"/>
          <w:szCs w:val="28"/>
        </w:rPr>
        <w:t>Таблица 2105</w:t>
      </w:r>
      <w:r w:rsidRPr="00F74D18">
        <w:rPr>
          <w:sz w:val="28"/>
          <w:szCs w:val="28"/>
        </w:rPr>
        <w:t xml:space="preserve"> </w:t>
      </w:r>
    </w:p>
    <w:p w:rsidR="00FF2704" w:rsidRPr="00951F0F" w:rsidRDefault="0016714E" w:rsidP="00FF2704">
      <w:pPr>
        <w:ind w:firstLine="709"/>
        <w:jc w:val="both"/>
        <w:rPr>
          <w:sz w:val="28"/>
          <w:szCs w:val="28"/>
        </w:rPr>
      </w:pPr>
      <w:proofErr w:type="spellStart"/>
      <w:r>
        <w:rPr>
          <w:sz w:val="28"/>
          <w:szCs w:val="28"/>
        </w:rPr>
        <w:t>И</w:t>
      </w:r>
      <w:r w:rsidR="00FF2704" w:rsidRPr="00F74D18">
        <w:rPr>
          <w:sz w:val="28"/>
          <w:szCs w:val="28"/>
        </w:rPr>
        <w:t>из</w:t>
      </w:r>
      <w:proofErr w:type="spellEnd"/>
      <w:r w:rsidR="00FF2704" w:rsidRPr="009171C0">
        <w:rPr>
          <w:sz w:val="28"/>
          <w:szCs w:val="28"/>
        </w:rPr>
        <w:t xml:space="preserve"> общего числа посещений (из таблицы 2100) указываются посещения с профилактической целью и </w:t>
      </w:r>
      <w:r w:rsidR="006710CB" w:rsidRPr="009171C0">
        <w:rPr>
          <w:sz w:val="28"/>
          <w:szCs w:val="28"/>
        </w:rPr>
        <w:t xml:space="preserve">посещения </w:t>
      </w:r>
      <w:r w:rsidR="006710CB" w:rsidRPr="00951F0F">
        <w:rPr>
          <w:sz w:val="28"/>
          <w:szCs w:val="28"/>
        </w:rPr>
        <w:t xml:space="preserve">по поводу </w:t>
      </w:r>
      <w:r w:rsidR="00FF2704" w:rsidRPr="00951F0F">
        <w:rPr>
          <w:sz w:val="28"/>
          <w:szCs w:val="28"/>
        </w:rPr>
        <w:t>заболевани</w:t>
      </w:r>
      <w:r w:rsidR="006710CB" w:rsidRPr="00951F0F">
        <w:rPr>
          <w:sz w:val="28"/>
          <w:szCs w:val="28"/>
        </w:rPr>
        <w:t>й</w:t>
      </w:r>
      <w:r w:rsidR="00FF2704" w:rsidRPr="00951F0F">
        <w:rPr>
          <w:sz w:val="28"/>
          <w:szCs w:val="28"/>
        </w:rPr>
        <w:t xml:space="preserve">. </w:t>
      </w:r>
    </w:p>
    <w:p w:rsidR="00FF2704" w:rsidRPr="009171C0" w:rsidRDefault="00FF2704" w:rsidP="00FF2704">
      <w:pPr>
        <w:ind w:firstLine="709"/>
        <w:jc w:val="both"/>
        <w:rPr>
          <w:bCs/>
          <w:sz w:val="28"/>
          <w:szCs w:val="28"/>
        </w:rPr>
      </w:pPr>
      <w:r w:rsidRPr="009171C0">
        <w:rPr>
          <w:sz w:val="28"/>
          <w:szCs w:val="28"/>
        </w:rPr>
        <w:t>В</w:t>
      </w:r>
      <w:r w:rsidRPr="009171C0">
        <w:rPr>
          <w:bCs/>
          <w:sz w:val="28"/>
          <w:szCs w:val="28"/>
        </w:rPr>
        <w:t xml:space="preserve"> таблицу включаются все посещения, выполненные к врачам стоматологам, указанные в таблице 2100 по строкам с 86 по 90.</w:t>
      </w:r>
    </w:p>
    <w:p w:rsidR="00BE0846" w:rsidRDefault="00CD0F8F" w:rsidP="00BE0846">
      <w:pPr>
        <w:ind w:firstLine="709"/>
        <w:jc w:val="both"/>
        <w:rPr>
          <w:bCs/>
          <w:sz w:val="28"/>
          <w:szCs w:val="28"/>
        </w:rPr>
      </w:pPr>
      <w:r w:rsidRPr="009171C0">
        <w:rPr>
          <w:bCs/>
          <w:sz w:val="28"/>
          <w:szCs w:val="28"/>
        </w:rPr>
        <w:t>В строке 8 «комплексный медицинский осмотр» указываются посещения в центры здоровья и посещения, выполненные в рамках комплексных обследований участников (инвалидов) Великой Отечественной войны (за исключением, выполненных в рамках диспансеризации определенных гру</w:t>
      </w:r>
      <w:proofErr w:type="gramStart"/>
      <w:r w:rsidRPr="009171C0">
        <w:rPr>
          <w:bCs/>
          <w:sz w:val="28"/>
          <w:szCs w:val="28"/>
        </w:rPr>
        <w:t>пп взр</w:t>
      </w:r>
      <w:proofErr w:type="gramEnd"/>
      <w:r w:rsidRPr="009171C0">
        <w:rPr>
          <w:bCs/>
          <w:sz w:val="28"/>
          <w:szCs w:val="28"/>
        </w:rPr>
        <w:t>ослого населения).</w:t>
      </w:r>
    </w:p>
    <w:p w:rsidR="00BE0846" w:rsidRPr="00951F0F" w:rsidRDefault="00C95B32" w:rsidP="00BE0846">
      <w:pPr>
        <w:ind w:firstLine="709"/>
        <w:jc w:val="both"/>
        <w:rPr>
          <w:rFonts w:eastAsia="Times New Roman"/>
        </w:rPr>
      </w:pPr>
      <w:r w:rsidRPr="00951F0F">
        <w:rPr>
          <w:rFonts w:eastAsia="Times New Roman"/>
          <w:kern w:val="24"/>
          <w:sz w:val="28"/>
          <w:szCs w:val="28"/>
        </w:rPr>
        <w:t>В строке 15 «мобильная медицинская бригада» указываются</w:t>
      </w:r>
      <w:r w:rsidR="00BE0846" w:rsidRPr="00951F0F">
        <w:rPr>
          <w:rFonts w:eastAsia="Times New Roman"/>
          <w:kern w:val="24"/>
          <w:sz w:val="28"/>
          <w:szCs w:val="28"/>
        </w:rPr>
        <w:t xml:space="preserve"> выполненные врачебные посещения бригадой, не оснащенной мобильным медицинским комплексом.</w:t>
      </w:r>
      <w:r w:rsidR="00BE0846" w:rsidRPr="00951F0F">
        <w:rPr>
          <w:rFonts w:eastAsia="Times New Roman"/>
          <w:b/>
          <w:bCs/>
          <w:i/>
          <w:iCs/>
          <w:kern w:val="24"/>
          <w:sz w:val="36"/>
          <w:szCs w:val="36"/>
        </w:rPr>
        <w:t xml:space="preserve"> </w:t>
      </w:r>
    </w:p>
    <w:p w:rsidR="00C95B32" w:rsidRPr="00951F0F" w:rsidRDefault="00C95B32" w:rsidP="00C95B32">
      <w:pPr>
        <w:ind w:firstLine="709"/>
        <w:jc w:val="both"/>
        <w:rPr>
          <w:rFonts w:eastAsia="Times New Roman"/>
          <w:sz w:val="28"/>
          <w:szCs w:val="28"/>
        </w:rPr>
      </w:pPr>
      <w:r w:rsidRPr="00951F0F">
        <w:rPr>
          <w:rFonts w:eastAsia="Times New Roman"/>
          <w:kern w:val="24"/>
          <w:sz w:val="28"/>
          <w:szCs w:val="28"/>
        </w:rPr>
        <w:t xml:space="preserve">В строке 16 «мобильный медицинский комплекс» указываются </w:t>
      </w:r>
      <w:r w:rsidR="00BE0846" w:rsidRPr="00951F0F">
        <w:rPr>
          <w:rFonts w:eastAsia="Times New Roman"/>
          <w:kern w:val="24"/>
          <w:sz w:val="28"/>
          <w:szCs w:val="28"/>
        </w:rPr>
        <w:t xml:space="preserve">выполненные врачебные </w:t>
      </w:r>
      <w:r w:rsidRPr="00951F0F">
        <w:rPr>
          <w:rFonts w:eastAsia="Times New Roman"/>
          <w:kern w:val="24"/>
          <w:sz w:val="28"/>
          <w:szCs w:val="28"/>
        </w:rPr>
        <w:t>посещения</w:t>
      </w:r>
      <w:r w:rsidR="00BE0846" w:rsidRPr="00951F0F">
        <w:rPr>
          <w:rFonts w:eastAsia="Times New Roman"/>
          <w:kern w:val="24"/>
          <w:sz w:val="28"/>
          <w:szCs w:val="28"/>
        </w:rPr>
        <w:t xml:space="preserve"> бригадой</w:t>
      </w:r>
      <w:r w:rsidRPr="00951F0F">
        <w:rPr>
          <w:rFonts w:eastAsia="Times New Roman"/>
          <w:kern w:val="24"/>
          <w:sz w:val="28"/>
          <w:szCs w:val="28"/>
        </w:rPr>
        <w:t xml:space="preserve">, </w:t>
      </w:r>
      <w:r w:rsidR="00BE0846" w:rsidRPr="00951F0F">
        <w:rPr>
          <w:rFonts w:eastAsia="Times New Roman"/>
          <w:kern w:val="24"/>
          <w:sz w:val="28"/>
          <w:szCs w:val="28"/>
        </w:rPr>
        <w:t>оснащенной мобильным медицинским комплексом</w:t>
      </w:r>
      <w:r w:rsidRPr="00951F0F">
        <w:rPr>
          <w:rFonts w:eastAsia="Times New Roman"/>
          <w:kern w:val="24"/>
          <w:sz w:val="28"/>
          <w:szCs w:val="28"/>
        </w:rPr>
        <w:t>.</w:t>
      </w:r>
    </w:p>
    <w:p w:rsidR="00951F0F" w:rsidRDefault="00FF2704" w:rsidP="00FF2704">
      <w:pPr>
        <w:ind w:firstLine="709"/>
        <w:jc w:val="both"/>
        <w:rPr>
          <w:sz w:val="28"/>
          <w:szCs w:val="28"/>
        </w:rPr>
      </w:pPr>
      <w:r w:rsidRPr="00BE0846">
        <w:rPr>
          <w:b/>
          <w:bCs/>
          <w:sz w:val="28"/>
          <w:szCs w:val="28"/>
        </w:rPr>
        <w:t>В таблицу 2106</w:t>
      </w:r>
      <w:r w:rsidRPr="00BE0846">
        <w:rPr>
          <w:sz w:val="28"/>
          <w:szCs w:val="28"/>
        </w:rPr>
        <w:t xml:space="preserve"> включают</w:t>
      </w:r>
      <w:r w:rsidRPr="009171C0">
        <w:rPr>
          <w:sz w:val="28"/>
          <w:szCs w:val="28"/>
        </w:rPr>
        <w:t xml:space="preserve"> обращения по поводу заболеваний. </w:t>
      </w:r>
    </w:p>
    <w:p w:rsidR="00FF2704" w:rsidRPr="009171C0" w:rsidRDefault="00FF2704" w:rsidP="00FF2704">
      <w:pPr>
        <w:ind w:firstLine="709"/>
        <w:jc w:val="both"/>
        <w:rPr>
          <w:sz w:val="28"/>
          <w:szCs w:val="28"/>
        </w:rPr>
      </w:pPr>
      <w:r w:rsidRPr="009171C0">
        <w:rPr>
          <w:sz w:val="28"/>
          <w:szCs w:val="28"/>
        </w:rPr>
        <w:t>Обращения с профилактической и иными целями показывают в таблицах 1100, 2100, 3100 и 4100 отчетной формы № 12.</w:t>
      </w:r>
    </w:p>
    <w:p w:rsidR="00F618C8" w:rsidRPr="009171C0" w:rsidRDefault="00FF2704" w:rsidP="00FF2704">
      <w:pPr>
        <w:ind w:firstLine="709"/>
        <w:jc w:val="both"/>
        <w:rPr>
          <w:sz w:val="28"/>
          <w:szCs w:val="28"/>
        </w:rPr>
      </w:pPr>
      <w:r w:rsidRPr="009171C0">
        <w:rPr>
          <w:sz w:val="28"/>
          <w:szCs w:val="28"/>
        </w:rPr>
        <w:t>Сведения, указанные в таблице 2106, должны быть меньше, чем число посещений, указанное в таблице 2100 по строке 1 в соответствующих графах.</w:t>
      </w:r>
    </w:p>
    <w:p w:rsidR="000021A3" w:rsidRPr="00951F0F" w:rsidRDefault="000021A3" w:rsidP="000021A3">
      <w:pPr>
        <w:ind w:firstLine="567"/>
        <w:jc w:val="both"/>
        <w:rPr>
          <w:b/>
          <w:sz w:val="28"/>
          <w:szCs w:val="28"/>
        </w:rPr>
      </w:pPr>
      <w:r w:rsidRPr="00951F0F">
        <w:rPr>
          <w:b/>
          <w:sz w:val="28"/>
          <w:szCs w:val="28"/>
        </w:rPr>
        <w:t>Таблица 2107</w:t>
      </w:r>
    </w:p>
    <w:p w:rsidR="00257F5F" w:rsidRPr="00951F0F" w:rsidRDefault="000021A3" w:rsidP="000021A3">
      <w:pPr>
        <w:ind w:firstLine="567"/>
        <w:jc w:val="both"/>
        <w:rPr>
          <w:sz w:val="28"/>
          <w:szCs w:val="28"/>
        </w:rPr>
      </w:pPr>
      <w:r w:rsidRPr="00951F0F">
        <w:rPr>
          <w:sz w:val="28"/>
          <w:szCs w:val="28"/>
        </w:rPr>
        <w:t xml:space="preserve">В таблице указывается деятельность (посещения) </w:t>
      </w:r>
      <w:r w:rsidRPr="00951F0F">
        <w:rPr>
          <w:rFonts w:eastAsia="Times New Roman"/>
          <w:noProof/>
          <w:sz w:val="28"/>
          <w:szCs w:val="28"/>
        </w:rPr>
        <w:t>медицинских организаций и их подразделений, оказывающих медицинскую помощь в амбулаторных условиях, участвующих в создании и тиражировании «Новой модели медицинской организации». Данные должны сопоставляться с таблицами 1000 и 1001</w:t>
      </w:r>
      <w:r w:rsidR="0016714E">
        <w:rPr>
          <w:rFonts w:eastAsia="Times New Roman"/>
          <w:noProof/>
          <w:sz w:val="28"/>
          <w:szCs w:val="28"/>
        </w:rPr>
        <w:t>.</w:t>
      </w:r>
    </w:p>
    <w:p w:rsidR="001F2A78" w:rsidRPr="00951F0F" w:rsidRDefault="001F2A78" w:rsidP="001F2A78">
      <w:pPr>
        <w:ind w:firstLine="567"/>
        <w:jc w:val="both"/>
        <w:rPr>
          <w:rFonts w:eastAsia="Times New Roman"/>
          <w:bCs/>
          <w:sz w:val="28"/>
          <w:szCs w:val="28"/>
        </w:rPr>
      </w:pPr>
      <w:r w:rsidRPr="00951F0F">
        <w:rPr>
          <w:rFonts w:eastAsia="Times New Roman"/>
          <w:b/>
          <w:sz w:val="28"/>
          <w:szCs w:val="28"/>
        </w:rPr>
        <w:lastRenderedPageBreak/>
        <w:t xml:space="preserve">Таблица 2120 </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Число выполненных вызовов к детям (таблица 2120 стр</w:t>
      </w:r>
      <w:r w:rsidR="0016714E">
        <w:rPr>
          <w:rFonts w:eastAsia="Times New Roman"/>
          <w:sz w:val="28"/>
          <w:szCs w:val="28"/>
        </w:rPr>
        <w:t>ока</w:t>
      </w:r>
      <w:r w:rsidRPr="00951F0F">
        <w:rPr>
          <w:rFonts w:eastAsia="Times New Roman"/>
          <w:sz w:val="28"/>
          <w:szCs w:val="28"/>
        </w:rPr>
        <w:t xml:space="preserve"> 2 графа 3) не должно быть больше числа детей, которым оказана скорая медицинская помощь при вызовах (таблица 2121 стр</w:t>
      </w:r>
      <w:r w:rsidR="0016714E">
        <w:rPr>
          <w:rFonts w:eastAsia="Times New Roman"/>
          <w:sz w:val="28"/>
          <w:szCs w:val="28"/>
        </w:rPr>
        <w:t>ока</w:t>
      </w:r>
      <w:r w:rsidRPr="00951F0F">
        <w:rPr>
          <w:rFonts w:eastAsia="Times New Roman"/>
          <w:sz w:val="28"/>
          <w:szCs w:val="28"/>
        </w:rPr>
        <w:t xml:space="preserve"> 1 графа 3).</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Число выполненных вызовов к лицам, доставленным в медицинские организации (таблица 2120 стр</w:t>
      </w:r>
      <w:r w:rsidR="0016714E">
        <w:rPr>
          <w:rFonts w:eastAsia="Times New Roman"/>
          <w:sz w:val="28"/>
          <w:szCs w:val="28"/>
        </w:rPr>
        <w:t>ока</w:t>
      </w:r>
      <w:r w:rsidRPr="00951F0F">
        <w:rPr>
          <w:rFonts w:eastAsia="Times New Roman"/>
          <w:sz w:val="28"/>
          <w:szCs w:val="28"/>
        </w:rPr>
        <w:t xml:space="preserve"> 1 графа 10) не должно быть больше числа лиц, доставленных в медицинские организации (таблица 2120 стр</w:t>
      </w:r>
      <w:r w:rsidR="0016714E">
        <w:rPr>
          <w:rFonts w:eastAsia="Times New Roman"/>
          <w:sz w:val="28"/>
          <w:szCs w:val="28"/>
        </w:rPr>
        <w:t>ока</w:t>
      </w:r>
      <w:r w:rsidRPr="00951F0F">
        <w:rPr>
          <w:rFonts w:eastAsia="Times New Roman"/>
          <w:sz w:val="28"/>
          <w:szCs w:val="28"/>
        </w:rPr>
        <w:t xml:space="preserve"> 3 графа 10).</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Не заполняются сведения по строкам с 5 по 9 графы 10, по строкам 7, 8, 9 графы 6 и 9.</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число выполненных вызовов бригадами скорой медицинской помощи (таблица 2120 стр. 1 гр. 3) не включаются безрезультатные вызовы.</w:t>
      </w:r>
    </w:p>
    <w:p w:rsidR="001F2A78" w:rsidRPr="00951F0F" w:rsidRDefault="001F2A78" w:rsidP="001F2A78">
      <w:pPr>
        <w:ind w:firstLine="709"/>
        <w:jc w:val="both"/>
        <w:rPr>
          <w:rFonts w:eastAsia="Times New Roman"/>
          <w:sz w:val="28"/>
          <w:szCs w:val="28"/>
        </w:rPr>
      </w:pPr>
      <w:proofErr w:type="gramStart"/>
      <w:r w:rsidRPr="00951F0F">
        <w:rPr>
          <w:rFonts w:eastAsia="Times New Roman"/>
          <w:bCs/>
          <w:sz w:val="28"/>
          <w:szCs w:val="28"/>
        </w:rPr>
        <w:t xml:space="preserve">Медицинская эвакуация </w:t>
      </w:r>
      <w:r w:rsidRPr="00951F0F">
        <w:rPr>
          <w:rFonts w:eastAsia="Times New Roman"/>
          <w:sz w:val="28"/>
          <w:szCs w:val="28"/>
        </w:rPr>
        <w:t>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rsidR="001F2A78" w:rsidRPr="00951F0F" w:rsidRDefault="001F2A78" w:rsidP="001F2A78">
      <w:pPr>
        <w:ind w:firstLine="709"/>
        <w:jc w:val="both"/>
        <w:rPr>
          <w:rFonts w:eastAsia="Times New Roman"/>
          <w:sz w:val="28"/>
          <w:szCs w:val="28"/>
        </w:rPr>
      </w:pPr>
      <w:proofErr w:type="spellStart"/>
      <w:r w:rsidRPr="00951F0F">
        <w:rPr>
          <w:rFonts w:eastAsia="Times New Roman"/>
          <w:b/>
          <w:bCs/>
          <w:sz w:val="28"/>
          <w:szCs w:val="28"/>
        </w:rPr>
        <w:t>Подтабличная</w:t>
      </w:r>
      <w:proofErr w:type="spellEnd"/>
      <w:r w:rsidRPr="00951F0F">
        <w:rPr>
          <w:rFonts w:eastAsia="Times New Roman"/>
          <w:b/>
          <w:bCs/>
          <w:sz w:val="28"/>
          <w:szCs w:val="28"/>
        </w:rPr>
        <w:t xml:space="preserve"> строка 2121</w:t>
      </w:r>
      <w:r w:rsidRPr="00951F0F">
        <w:rPr>
          <w:rFonts w:eastAsia="Times New Roman"/>
          <w:sz w:val="28"/>
          <w:szCs w:val="28"/>
        </w:rPr>
        <w:t xml:space="preserve"> </w:t>
      </w:r>
    </w:p>
    <w:p w:rsidR="001F2A78" w:rsidRPr="00951F0F" w:rsidRDefault="001F2A78" w:rsidP="001F2A78">
      <w:pPr>
        <w:ind w:firstLine="708"/>
        <w:jc w:val="both"/>
        <w:rPr>
          <w:rFonts w:eastAsia="Times New Roman"/>
          <w:sz w:val="28"/>
        </w:rPr>
      </w:pPr>
      <w:r w:rsidRPr="00951F0F">
        <w:rPr>
          <w:rFonts w:eastAsia="Times New Roman"/>
          <w:sz w:val="28"/>
        </w:rPr>
        <w:t>В соответствии с Приказом Росстата от 17 июля 2019 г. № 409 «Об утверждении методики определения возрастных групп населения» в 2020 году к населению старше трудоспособного возраста относятся женщины в возрасте 56 лет и старше, мужчины – 61 год и старше.</w:t>
      </w:r>
    </w:p>
    <w:p w:rsidR="0016714E" w:rsidRDefault="0016714E" w:rsidP="001F2A78">
      <w:pPr>
        <w:ind w:firstLine="709"/>
        <w:jc w:val="both"/>
        <w:rPr>
          <w:rFonts w:eastAsia="Times New Roman"/>
          <w:sz w:val="28"/>
          <w:szCs w:val="28"/>
        </w:rPr>
      </w:pPr>
      <w:r w:rsidRPr="0016714E">
        <w:rPr>
          <w:rFonts w:eastAsia="Times New Roman"/>
          <w:b/>
          <w:sz w:val="28"/>
          <w:szCs w:val="28"/>
        </w:rPr>
        <w:t>Т</w:t>
      </w:r>
      <w:r w:rsidR="001F2A78" w:rsidRPr="00951F0F">
        <w:rPr>
          <w:rFonts w:eastAsia="Times New Roman"/>
          <w:b/>
          <w:bCs/>
          <w:sz w:val="28"/>
          <w:szCs w:val="28"/>
        </w:rPr>
        <w:t>аблиц</w:t>
      </w:r>
      <w:r>
        <w:rPr>
          <w:rFonts w:eastAsia="Times New Roman"/>
          <w:b/>
          <w:bCs/>
          <w:sz w:val="28"/>
          <w:szCs w:val="28"/>
        </w:rPr>
        <w:t>а</w:t>
      </w:r>
      <w:r w:rsidR="001F2A78" w:rsidRPr="00951F0F">
        <w:rPr>
          <w:rFonts w:eastAsia="Times New Roman"/>
          <w:b/>
          <w:bCs/>
          <w:sz w:val="28"/>
          <w:szCs w:val="28"/>
        </w:rPr>
        <w:t xml:space="preserve"> 2200</w:t>
      </w:r>
      <w:r w:rsidR="001F2A78" w:rsidRPr="00951F0F">
        <w:rPr>
          <w:rFonts w:eastAsia="Times New Roman"/>
          <w:sz w:val="28"/>
          <w:szCs w:val="28"/>
        </w:rPr>
        <w:t xml:space="preserve"> </w:t>
      </w:r>
    </w:p>
    <w:p w:rsidR="001F2A78" w:rsidRPr="00951F0F" w:rsidRDefault="0016714E" w:rsidP="001F2A78">
      <w:pPr>
        <w:ind w:firstLine="709"/>
        <w:jc w:val="both"/>
        <w:rPr>
          <w:rFonts w:eastAsia="Times New Roman"/>
          <w:sz w:val="28"/>
          <w:szCs w:val="28"/>
        </w:rPr>
      </w:pPr>
      <w:r>
        <w:rPr>
          <w:rFonts w:eastAsia="Times New Roman"/>
          <w:sz w:val="28"/>
          <w:szCs w:val="28"/>
        </w:rPr>
        <w:t>В</w:t>
      </w:r>
      <w:r w:rsidR="001F2A78" w:rsidRPr="00951F0F">
        <w:rPr>
          <w:rFonts w:eastAsia="Times New Roman"/>
          <w:sz w:val="28"/>
          <w:szCs w:val="28"/>
        </w:rPr>
        <w:t xml:space="preserve"> графе 3 </w:t>
      </w:r>
      <w:r>
        <w:rPr>
          <w:rFonts w:eastAsia="Times New Roman"/>
          <w:sz w:val="28"/>
          <w:szCs w:val="28"/>
        </w:rPr>
        <w:t>показывается</w:t>
      </w:r>
      <w:r w:rsidR="001F2A78" w:rsidRPr="00951F0F">
        <w:rPr>
          <w:rFonts w:eastAsia="Times New Roman"/>
          <w:sz w:val="28"/>
          <w:szCs w:val="28"/>
        </w:rPr>
        <w:t xml:space="preserve"> число выездных бригад (смен) скорой медицинской помощи, в графе 4 – из них число круглосуточных бригад скорой медицинской помощи.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Бригада скорой медицинской помощи – это структурно-функциональная единица станции (отделения) скорой медицинской помощи, организованная в соответствии со штатными нормативами для обеспечения работы в одну смену (6 часов) (1 круглосуточная бригада = 4 бригады (смены)).</w:t>
      </w:r>
    </w:p>
    <w:p w:rsidR="001F2A78" w:rsidRPr="00951F0F" w:rsidRDefault="001F2A78" w:rsidP="001F2A78">
      <w:pPr>
        <w:ind w:firstLine="709"/>
        <w:jc w:val="both"/>
        <w:rPr>
          <w:rFonts w:eastAsia="Times New Roman"/>
          <w:sz w:val="28"/>
          <w:szCs w:val="28"/>
        </w:rPr>
      </w:pPr>
      <w:r w:rsidRPr="00951F0F">
        <w:rPr>
          <w:rFonts w:eastAsia="Times New Roman"/>
          <w:sz w:val="28"/>
          <w:szCs w:val="28"/>
        </w:rPr>
        <w:t>Число выездных бригад скорой медицинской помощи заполняется целыми числами.</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При наличии прочих специализированных бригад скорой медицинской помощи следует предоставить пояснение по их работе (число выездных бригад (смен), из них круглосуточных, число лиц, которым оказана скорая медицинская помощи, в том числе при медицинской эвакуации).</w:t>
      </w:r>
    </w:p>
    <w:p w:rsidR="0016714E" w:rsidRDefault="0016714E" w:rsidP="001F2A78">
      <w:pPr>
        <w:ind w:firstLine="709"/>
        <w:jc w:val="both"/>
        <w:rPr>
          <w:rFonts w:eastAsia="Times New Roman"/>
          <w:b/>
          <w:bCs/>
          <w:sz w:val="28"/>
          <w:szCs w:val="28"/>
        </w:rPr>
      </w:pPr>
      <w:proofErr w:type="spellStart"/>
      <w:r>
        <w:rPr>
          <w:rFonts w:eastAsia="Times New Roman"/>
          <w:b/>
          <w:bCs/>
          <w:sz w:val="28"/>
          <w:szCs w:val="28"/>
        </w:rPr>
        <w:t>По</w:t>
      </w:r>
      <w:r w:rsidR="001F2A78" w:rsidRPr="00951F0F">
        <w:rPr>
          <w:rFonts w:eastAsia="Times New Roman"/>
          <w:b/>
          <w:bCs/>
          <w:sz w:val="28"/>
          <w:szCs w:val="28"/>
        </w:rPr>
        <w:t>дтабличн</w:t>
      </w:r>
      <w:r>
        <w:rPr>
          <w:rFonts w:eastAsia="Times New Roman"/>
          <w:b/>
          <w:bCs/>
          <w:sz w:val="28"/>
          <w:szCs w:val="28"/>
        </w:rPr>
        <w:t>ая</w:t>
      </w:r>
      <w:proofErr w:type="spellEnd"/>
      <w:r w:rsidR="001F2A78" w:rsidRPr="00951F0F">
        <w:rPr>
          <w:rFonts w:eastAsia="Times New Roman"/>
          <w:b/>
          <w:bCs/>
          <w:sz w:val="28"/>
          <w:szCs w:val="28"/>
        </w:rPr>
        <w:t xml:space="preserve"> строк</w:t>
      </w:r>
      <w:r>
        <w:rPr>
          <w:rFonts w:eastAsia="Times New Roman"/>
          <w:b/>
          <w:bCs/>
          <w:sz w:val="28"/>
          <w:szCs w:val="28"/>
        </w:rPr>
        <w:t>а</w:t>
      </w:r>
      <w:r w:rsidR="001F2A78" w:rsidRPr="00951F0F">
        <w:rPr>
          <w:rFonts w:eastAsia="Times New Roman"/>
          <w:b/>
          <w:bCs/>
          <w:sz w:val="28"/>
          <w:szCs w:val="28"/>
        </w:rPr>
        <w:t xml:space="preserve"> 2202</w:t>
      </w:r>
    </w:p>
    <w:p w:rsidR="001F2A78" w:rsidRPr="00951F0F" w:rsidRDefault="001F2A78" w:rsidP="001F2A78">
      <w:pPr>
        <w:ind w:firstLine="709"/>
        <w:jc w:val="both"/>
        <w:rPr>
          <w:rFonts w:eastAsia="Times New Roman"/>
          <w:sz w:val="28"/>
          <w:szCs w:val="28"/>
        </w:rPr>
      </w:pPr>
      <w:r w:rsidRPr="00951F0F">
        <w:rPr>
          <w:rFonts w:eastAsia="Times New Roman"/>
          <w:sz w:val="28"/>
          <w:szCs w:val="28"/>
        </w:rPr>
        <w:t>показываются сведения о числе лиц, которым оказана медицинская помощь в амбулаторных условиях при непосредственном их обращении на станцию (отделение) скорой медицинской помощи. Сведения заполняются на основании данных, содержащихся в Журнале регистрации амбулаторных больных (ф</w:t>
      </w:r>
      <w:r w:rsidR="0016714E">
        <w:rPr>
          <w:rFonts w:eastAsia="Times New Roman"/>
          <w:sz w:val="28"/>
          <w:szCs w:val="28"/>
        </w:rPr>
        <w:t>орма</w:t>
      </w:r>
      <w:r w:rsidRPr="00951F0F">
        <w:rPr>
          <w:rFonts w:eastAsia="Times New Roman"/>
          <w:sz w:val="28"/>
          <w:szCs w:val="28"/>
        </w:rPr>
        <w:t xml:space="preserve"> № 074/у).</w:t>
      </w:r>
    </w:p>
    <w:p w:rsidR="001F2A78" w:rsidRPr="008477B0" w:rsidRDefault="001F2A78" w:rsidP="001F2A78">
      <w:pPr>
        <w:ind w:firstLine="709"/>
        <w:jc w:val="both"/>
        <w:rPr>
          <w:rFonts w:eastAsia="Times New Roman"/>
          <w:sz w:val="28"/>
          <w:szCs w:val="28"/>
        </w:rPr>
      </w:pPr>
      <w:proofErr w:type="gramStart"/>
      <w:r w:rsidRPr="008477B0">
        <w:rPr>
          <w:rFonts w:eastAsia="Times New Roman"/>
          <w:sz w:val="28"/>
          <w:szCs w:val="28"/>
        </w:rPr>
        <w:lastRenderedPageBreak/>
        <w:t>Сведения</w:t>
      </w:r>
      <w:proofErr w:type="gramEnd"/>
      <w:r w:rsidRPr="008477B0">
        <w:rPr>
          <w:rFonts w:eastAsia="Times New Roman"/>
          <w:sz w:val="28"/>
          <w:szCs w:val="28"/>
        </w:rPr>
        <w:t xml:space="preserve"> заполненные в </w:t>
      </w:r>
      <w:proofErr w:type="spellStart"/>
      <w:r w:rsidRPr="008477B0">
        <w:rPr>
          <w:rFonts w:eastAsia="Times New Roman"/>
          <w:sz w:val="28"/>
          <w:szCs w:val="28"/>
        </w:rPr>
        <w:t>подтабличных</w:t>
      </w:r>
      <w:proofErr w:type="spellEnd"/>
      <w:r w:rsidRPr="008477B0">
        <w:rPr>
          <w:rFonts w:eastAsia="Times New Roman"/>
          <w:sz w:val="28"/>
          <w:szCs w:val="28"/>
        </w:rPr>
        <w:t xml:space="preserve"> строках 2201 и 2202 необходимо сравнивать с данными предыдущего отчетного года.</w:t>
      </w:r>
    </w:p>
    <w:p w:rsidR="007F1223" w:rsidRDefault="007F1223" w:rsidP="001F2A78">
      <w:pPr>
        <w:ind w:firstLine="709"/>
        <w:jc w:val="both"/>
        <w:rPr>
          <w:rFonts w:eastAsia="Times New Roman"/>
          <w:sz w:val="28"/>
          <w:szCs w:val="28"/>
        </w:rPr>
      </w:pPr>
      <w:proofErr w:type="spellStart"/>
      <w:r>
        <w:rPr>
          <w:rFonts w:eastAsia="Times New Roman"/>
          <w:b/>
          <w:bCs/>
          <w:sz w:val="28"/>
          <w:szCs w:val="28"/>
        </w:rPr>
        <w:t>По</w:t>
      </w:r>
      <w:r w:rsidR="001F2A78" w:rsidRPr="008477B0">
        <w:rPr>
          <w:rFonts w:eastAsia="Times New Roman"/>
          <w:b/>
          <w:bCs/>
          <w:sz w:val="28"/>
          <w:szCs w:val="28"/>
        </w:rPr>
        <w:t>дтабличн</w:t>
      </w:r>
      <w:r>
        <w:rPr>
          <w:rFonts w:eastAsia="Times New Roman"/>
          <w:b/>
          <w:bCs/>
          <w:sz w:val="28"/>
          <w:szCs w:val="28"/>
        </w:rPr>
        <w:t>ая</w:t>
      </w:r>
      <w:proofErr w:type="spellEnd"/>
      <w:r w:rsidR="001F2A78" w:rsidRPr="008477B0">
        <w:rPr>
          <w:rFonts w:eastAsia="Times New Roman"/>
          <w:b/>
          <w:bCs/>
          <w:sz w:val="28"/>
          <w:szCs w:val="28"/>
        </w:rPr>
        <w:t xml:space="preserve"> строк</w:t>
      </w:r>
      <w:r>
        <w:rPr>
          <w:rFonts w:eastAsia="Times New Roman"/>
          <w:b/>
          <w:bCs/>
          <w:sz w:val="28"/>
          <w:szCs w:val="28"/>
        </w:rPr>
        <w:t>а</w:t>
      </w:r>
      <w:r w:rsidR="001F2A78" w:rsidRPr="008477B0">
        <w:rPr>
          <w:rFonts w:eastAsia="Times New Roman"/>
          <w:b/>
          <w:bCs/>
          <w:sz w:val="28"/>
          <w:szCs w:val="28"/>
        </w:rPr>
        <w:t xml:space="preserve"> 2203</w:t>
      </w:r>
      <w:r w:rsidR="001F2A78" w:rsidRPr="008477B0">
        <w:rPr>
          <w:rFonts w:eastAsia="Times New Roman"/>
          <w:sz w:val="28"/>
          <w:szCs w:val="28"/>
        </w:rPr>
        <w:t xml:space="preserve"> </w:t>
      </w:r>
    </w:p>
    <w:p w:rsidR="001F2A78" w:rsidRPr="008477B0" w:rsidRDefault="007F1223" w:rsidP="001F2A78">
      <w:pPr>
        <w:ind w:firstLine="709"/>
        <w:jc w:val="both"/>
        <w:rPr>
          <w:rFonts w:eastAsia="Times New Roman"/>
          <w:sz w:val="28"/>
          <w:szCs w:val="28"/>
        </w:rPr>
      </w:pPr>
      <w:r>
        <w:rPr>
          <w:rFonts w:eastAsia="Times New Roman"/>
          <w:sz w:val="28"/>
          <w:szCs w:val="28"/>
        </w:rPr>
        <w:t>показывается</w:t>
      </w:r>
      <w:r w:rsidR="001F2A78" w:rsidRPr="008477B0">
        <w:rPr>
          <w:rFonts w:eastAsia="Times New Roman"/>
          <w:sz w:val="28"/>
          <w:szCs w:val="28"/>
        </w:rPr>
        <w:t xml:space="preserve"> числ</w:t>
      </w:r>
      <w:r>
        <w:rPr>
          <w:rFonts w:eastAsia="Times New Roman"/>
          <w:sz w:val="28"/>
          <w:szCs w:val="28"/>
        </w:rPr>
        <w:t>о</w:t>
      </w:r>
      <w:r w:rsidR="001F2A78" w:rsidRPr="008477B0">
        <w:rPr>
          <w:rFonts w:eastAsia="Times New Roman"/>
          <w:sz w:val="28"/>
          <w:szCs w:val="28"/>
        </w:rPr>
        <w:t xml:space="preserve"> лиц, </w:t>
      </w:r>
      <w:r w:rsidR="001F2A78" w:rsidRPr="00D75F87">
        <w:rPr>
          <w:rFonts w:eastAsia="Times New Roman"/>
          <w:sz w:val="28"/>
          <w:szCs w:val="28"/>
        </w:rPr>
        <w:t>эвакуированных с использованием санитарной авиации за счет средств</w:t>
      </w:r>
      <w:r w:rsidR="001F2A78" w:rsidRPr="008477B0">
        <w:rPr>
          <w:rFonts w:eastAsia="Times New Roman"/>
          <w:sz w:val="28"/>
          <w:szCs w:val="28"/>
        </w:rPr>
        <w:t xml:space="preserve"> регионального бюджета (из табл</w:t>
      </w:r>
      <w:r>
        <w:rPr>
          <w:rFonts w:eastAsia="Times New Roman"/>
          <w:sz w:val="28"/>
          <w:szCs w:val="28"/>
        </w:rPr>
        <w:t>ицы</w:t>
      </w:r>
      <w:r w:rsidR="001F2A78" w:rsidRPr="008477B0">
        <w:rPr>
          <w:rFonts w:eastAsia="Times New Roman"/>
          <w:sz w:val="28"/>
          <w:szCs w:val="28"/>
        </w:rPr>
        <w:t xml:space="preserve"> 2200 стр</w:t>
      </w:r>
      <w:r>
        <w:rPr>
          <w:rFonts w:eastAsia="Times New Roman"/>
          <w:sz w:val="28"/>
          <w:szCs w:val="28"/>
        </w:rPr>
        <w:t>оки</w:t>
      </w:r>
      <w:r w:rsidR="001F2A78" w:rsidRPr="008477B0">
        <w:rPr>
          <w:rFonts w:eastAsia="Times New Roman"/>
          <w:sz w:val="28"/>
          <w:szCs w:val="28"/>
        </w:rPr>
        <w:t xml:space="preserve"> 3 гр</w:t>
      </w:r>
      <w:r>
        <w:rPr>
          <w:rFonts w:eastAsia="Times New Roman"/>
          <w:sz w:val="28"/>
          <w:szCs w:val="28"/>
        </w:rPr>
        <w:t>афы 6) и</w:t>
      </w:r>
      <w:r w:rsidR="001F2A78" w:rsidRPr="008477B0">
        <w:rPr>
          <w:rFonts w:eastAsia="Times New Roman"/>
          <w:sz w:val="28"/>
          <w:szCs w:val="28"/>
        </w:rPr>
        <w:t xml:space="preserve"> числ</w:t>
      </w:r>
      <w:r>
        <w:rPr>
          <w:rFonts w:eastAsia="Times New Roman"/>
          <w:sz w:val="28"/>
          <w:szCs w:val="28"/>
        </w:rPr>
        <w:t>о</w:t>
      </w:r>
      <w:r w:rsidR="001F2A78" w:rsidRPr="008477B0">
        <w:rPr>
          <w:rFonts w:eastAsia="Times New Roman"/>
          <w:sz w:val="28"/>
          <w:szCs w:val="28"/>
        </w:rPr>
        <w:t xml:space="preserve"> госпитализированных </w:t>
      </w:r>
      <w:proofErr w:type="gramStart"/>
      <w:r w:rsidR="001F2A78" w:rsidRPr="008477B0">
        <w:rPr>
          <w:rFonts w:eastAsia="Times New Roman"/>
          <w:sz w:val="28"/>
          <w:szCs w:val="28"/>
        </w:rPr>
        <w:t>в первые</w:t>
      </w:r>
      <w:proofErr w:type="gramEnd"/>
      <w:r w:rsidR="001F2A78" w:rsidRPr="008477B0">
        <w:rPr>
          <w:rFonts w:eastAsia="Times New Roman"/>
          <w:sz w:val="28"/>
          <w:szCs w:val="28"/>
        </w:rPr>
        <w:t xml:space="preserve"> сутки.</w:t>
      </w:r>
    </w:p>
    <w:p w:rsidR="00857150" w:rsidRPr="00A02A4F" w:rsidRDefault="001F2A78" w:rsidP="001F2A78">
      <w:pPr>
        <w:ind w:firstLine="709"/>
        <w:jc w:val="both"/>
        <w:rPr>
          <w:rFonts w:eastAsia="Times New Roman"/>
          <w:bCs/>
          <w:sz w:val="28"/>
          <w:szCs w:val="28"/>
        </w:rPr>
      </w:pPr>
      <w:r w:rsidRPr="008477B0">
        <w:rPr>
          <w:rFonts w:eastAsia="Times New Roman"/>
          <w:sz w:val="28"/>
          <w:szCs w:val="28"/>
        </w:rPr>
        <w:t xml:space="preserve">В </w:t>
      </w:r>
      <w:r w:rsidRPr="008477B0">
        <w:rPr>
          <w:rFonts w:eastAsia="Times New Roman"/>
          <w:b/>
          <w:bCs/>
          <w:sz w:val="28"/>
          <w:szCs w:val="28"/>
        </w:rPr>
        <w:t>таблице 2350</w:t>
      </w:r>
      <w:r w:rsidR="00D75F87">
        <w:rPr>
          <w:rFonts w:eastAsia="Times New Roman"/>
          <w:b/>
          <w:bCs/>
          <w:sz w:val="28"/>
          <w:szCs w:val="28"/>
        </w:rPr>
        <w:t xml:space="preserve"> </w:t>
      </w:r>
      <w:r w:rsidR="00D75F87" w:rsidRPr="00A02A4F">
        <w:rPr>
          <w:rFonts w:eastAsia="Times New Roman"/>
          <w:bCs/>
          <w:sz w:val="28"/>
          <w:szCs w:val="28"/>
        </w:rPr>
        <w:t>п</w:t>
      </w:r>
      <w:r w:rsidR="00857150" w:rsidRPr="00A02A4F">
        <w:rPr>
          <w:rFonts w:eastAsia="Times New Roman"/>
          <w:bCs/>
          <w:sz w:val="28"/>
          <w:szCs w:val="28"/>
        </w:rPr>
        <w:t xml:space="preserve">о всем строкам показываются сведения о медицинской эвакуации, осуществленной всеми видами транспорта.   </w:t>
      </w:r>
    </w:p>
    <w:p w:rsidR="001F2A78" w:rsidRPr="008477B0" w:rsidRDefault="001F2A78" w:rsidP="001F2A78">
      <w:pPr>
        <w:ind w:firstLine="709"/>
        <w:jc w:val="both"/>
        <w:rPr>
          <w:rFonts w:eastAsia="Times New Roman"/>
          <w:sz w:val="28"/>
          <w:szCs w:val="28"/>
        </w:rPr>
      </w:pPr>
      <w:r w:rsidRPr="008477B0">
        <w:rPr>
          <w:rFonts w:eastAsia="Times New Roman"/>
          <w:b/>
          <w:bCs/>
          <w:sz w:val="28"/>
          <w:szCs w:val="28"/>
        </w:rPr>
        <w:t xml:space="preserve"> </w:t>
      </w:r>
      <w:r w:rsidR="00857150" w:rsidRPr="00857150">
        <w:rPr>
          <w:rFonts w:eastAsia="Times New Roman"/>
          <w:bCs/>
          <w:sz w:val="28"/>
          <w:szCs w:val="28"/>
        </w:rPr>
        <w:t>В</w:t>
      </w:r>
      <w:r w:rsidRPr="00857150">
        <w:rPr>
          <w:rFonts w:eastAsia="Times New Roman"/>
          <w:sz w:val="28"/>
          <w:szCs w:val="28"/>
        </w:rPr>
        <w:t xml:space="preserve"> </w:t>
      </w:r>
      <w:r w:rsidRPr="008477B0">
        <w:rPr>
          <w:rFonts w:eastAsia="Times New Roman"/>
          <w:sz w:val="28"/>
          <w:szCs w:val="28"/>
        </w:rPr>
        <w:t xml:space="preserve">строке 6.3 показывается число пациентов, доставленных в стационар с места дорожно-транспортного происшествия (из стр. 6), в строке 6.3.1. – из них число пациентов, доставленных в травмоцентры 1-2 уровня с места дорожно-транспортного происшествия. В строке 8 указывается число пациентов, эвакуированных по экстренным медицинским показаниям в первые 24 часа в медицинские организации 2-го и 3-го уровней в рамках трехуровневой </w:t>
      </w:r>
      <w:proofErr w:type="gramStart"/>
      <w:r w:rsidRPr="008477B0">
        <w:rPr>
          <w:rFonts w:eastAsia="Times New Roman"/>
          <w:sz w:val="28"/>
          <w:szCs w:val="28"/>
        </w:rPr>
        <w:t>системы оказания медицинской помощи субъекта Российской Федерации</w:t>
      </w:r>
      <w:proofErr w:type="gramEnd"/>
      <w:r w:rsidRPr="008477B0">
        <w:rPr>
          <w:rFonts w:eastAsia="Times New Roman"/>
          <w:sz w:val="28"/>
          <w:szCs w:val="28"/>
        </w:rPr>
        <w:t>.</w:t>
      </w:r>
    </w:p>
    <w:p w:rsidR="001F2A78" w:rsidRPr="008477B0" w:rsidRDefault="001F2A78" w:rsidP="001F2A78">
      <w:pPr>
        <w:ind w:firstLine="709"/>
        <w:jc w:val="both"/>
        <w:rPr>
          <w:rFonts w:eastAsia="Times New Roman"/>
          <w:sz w:val="28"/>
          <w:szCs w:val="28"/>
        </w:rPr>
      </w:pPr>
      <w:r w:rsidRPr="008477B0">
        <w:rPr>
          <w:rFonts w:eastAsia="Times New Roman"/>
          <w:b/>
          <w:sz w:val="28"/>
          <w:szCs w:val="28"/>
        </w:rPr>
        <w:t>Таблицы 2300, 5450 и 5453</w:t>
      </w:r>
      <w:r w:rsidRPr="008477B0">
        <w:rPr>
          <w:rFonts w:eastAsia="Times New Roman"/>
          <w:sz w:val="28"/>
          <w:szCs w:val="28"/>
        </w:rPr>
        <w:t xml:space="preserve"> заполняются полностью.</w:t>
      </w:r>
    </w:p>
    <w:p w:rsidR="00961953" w:rsidRPr="009171C0" w:rsidRDefault="00286724" w:rsidP="00776A61">
      <w:pPr>
        <w:ind w:firstLine="709"/>
        <w:jc w:val="both"/>
        <w:rPr>
          <w:sz w:val="28"/>
          <w:szCs w:val="28"/>
        </w:rPr>
      </w:pPr>
      <w:r w:rsidRPr="009171C0">
        <w:rPr>
          <w:b/>
          <w:sz w:val="28"/>
          <w:szCs w:val="28"/>
        </w:rPr>
        <w:t>Таблица 2510</w:t>
      </w:r>
      <w:r w:rsidRPr="009171C0">
        <w:rPr>
          <w:sz w:val="28"/>
          <w:szCs w:val="28"/>
        </w:rPr>
        <w:t xml:space="preserve"> </w:t>
      </w:r>
    </w:p>
    <w:p w:rsidR="006D73EC" w:rsidRPr="009171C0" w:rsidRDefault="006D73EC" w:rsidP="00776A61">
      <w:pPr>
        <w:ind w:firstLine="709"/>
        <w:jc w:val="both"/>
        <w:rPr>
          <w:sz w:val="28"/>
          <w:szCs w:val="28"/>
        </w:rPr>
      </w:pPr>
      <w:r w:rsidRPr="009171C0">
        <w:rPr>
          <w:sz w:val="28"/>
          <w:szCs w:val="28"/>
        </w:rPr>
        <w:t>Таблицу заполняют только те медицинские организации, которые организуют осмотр соответствующих контингентов и отвечают за его проведение, и не заполняют специализированные (кожно-венерологические, противотуберкулезные и др.) организации, которые могут принимать участие в этой работе.</w:t>
      </w:r>
      <w:r w:rsidR="00FF2704" w:rsidRPr="009171C0">
        <w:rPr>
          <w:sz w:val="28"/>
          <w:szCs w:val="28"/>
        </w:rPr>
        <w:t xml:space="preserve"> Включает сведения таблицы 2516.</w:t>
      </w:r>
    </w:p>
    <w:p w:rsidR="006D73EC" w:rsidRPr="009171C0" w:rsidRDefault="006D73EC" w:rsidP="00776A61">
      <w:pPr>
        <w:ind w:firstLine="709"/>
        <w:jc w:val="both"/>
        <w:rPr>
          <w:sz w:val="28"/>
          <w:szCs w:val="28"/>
        </w:rPr>
      </w:pPr>
      <w:r w:rsidRPr="009171C0">
        <w:rPr>
          <w:sz w:val="28"/>
          <w:szCs w:val="28"/>
        </w:rPr>
        <w:t>В число подлежащих осмотру и осмотренных включают физических лиц только один раз в году, независимо от того, сколько раз в году они подлежали осмотру и были осмотрены.</w:t>
      </w:r>
    </w:p>
    <w:p w:rsidR="00321869" w:rsidRPr="009171C0" w:rsidRDefault="006D73EC" w:rsidP="00776A61">
      <w:pPr>
        <w:ind w:firstLine="709"/>
        <w:jc w:val="both"/>
        <w:rPr>
          <w:sz w:val="28"/>
          <w:szCs w:val="28"/>
        </w:rPr>
      </w:pPr>
      <w:r w:rsidRPr="009171C0">
        <w:rPr>
          <w:sz w:val="28"/>
          <w:szCs w:val="28"/>
        </w:rPr>
        <w:t>Плановые цифры подлежащих осмотрам по категориям утверждаются приказом руководителя медицинской организации и корректируются на конец отчетного периода. Число осмотренных должно равняться числу подлежащих осмотру или быть меньше этого числа.</w:t>
      </w:r>
      <w:r w:rsidR="00321869" w:rsidRPr="009171C0">
        <w:rPr>
          <w:sz w:val="28"/>
          <w:szCs w:val="28"/>
        </w:rPr>
        <w:t xml:space="preserve"> </w:t>
      </w:r>
    </w:p>
    <w:p w:rsidR="006D73EC" w:rsidRPr="009171C0" w:rsidRDefault="00321869" w:rsidP="00776A61">
      <w:pPr>
        <w:ind w:firstLine="709"/>
        <w:jc w:val="both"/>
        <w:rPr>
          <w:sz w:val="28"/>
          <w:szCs w:val="28"/>
        </w:rPr>
      </w:pPr>
      <w:r w:rsidRPr="009171C0">
        <w:rPr>
          <w:sz w:val="28"/>
          <w:szCs w:val="28"/>
        </w:rPr>
        <w:t>В строке 2 отражаются сведения о числе подлежащих и осмотренных детях 201</w:t>
      </w:r>
      <w:r w:rsidR="00860436">
        <w:rPr>
          <w:sz w:val="28"/>
          <w:szCs w:val="28"/>
        </w:rPr>
        <w:t>9</w:t>
      </w:r>
      <w:r w:rsidR="000F2B8B" w:rsidRPr="009171C0">
        <w:rPr>
          <w:sz w:val="28"/>
          <w:szCs w:val="28"/>
        </w:rPr>
        <w:t xml:space="preserve"> года рождения, достигших в отчетном году возраста 1 год</w:t>
      </w:r>
      <w:r w:rsidR="00DA40B6" w:rsidRPr="009171C0">
        <w:rPr>
          <w:sz w:val="28"/>
          <w:szCs w:val="28"/>
        </w:rPr>
        <w:t>.</w:t>
      </w:r>
    </w:p>
    <w:p w:rsidR="002A4ACC" w:rsidRPr="009171C0" w:rsidRDefault="00286724" w:rsidP="00776A61">
      <w:pPr>
        <w:ind w:firstLine="709"/>
        <w:jc w:val="both"/>
        <w:rPr>
          <w:sz w:val="28"/>
          <w:szCs w:val="28"/>
        </w:rPr>
      </w:pPr>
      <w:r w:rsidRPr="009171C0">
        <w:rPr>
          <w:sz w:val="28"/>
          <w:szCs w:val="28"/>
        </w:rPr>
        <w:t xml:space="preserve">В строке 5 отражаются сведения </w:t>
      </w:r>
      <w:r w:rsidR="00321869" w:rsidRPr="009171C0">
        <w:rPr>
          <w:sz w:val="28"/>
          <w:szCs w:val="28"/>
        </w:rPr>
        <w:t>о числе подлежащих осмотрам и осмотренных</w:t>
      </w:r>
      <w:r w:rsidRPr="009171C0">
        <w:rPr>
          <w:sz w:val="28"/>
          <w:szCs w:val="28"/>
        </w:rPr>
        <w:t xml:space="preserve"> </w:t>
      </w:r>
      <w:r w:rsidR="002A4ACC" w:rsidRPr="009171C0">
        <w:rPr>
          <w:sz w:val="28"/>
          <w:szCs w:val="28"/>
        </w:rPr>
        <w:t xml:space="preserve">обучающихся </w:t>
      </w:r>
      <w:r w:rsidRPr="009171C0">
        <w:rPr>
          <w:sz w:val="28"/>
          <w:szCs w:val="28"/>
        </w:rPr>
        <w:t>детей</w:t>
      </w:r>
      <w:r w:rsidR="00090735" w:rsidRPr="009171C0">
        <w:rPr>
          <w:sz w:val="28"/>
          <w:szCs w:val="28"/>
        </w:rPr>
        <w:t>-школьников</w:t>
      </w:r>
      <w:r w:rsidR="002A4ACC" w:rsidRPr="009171C0">
        <w:rPr>
          <w:sz w:val="28"/>
          <w:szCs w:val="28"/>
        </w:rPr>
        <w:t>.</w:t>
      </w:r>
      <w:r w:rsidRPr="009171C0">
        <w:rPr>
          <w:sz w:val="28"/>
          <w:szCs w:val="28"/>
        </w:rPr>
        <w:t xml:space="preserve"> </w:t>
      </w:r>
    </w:p>
    <w:p w:rsidR="00956A38" w:rsidRPr="009171C0" w:rsidRDefault="00286724" w:rsidP="00776A61">
      <w:pPr>
        <w:ind w:firstLine="709"/>
        <w:jc w:val="both"/>
        <w:rPr>
          <w:sz w:val="28"/>
          <w:szCs w:val="28"/>
        </w:rPr>
      </w:pPr>
      <w:r w:rsidRPr="009171C0">
        <w:rPr>
          <w:b/>
          <w:sz w:val="28"/>
          <w:szCs w:val="28"/>
        </w:rPr>
        <w:t>Таблица 251</w:t>
      </w:r>
      <w:r w:rsidR="00ED6DCF" w:rsidRPr="009171C0">
        <w:rPr>
          <w:b/>
          <w:sz w:val="28"/>
          <w:szCs w:val="28"/>
        </w:rPr>
        <w:t>3</w:t>
      </w:r>
      <w:r w:rsidRPr="009171C0">
        <w:rPr>
          <w:sz w:val="28"/>
          <w:szCs w:val="28"/>
        </w:rPr>
        <w:t xml:space="preserve"> </w:t>
      </w:r>
    </w:p>
    <w:p w:rsidR="00956A38" w:rsidRPr="009171C0" w:rsidRDefault="00286724" w:rsidP="00776A61">
      <w:pPr>
        <w:ind w:firstLine="709"/>
        <w:jc w:val="both"/>
        <w:rPr>
          <w:sz w:val="28"/>
          <w:szCs w:val="28"/>
        </w:rPr>
      </w:pPr>
      <w:r w:rsidRPr="009171C0">
        <w:rPr>
          <w:sz w:val="28"/>
          <w:szCs w:val="28"/>
        </w:rPr>
        <w:t>Стр</w:t>
      </w:r>
      <w:r w:rsidR="00956A38" w:rsidRPr="009171C0">
        <w:rPr>
          <w:sz w:val="28"/>
          <w:szCs w:val="28"/>
        </w:rPr>
        <w:t>ока</w:t>
      </w:r>
      <w:r w:rsidRPr="009171C0">
        <w:rPr>
          <w:sz w:val="28"/>
          <w:szCs w:val="28"/>
        </w:rPr>
        <w:t xml:space="preserve"> 1 </w:t>
      </w:r>
      <w:r w:rsidR="001855CF" w:rsidRPr="009171C0">
        <w:rPr>
          <w:sz w:val="28"/>
          <w:szCs w:val="28"/>
        </w:rPr>
        <w:t xml:space="preserve">может быть больше </w:t>
      </w:r>
      <w:r w:rsidRPr="009171C0">
        <w:rPr>
          <w:sz w:val="28"/>
          <w:szCs w:val="28"/>
        </w:rPr>
        <w:t>сумм</w:t>
      </w:r>
      <w:r w:rsidR="001855CF" w:rsidRPr="009171C0">
        <w:rPr>
          <w:sz w:val="28"/>
          <w:szCs w:val="28"/>
        </w:rPr>
        <w:t>ы</w:t>
      </w:r>
      <w:r w:rsidRPr="009171C0">
        <w:rPr>
          <w:sz w:val="28"/>
          <w:szCs w:val="28"/>
        </w:rPr>
        <w:t xml:space="preserve"> строк 2, 3. Разницу пояснить. </w:t>
      </w:r>
    </w:p>
    <w:p w:rsidR="00F9633C" w:rsidRPr="009171C0" w:rsidRDefault="00776A61" w:rsidP="00F9633C">
      <w:pPr>
        <w:autoSpaceDE/>
        <w:autoSpaceDN/>
        <w:adjustRightInd/>
        <w:ind w:firstLine="709"/>
        <w:jc w:val="both"/>
        <w:rPr>
          <w:sz w:val="28"/>
          <w:szCs w:val="22"/>
          <w:lang w:eastAsia="en-US"/>
        </w:rPr>
      </w:pPr>
      <w:r w:rsidRPr="009171C0">
        <w:rPr>
          <w:sz w:val="28"/>
          <w:szCs w:val="22"/>
          <w:lang w:eastAsia="en-US"/>
        </w:rPr>
        <w:t>В таблицу 251</w:t>
      </w:r>
      <w:r w:rsidR="00ED6DCF" w:rsidRPr="009171C0">
        <w:rPr>
          <w:sz w:val="28"/>
          <w:szCs w:val="22"/>
          <w:lang w:eastAsia="en-US"/>
        </w:rPr>
        <w:t>3</w:t>
      </w:r>
      <w:r w:rsidRPr="009171C0">
        <w:rPr>
          <w:sz w:val="28"/>
          <w:szCs w:val="22"/>
          <w:lang w:eastAsia="en-US"/>
        </w:rPr>
        <w:t xml:space="preserve"> в строку 2 включа</w:t>
      </w:r>
      <w:r w:rsidR="00D622BD" w:rsidRPr="009171C0">
        <w:rPr>
          <w:sz w:val="28"/>
          <w:szCs w:val="22"/>
          <w:lang w:eastAsia="en-US"/>
        </w:rPr>
        <w:t>ют</w:t>
      </w:r>
      <w:r w:rsidRPr="009171C0">
        <w:rPr>
          <w:sz w:val="28"/>
          <w:szCs w:val="22"/>
          <w:lang w:eastAsia="en-US"/>
        </w:rPr>
        <w:t xml:space="preserve"> все флюорографии независимо от того, </w:t>
      </w:r>
      <w:r w:rsidR="00F9633C" w:rsidRPr="009171C0">
        <w:rPr>
          <w:sz w:val="28"/>
          <w:szCs w:val="22"/>
          <w:lang w:eastAsia="en-US"/>
        </w:rPr>
        <w:t>где они были проведены (ведомственные, частные и др</w:t>
      </w:r>
      <w:r w:rsidR="007F1223">
        <w:rPr>
          <w:sz w:val="28"/>
          <w:szCs w:val="22"/>
          <w:lang w:eastAsia="en-US"/>
        </w:rPr>
        <w:t xml:space="preserve">угие </w:t>
      </w:r>
      <w:r w:rsidR="00F9633C" w:rsidRPr="009171C0">
        <w:rPr>
          <w:sz w:val="28"/>
          <w:szCs w:val="22"/>
          <w:lang w:eastAsia="en-US"/>
        </w:rPr>
        <w:t xml:space="preserve"> мед</w:t>
      </w:r>
      <w:r w:rsidR="007F1223">
        <w:rPr>
          <w:sz w:val="28"/>
          <w:szCs w:val="22"/>
          <w:lang w:eastAsia="en-US"/>
        </w:rPr>
        <w:t xml:space="preserve">ицинские </w:t>
      </w:r>
      <w:r w:rsidR="00F9633C" w:rsidRPr="009171C0">
        <w:rPr>
          <w:sz w:val="28"/>
          <w:szCs w:val="22"/>
          <w:lang w:eastAsia="en-US"/>
        </w:rPr>
        <w:t>организации), на основании подтверждающего документа</w:t>
      </w:r>
      <w:r w:rsidR="007F1223">
        <w:rPr>
          <w:sz w:val="28"/>
          <w:szCs w:val="22"/>
          <w:lang w:eastAsia="en-US"/>
        </w:rPr>
        <w:t xml:space="preserve">: результат вклеивается в </w:t>
      </w:r>
      <w:r w:rsidR="00F9633C" w:rsidRPr="009171C0">
        <w:rPr>
          <w:sz w:val="28"/>
          <w:szCs w:val="22"/>
          <w:lang w:eastAsia="en-US"/>
        </w:rPr>
        <w:t xml:space="preserve"> мед</w:t>
      </w:r>
      <w:r w:rsidR="007F1223">
        <w:rPr>
          <w:sz w:val="28"/>
          <w:szCs w:val="22"/>
          <w:lang w:eastAsia="en-US"/>
        </w:rPr>
        <w:t xml:space="preserve">ицинскую </w:t>
      </w:r>
      <w:r w:rsidR="00F9633C" w:rsidRPr="009171C0">
        <w:rPr>
          <w:sz w:val="28"/>
          <w:szCs w:val="22"/>
          <w:lang w:eastAsia="en-US"/>
        </w:rPr>
        <w:t>карту пациента, получающего мед</w:t>
      </w:r>
      <w:r w:rsidR="007F1223">
        <w:rPr>
          <w:sz w:val="28"/>
          <w:szCs w:val="22"/>
          <w:lang w:eastAsia="en-US"/>
        </w:rPr>
        <w:t xml:space="preserve">ицинскую </w:t>
      </w:r>
      <w:r w:rsidR="00F9633C" w:rsidRPr="009171C0">
        <w:rPr>
          <w:sz w:val="28"/>
          <w:szCs w:val="22"/>
          <w:lang w:eastAsia="en-US"/>
        </w:rPr>
        <w:t>помощь в амбулаторных условиях - учетная форма №</w:t>
      </w:r>
      <w:r w:rsidR="007F1223">
        <w:rPr>
          <w:sz w:val="28"/>
          <w:szCs w:val="22"/>
          <w:lang w:eastAsia="en-US"/>
        </w:rPr>
        <w:t> </w:t>
      </w:r>
      <w:r w:rsidR="00F9633C" w:rsidRPr="009171C0">
        <w:rPr>
          <w:sz w:val="28"/>
          <w:szCs w:val="22"/>
          <w:lang w:eastAsia="en-US"/>
        </w:rPr>
        <w:t xml:space="preserve">025/у), с обязательной отметкой во флюорокартотеке. </w:t>
      </w:r>
    </w:p>
    <w:p w:rsidR="00F9633C" w:rsidRPr="009171C0" w:rsidRDefault="00F9633C" w:rsidP="00F9633C">
      <w:pPr>
        <w:autoSpaceDE/>
        <w:autoSpaceDN/>
        <w:adjustRightInd/>
        <w:ind w:firstLine="709"/>
        <w:jc w:val="both"/>
        <w:rPr>
          <w:sz w:val="28"/>
          <w:szCs w:val="22"/>
          <w:lang w:eastAsia="en-US"/>
        </w:rPr>
      </w:pPr>
      <w:r w:rsidRPr="009171C0">
        <w:rPr>
          <w:sz w:val="28"/>
          <w:szCs w:val="22"/>
          <w:lang w:eastAsia="en-US"/>
        </w:rPr>
        <w:t xml:space="preserve">В </w:t>
      </w:r>
      <w:r w:rsidRPr="007F1223">
        <w:rPr>
          <w:b/>
          <w:sz w:val="28"/>
          <w:szCs w:val="22"/>
          <w:lang w:eastAsia="en-US"/>
        </w:rPr>
        <w:t>таблице 5114</w:t>
      </w:r>
      <w:r w:rsidRPr="009171C0">
        <w:rPr>
          <w:sz w:val="28"/>
          <w:szCs w:val="22"/>
          <w:lang w:eastAsia="en-US"/>
        </w:rPr>
        <w:t xml:space="preserve"> отмечают флюорограммы, проведенные в данной </w:t>
      </w:r>
      <w:r w:rsidR="007F1223">
        <w:rPr>
          <w:sz w:val="28"/>
          <w:szCs w:val="22"/>
          <w:lang w:eastAsia="en-US"/>
        </w:rPr>
        <w:t xml:space="preserve">медицинской </w:t>
      </w:r>
      <w:r w:rsidRPr="009171C0">
        <w:rPr>
          <w:sz w:val="28"/>
          <w:szCs w:val="22"/>
          <w:lang w:eastAsia="en-US"/>
        </w:rPr>
        <w:t>организации, при этом их число д</w:t>
      </w:r>
      <w:r w:rsidR="00776A61" w:rsidRPr="009171C0">
        <w:rPr>
          <w:sz w:val="28"/>
          <w:szCs w:val="22"/>
          <w:lang w:eastAsia="en-US"/>
        </w:rPr>
        <w:t xml:space="preserve">олжно </w:t>
      </w:r>
      <w:r w:rsidRPr="009171C0">
        <w:rPr>
          <w:sz w:val="28"/>
          <w:szCs w:val="22"/>
          <w:lang w:eastAsia="en-US"/>
        </w:rPr>
        <w:t>б</w:t>
      </w:r>
      <w:r w:rsidR="00776A61" w:rsidRPr="009171C0">
        <w:rPr>
          <w:sz w:val="28"/>
          <w:szCs w:val="22"/>
          <w:lang w:eastAsia="en-US"/>
        </w:rPr>
        <w:t xml:space="preserve">ыть </w:t>
      </w:r>
      <w:r w:rsidRPr="009171C0">
        <w:rPr>
          <w:sz w:val="28"/>
          <w:szCs w:val="22"/>
          <w:lang w:eastAsia="en-US"/>
        </w:rPr>
        <w:t>равно или меньше, чем в таблице 251</w:t>
      </w:r>
      <w:r w:rsidR="00ED6DCF" w:rsidRPr="009171C0">
        <w:rPr>
          <w:sz w:val="28"/>
          <w:szCs w:val="22"/>
          <w:lang w:eastAsia="en-US"/>
        </w:rPr>
        <w:t>3</w:t>
      </w:r>
      <w:r w:rsidRPr="009171C0">
        <w:rPr>
          <w:sz w:val="28"/>
          <w:szCs w:val="22"/>
          <w:lang w:eastAsia="en-US"/>
        </w:rPr>
        <w:t>.</w:t>
      </w:r>
    </w:p>
    <w:p w:rsidR="00956A38" w:rsidRDefault="00F9633C" w:rsidP="00776A61">
      <w:pPr>
        <w:ind w:firstLine="709"/>
        <w:jc w:val="both"/>
        <w:rPr>
          <w:sz w:val="28"/>
          <w:szCs w:val="22"/>
          <w:lang w:eastAsia="en-US"/>
        </w:rPr>
      </w:pPr>
      <w:r w:rsidRPr="009171C0">
        <w:rPr>
          <w:sz w:val="28"/>
          <w:szCs w:val="22"/>
          <w:lang w:eastAsia="en-US"/>
        </w:rPr>
        <w:lastRenderedPageBreak/>
        <w:t>В строку 3 бактериоскопии (таблица 251</w:t>
      </w:r>
      <w:r w:rsidR="00ED6DCF" w:rsidRPr="009171C0">
        <w:rPr>
          <w:sz w:val="28"/>
          <w:szCs w:val="22"/>
          <w:lang w:eastAsia="en-US"/>
        </w:rPr>
        <w:t>3</w:t>
      </w:r>
      <w:r w:rsidRPr="009171C0">
        <w:rPr>
          <w:sz w:val="28"/>
          <w:szCs w:val="22"/>
          <w:lang w:eastAsia="en-US"/>
        </w:rPr>
        <w:t xml:space="preserve">) включают все бактериоскопии, независимо от того, </w:t>
      </w:r>
      <w:r w:rsidR="00D622BD" w:rsidRPr="009171C0">
        <w:rPr>
          <w:sz w:val="28"/>
          <w:szCs w:val="22"/>
          <w:lang w:eastAsia="en-US"/>
        </w:rPr>
        <w:t>в каких медицинских организациях</w:t>
      </w:r>
      <w:r w:rsidRPr="009171C0">
        <w:rPr>
          <w:sz w:val="28"/>
          <w:szCs w:val="22"/>
          <w:lang w:eastAsia="en-US"/>
        </w:rPr>
        <w:t xml:space="preserve"> они были проведены, но только при отсутствии </w:t>
      </w:r>
      <w:r w:rsidR="007F1223">
        <w:rPr>
          <w:sz w:val="28"/>
          <w:szCs w:val="22"/>
          <w:lang w:eastAsia="en-US"/>
        </w:rPr>
        <w:t xml:space="preserve">проведенной </w:t>
      </w:r>
      <w:r w:rsidRPr="009171C0">
        <w:rPr>
          <w:sz w:val="28"/>
          <w:szCs w:val="22"/>
          <w:lang w:eastAsia="en-US"/>
        </w:rPr>
        <w:t>флюорографии.</w:t>
      </w:r>
    </w:p>
    <w:p w:rsidR="007F1223" w:rsidRDefault="00AB6451" w:rsidP="00AB6451">
      <w:pPr>
        <w:ind w:firstLine="708"/>
        <w:jc w:val="both"/>
        <w:rPr>
          <w:bCs/>
          <w:sz w:val="28"/>
          <w:szCs w:val="28"/>
        </w:rPr>
      </w:pPr>
      <w:r w:rsidRPr="008477B0">
        <w:rPr>
          <w:b/>
          <w:sz w:val="28"/>
          <w:szCs w:val="28"/>
        </w:rPr>
        <w:t>Таблица 2515</w:t>
      </w:r>
      <w:r w:rsidRPr="008477B0">
        <w:rPr>
          <w:bCs/>
          <w:sz w:val="28"/>
          <w:szCs w:val="28"/>
        </w:rPr>
        <w:t xml:space="preserve"> </w:t>
      </w:r>
    </w:p>
    <w:p w:rsidR="007F1223" w:rsidRDefault="007F1223" w:rsidP="00AB6451">
      <w:pPr>
        <w:ind w:firstLine="708"/>
        <w:jc w:val="both"/>
        <w:rPr>
          <w:bCs/>
          <w:sz w:val="28"/>
          <w:szCs w:val="28"/>
        </w:rPr>
      </w:pPr>
      <w:proofErr w:type="gramStart"/>
      <w:r>
        <w:rPr>
          <w:bCs/>
          <w:sz w:val="28"/>
          <w:szCs w:val="28"/>
        </w:rPr>
        <w:t>В</w:t>
      </w:r>
      <w:r w:rsidR="00AB6451" w:rsidRPr="008477B0">
        <w:rPr>
          <w:bCs/>
          <w:sz w:val="28"/>
          <w:szCs w:val="28"/>
        </w:rPr>
        <w:t xml:space="preserve"> соответствии </w:t>
      </w:r>
      <w:r>
        <w:rPr>
          <w:bCs/>
          <w:sz w:val="28"/>
          <w:szCs w:val="28"/>
        </w:rPr>
        <w:t xml:space="preserve">с </w:t>
      </w:r>
      <w:r w:rsidR="00AB6451" w:rsidRPr="008477B0">
        <w:rPr>
          <w:bCs/>
          <w:sz w:val="28"/>
          <w:szCs w:val="28"/>
        </w:rPr>
        <w:t>«Порядком проведения медицинского освидетельствования на состояние опьянения (алкогольного, наркотического или иного токсического) (приказ Минздрава России от 18.12.2015 г. №</w:t>
      </w:r>
      <w:r>
        <w:rPr>
          <w:bCs/>
          <w:sz w:val="28"/>
          <w:szCs w:val="28"/>
        </w:rPr>
        <w:t> </w:t>
      </w:r>
      <w:r w:rsidR="00AB6451" w:rsidRPr="008477B0">
        <w:rPr>
          <w:bCs/>
          <w:sz w:val="28"/>
          <w:szCs w:val="28"/>
        </w:rPr>
        <w:t xml:space="preserve">933н (ред. от 25.03.2019 г.) </w:t>
      </w:r>
      <w:r>
        <w:rPr>
          <w:bCs/>
          <w:sz w:val="28"/>
          <w:szCs w:val="28"/>
        </w:rPr>
        <w:t xml:space="preserve">таблица </w:t>
      </w:r>
      <w:r w:rsidR="00AB6451" w:rsidRPr="008477B0">
        <w:rPr>
          <w:bCs/>
          <w:sz w:val="28"/>
          <w:szCs w:val="28"/>
        </w:rPr>
        <w:t>заполняется медицинскими организациями (или их обособленными структурными подразделениями), которые имеют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(далее – медицинское</w:t>
      </w:r>
      <w:proofErr w:type="gramEnd"/>
      <w:r w:rsidR="00AB6451" w:rsidRPr="008477B0">
        <w:rPr>
          <w:bCs/>
          <w:sz w:val="28"/>
          <w:szCs w:val="28"/>
        </w:rPr>
        <w:t xml:space="preserve"> освидетельствование). </w:t>
      </w:r>
    </w:p>
    <w:p w:rsidR="00AB6451" w:rsidRPr="008477B0" w:rsidRDefault="00AB6451" w:rsidP="00AB6451">
      <w:pPr>
        <w:ind w:firstLine="708"/>
        <w:jc w:val="both"/>
        <w:rPr>
          <w:bCs/>
          <w:sz w:val="28"/>
          <w:szCs w:val="28"/>
        </w:rPr>
      </w:pPr>
      <w:r w:rsidRPr="008477B0">
        <w:rPr>
          <w:bCs/>
          <w:sz w:val="28"/>
          <w:szCs w:val="28"/>
        </w:rPr>
        <w:t>В строке 01 следует показывать число лиц, направленных на освидетельствование (графа 3) и результаты их освидетельствования (графы 4-8). В строке 02 из общего числа лиц, показанных в строке 01, отдельно выделяются водители, управляющие транспортным средством.</w:t>
      </w:r>
    </w:p>
    <w:p w:rsidR="00AB6451" w:rsidRPr="008477B0" w:rsidRDefault="00AB6451" w:rsidP="00AB6451">
      <w:pPr>
        <w:ind w:firstLine="708"/>
        <w:jc w:val="both"/>
        <w:rPr>
          <w:bCs/>
          <w:sz w:val="28"/>
          <w:szCs w:val="28"/>
        </w:rPr>
      </w:pPr>
      <w:r w:rsidRPr="008477B0">
        <w:rPr>
          <w:bCs/>
          <w:sz w:val="28"/>
          <w:szCs w:val="28"/>
        </w:rPr>
        <w:t xml:space="preserve">В графе 3 показывается число лиц, направленных на освидетельствование. </w:t>
      </w:r>
      <w:proofErr w:type="gramStart"/>
      <w:r w:rsidRPr="008477B0">
        <w:rPr>
          <w:bCs/>
          <w:sz w:val="28"/>
          <w:szCs w:val="28"/>
        </w:rPr>
        <w:t xml:space="preserve">В графы 4-8 включаются результаты освидетельствования: в графу 4 – число установленных случаев алкогольного опьянения; в графу 5 – опьянения наркотическими средствами и (или) их аналогами; в графу 6 – опьянения ненаркотическими (иными токсическими) психоактивными веществами; графа 7 заполняется в тех случаях, когда состояние опьянения не установлено; графа 8 – при отказе лица от освидетельствования. </w:t>
      </w:r>
      <w:proofErr w:type="gramEnd"/>
    </w:p>
    <w:p w:rsidR="007F1223" w:rsidRDefault="00AB6451" w:rsidP="00AB6451">
      <w:pPr>
        <w:ind w:firstLine="708"/>
        <w:jc w:val="both"/>
        <w:rPr>
          <w:b/>
          <w:bCs/>
          <w:sz w:val="28"/>
          <w:szCs w:val="28"/>
        </w:rPr>
      </w:pPr>
      <w:r w:rsidRPr="007F1223">
        <w:rPr>
          <w:b/>
          <w:bCs/>
          <w:sz w:val="28"/>
          <w:szCs w:val="28"/>
        </w:rPr>
        <w:t>Примечание</w:t>
      </w:r>
      <w:r w:rsidR="007F1223">
        <w:rPr>
          <w:b/>
          <w:bCs/>
          <w:sz w:val="28"/>
          <w:szCs w:val="28"/>
        </w:rPr>
        <w:t>:</w:t>
      </w:r>
    </w:p>
    <w:p w:rsidR="00AB6451" w:rsidRPr="008477B0" w:rsidRDefault="007F1223" w:rsidP="00AB6451">
      <w:pPr>
        <w:ind w:firstLine="708"/>
        <w:jc w:val="both"/>
        <w:rPr>
          <w:bCs/>
          <w:sz w:val="28"/>
          <w:szCs w:val="28"/>
        </w:rPr>
      </w:pPr>
      <w:r w:rsidRPr="007F1223">
        <w:rPr>
          <w:bCs/>
          <w:sz w:val="28"/>
          <w:szCs w:val="28"/>
        </w:rPr>
        <w:t>в</w:t>
      </w:r>
      <w:r w:rsidR="00AB6451" w:rsidRPr="008477B0">
        <w:rPr>
          <w:bCs/>
          <w:sz w:val="28"/>
          <w:szCs w:val="28"/>
        </w:rPr>
        <w:t xml:space="preserve"> случае сочетанного употребления алкоголя, наркотиков и иных ПАВ следует придерживаться следующего: </w:t>
      </w:r>
    </w:p>
    <w:p w:rsidR="00AB6451" w:rsidRPr="008477B0" w:rsidRDefault="00AB6451" w:rsidP="00AB6451">
      <w:pPr>
        <w:ind w:firstLine="708"/>
        <w:jc w:val="both"/>
        <w:rPr>
          <w:bCs/>
          <w:sz w:val="28"/>
          <w:szCs w:val="28"/>
        </w:rPr>
      </w:pPr>
      <w:r w:rsidRPr="008477B0">
        <w:rPr>
          <w:bCs/>
          <w:sz w:val="28"/>
          <w:szCs w:val="28"/>
        </w:rPr>
        <w:t xml:space="preserve">- при сочетании алкоголя и наркотических средств и (или) их аналогов – сведения вносятся в графу 5 (опьянение наркотиками); </w:t>
      </w:r>
    </w:p>
    <w:p w:rsidR="00AB6451" w:rsidRPr="008477B0" w:rsidRDefault="00AB6451" w:rsidP="00AB6451">
      <w:pPr>
        <w:ind w:firstLine="708"/>
        <w:jc w:val="both"/>
        <w:rPr>
          <w:bCs/>
          <w:sz w:val="28"/>
          <w:szCs w:val="28"/>
        </w:rPr>
      </w:pPr>
      <w:r w:rsidRPr="008477B0">
        <w:rPr>
          <w:bCs/>
          <w:sz w:val="28"/>
          <w:szCs w:val="28"/>
        </w:rPr>
        <w:t xml:space="preserve">- при сочетании алкоголя и ненаркотических ПАВ, а также психотропных веществ и (или) их аналогов, новых потенциально опасных психоактивных веществ, химических веществ, в том числе лекарственных препаратов для медицинского применения – в графу 6 (опьянение </w:t>
      </w:r>
      <w:proofErr w:type="gramStart"/>
      <w:r w:rsidRPr="008477B0">
        <w:rPr>
          <w:bCs/>
          <w:sz w:val="28"/>
          <w:szCs w:val="28"/>
        </w:rPr>
        <w:t>ненаркотическими</w:t>
      </w:r>
      <w:proofErr w:type="gramEnd"/>
      <w:r w:rsidRPr="008477B0">
        <w:rPr>
          <w:bCs/>
          <w:sz w:val="28"/>
          <w:szCs w:val="28"/>
        </w:rPr>
        <w:t xml:space="preserve"> ПАВ); </w:t>
      </w:r>
    </w:p>
    <w:p w:rsidR="00AB6451" w:rsidRPr="008477B0" w:rsidRDefault="00AB6451" w:rsidP="00AB6451">
      <w:pPr>
        <w:ind w:firstLine="708"/>
        <w:jc w:val="both"/>
        <w:rPr>
          <w:bCs/>
          <w:sz w:val="28"/>
          <w:szCs w:val="28"/>
        </w:rPr>
      </w:pPr>
      <w:r w:rsidRPr="008477B0">
        <w:rPr>
          <w:bCs/>
          <w:sz w:val="28"/>
          <w:szCs w:val="28"/>
        </w:rPr>
        <w:t>- 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том числе лекарственных препаратов для медицинского применения) – в графу 5 (опьянение наркотиками).</w:t>
      </w:r>
    </w:p>
    <w:p w:rsidR="00AB6451" w:rsidRPr="008477B0" w:rsidRDefault="00AB6451" w:rsidP="00AB6451">
      <w:pPr>
        <w:ind w:firstLine="708"/>
        <w:jc w:val="both"/>
        <w:rPr>
          <w:bCs/>
          <w:sz w:val="28"/>
          <w:szCs w:val="28"/>
        </w:rPr>
      </w:pPr>
      <w:proofErr w:type="gramStart"/>
      <w:r w:rsidRPr="008477B0">
        <w:rPr>
          <w:bCs/>
          <w:sz w:val="28"/>
          <w:szCs w:val="28"/>
        </w:rPr>
        <w:t>В связи с изменением таблицы 2515 в форме №</w:t>
      </w:r>
      <w:r w:rsidR="007F1223">
        <w:rPr>
          <w:bCs/>
          <w:sz w:val="28"/>
          <w:szCs w:val="28"/>
        </w:rPr>
        <w:t> </w:t>
      </w:r>
      <w:r w:rsidRPr="008477B0">
        <w:rPr>
          <w:bCs/>
          <w:sz w:val="28"/>
          <w:szCs w:val="28"/>
        </w:rPr>
        <w:t>30 с отчета за 2020 г</w:t>
      </w:r>
      <w:r w:rsidR="00062801">
        <w:rPr>
          <w:bCs/>
          <w:sz w:val="28"/>
          <w:szCs w:val="28"/>
        </w:rPr>
        <w:t>од</w:t>
      </w:r>
      <w:r w:rsidRPr="008477B0">
        <w:rPr>
          <w:bCs/>
          <w:sz w:val="28"/>
          <w:szCs w:val="28"/>
        </w:rPr>
        <w:t xml:space="preserve"> при формировании таблицы 2500 «Наркологическое освидетельствование лиц для определения состояния алкогольного опьянения, а также факта употребления и (или) опьянения наркотическими и иными ПАВ» в форме №</w:t>
      </w:r>
      <w:r w:rsidR="00286AF2" w:rsidRPr="008477B0">
        <w:rPr>
          <w:bCs/>
          <w:sz w:val="28"/>
          <w:szCs w:val="28"/>
        </w:rPr>
        <w:t> </w:t>
      </w:r>
      <w:r w:rsidRPr="008477B0">
        <w:rPr>
          <w:bCs/>
          <w:sz w:val="28"/>
          <w:szCs w:val="28"/>
        </w:rPr>
        <w:t xml:space="preserve">37 строка 02 «Врачами общей сети» не заполняется, поэтому числа в строке 01 равны числам в строке 03. </w:t>
      </w:r>
      <w:proofErr w:type="gramEnd"/>
    </w:p>
    <w:p w:rsidR="00AB6451" w:rsidRPr="008477B0" w:rsidRDefault="00AB6451" w:rsidP="00AB6451">
      <w:pPr>
        <w:ind w:firstLine="708"/>
        <w:jc w:val="both"/>
        <w:rPr>
          <w:bCs/>
          <w:sz w:val="28"/>
          <w:szCs w:val="28"/>
        </w:rPr>
      </w:pPr>
      <w:r w:rsidRPr="008477B0">
        <w:rPr>
          <w:bCs/>
          <w:sz w:val="28"/>
          <w:szCs w:val="28"/>
        </w:rPr>
        <w:t>Алгоритмы проверки таблицы 2515 на уровне свода по субъекту</w:t>
      </w:r>
      <w:r w:rsidR="00062801">
        <w:rPr>
          <w:bCs/>
          <w:sz w:val="28"/>
          <w:szCs w:val="28"/>
        </w:rPr>
        <w:t>:</w:t>
      </w:r>
    </w:p>
    <w:p w:rsidR="00AB6451" w:rsidRPr="008477B0" w:rsidRDefault="00AB6451" w:rsidP="00AB6451">
      <w:pPr>
        <w:ind w:firstLine="708"/>
        <w:jc w:val="both"/>
        <w:rPr>
          <w:bCs/>
          <w:sz w:val="28"/>
          <w:szCs w:val="28"/>
        </w:rPr>
      </w:pPr>
      <w:proofErr w:type="spellStart"/>
      <w:r w:rsidRPr="008477B0">
        <w:rPr>
          <w:bCs/>
          <w:sz w:val="28"/>
          <w:szCs w:val="28"/>
        </w:rPr>
        <w:t>Внутритабличная</w:t>
      </w:r>
      <w:proofErr w:type="spellEnd"/>
      <w:r w:rsidRPr="008477B0">
        <w:rPr>
          <w:bCs/>
          <w:sz w:val="28"/>
          <w:szCs w:val="28"/>
        </w:rPr>
        <w:t xml:space="preserve"> проверка: </w:t>
      </w:r>
    </w:p>
    <w:p w:rsidR="00AB6451" w:rsidRPr="008477B0" w:rsidRDefault="00AB6451" w:rsidP="00AB6451">
      <w:pPr>
        <w:ind w:firstLine="708"/>
        <w:jc w:val="both"/>
        <w:rPr>
          <w:bCs/>
          <w:sz w:val="28"/>
          <w:szCs w:val="28"/>
        </w:rPr>
      </w:pPr>
      <w:r w:rsidRPr="008477B0">
        <w:rPr>
          <w:bCs/>
          <w:sz w:val="28"/>
          <w:szCs w:val="28"/>
        </w:rPr>
        <w:lastRenderedPageBreak/>
        <w:t>графа 3 равна сумме граф 4-8 по строкам 01 и 02 таблицы 2515;</w:t>
      </w:r>
    </w:p>
    <w:p w:rsidR="00AB6451" w:rsidRPr="008477B0" w:rsidRDefault="00AB6451" w:rsidP="00AB6451">
      <w:pPr>
        <w:ind w:firstLine="708"/>
        <w:jc w:val="both"/>
        <w:rPr>
          <w:bCs/>
          <w:sz w:val="28"/>
          <w:szCs w:val="28"/>
        </w:rPr>
      </w:pPr>
      <w:r w:rsidRPr="008477B0">
        <w:rPr>
          <w:bCs/>
          <w:sz w:val="28"/>
          <w:szCs w:val="28"/>
        </w:rPr>
        <w:t>строка 01 больше строки 02 по соответствующим графам таблицы 2515.</w:t>
      </w:r>
    </w:p>
    <w:p w:rsidR="00AB6451" w:rsidRPr="008477B0" w:rsidRDefault="00AB6451" w:rsidP="00AB6451">
      <w:pPr>
        <w:ind w:firstLine="708"/>
        <w:jc w:val="both"/>
        <w:rPr>
          <w:bCs/>
          <w:sz w:val="28"/>
          <w:szCs w:val="28"/>
        </w:rPr>
      </w:pPr>
      <w:proofErr w:type="spellStart"/>
      <w:r w:rsidRPr="008477B0">
        <w:rPr>
          <w:bCs/>
          <w:sz w:val="28"/>
          <w:szCs w:val="28"/>
        </w:rPr>
        <w:t>Межформенная</w:t>
      </w:r>
      <w:proofErr w:type="spellEnd"/>
      <w:r w:rsidRPr="008477B0">
        <w:rPr>
          <w:bCs/>
          <w:sz w:val="28"/>
          <w:szCs w:val="28"/>
        </w:rPr>
        <w:t xml:space="preserve"> проверка</w:t>
      </w:r>
    </w:p>
    <w:p w:rsidR="00AB6451" w:rsidRPr="008477B0" w:rsidRDefault="00AB6451" w:rsidP="00AB6451">
      <w:pPr>
        <w:ind w:firstLine="708"/>
        <w:jc w:val="both"/>
        <w:rPr>
          <w:bCs/>
          <w:sz w:val="28"/>
          <w:szCs w:val="28"/>
        </w:rPr>
      </w:pPr>
      <w:r w:rsidRPr="008477B0">
        <w:rPr>
          <w:bCs/>
          <w:sz w:val="28"/>
          <w:szCs w:val="28"/>
        </w:rPr>
        <w:t>При составлении таблицы 2515 формы №</w:t>
      </w:r>
      <w:r w:rsidR="00062801">
        <w:rPr>
          <w:bCs/>
          <w:sz w:val="28"/>
          <w:szCs w:val="28"/>
        </w:rPr>
        <w:t> </w:t>
      </w:r>
      <w:r w:rsidRPr="008477B0">
        <w:rPr>
          <w:bCs/>
          <w:sz w:val="28"/>
          <w:szCs w:val="28"/>
        </w:rPr>
        <w:t>30 в 2020 </w:t>
      </w:r>
      <w:r w:rsidR="00062801">
        <w:rPr>
          <w:bCs/>
          <w:sz w:val="28"/>
          <w:szCs w:val="28"/>
        </w:rPr>
        <w:t xml:space="preserve">году </w:t>
      </w:r>
      <w:proofErr w:type="spellStart"/>
      <w:r w:rsidRPr="008477B0">
        <w:rPr>
          <w:bCs/>
          <w:sz w:val="28"/>
          <w:szCs w:val="28"/>
        </w:rPr>
        <w:t>межформенная</w:t>
      </w:r>
      <w:proofErr w:type="spellEnd"/>
      <w:r w:rsidRPr="008477B0">
        <w:rPr>
          <w:bCs/>
          <w:sz w:val="28"/>
          <w:szCs w:val="28"/>
        </w:rPr>
        <w:t xml:space="preserve"> проверка с таблицей 2500 формы №</w:t>
      </w:r>
      <w:r w:rsidR="00062801">
        <w:rPr>
          <w:bCs/>
          <w:sz w:val="28"/>
          <w:szCs w:val="28"/>
        </w:rPr>
        <w:t> </w:t>
      </w:r>
      <w:r w:rsidRPr="008477B0">
        <w:rPr>
          <w:bCs/>
          <w:sz w:val="28"/>
          <w:szCs w:val="28"/>
        </w:rPr>
        <w:t xml:space="preserve">37 на уровне свода по субъекту осуществляется следующим образом: </w:t>
      </w:r>
    </w:p>
    <w:p w:rsidR="00AB6451" w:rsidRPr="008477B0" w:rsidRDefault="00AB6451" w:rsidP="00AB6451">
      <w:pPr>
        <w:ind w:firstLine="708"/>
        <w:jc w:val="both"/>
        <w:rPr>
          <w:bCs/>
          <w:sz w:val="28"/>
          <w:szCs w:val="28"/>
        </w:rPr>
      </w:pPr>
      <w:r w:rsidRPr="008477B0">
        <w:rPr>
          <w:bCs/>
          <w:sz w:val="28"/>
          <w:szCs w:val="28"/>
        </w:rPr>
        <w:t>строка 01 по графам с 3 по 8 таблицы 2515 формы №</w:t>
      </w:r>
      <w:r w:rsidR="00062801">
        <w:rPr>
          <w:bCs/>
          <w:sz w:val="28"/>
          <w:szCs w:val="28"/>
        </w:rPr>
        <w:t> </w:t>
      </w:r>
      <w:r w:rsidRPr="008477B0">
        <w:rPr>
          <w:bCs/>
          <w:sz w:val="28"/>
          <w:szCs w:val="28"/>
        </w:rPr>
        <w:t>30 больше строки 03 по соответствующим графам таблицы 2500 формы №</w:t>
      </w:r>
      <w:r w:rsidR="00062801">
        <w:rPr>
          <w:bCs/>
          <w:sz w:val="28"/>
          <w:szCs w:val="28"/>
        </w:rPr>
        <w:t> </w:t>
      </w:r>
      <w:r w:rsidRPr="008477B0">
        <w:rPr>
          <w:bCs/>
          <w:sz w:val="28"/>
          <w:szCs w:val="28"/>
        </w:rPr>
        <w:t>37;</w:t>
      </w:r>
    </w:p>
    <w:p w:rsidR="00AB6451" w:rsidRPr="008477B0" w:rsidRDefault="00AB6451" w:rsidP="00AB6451">
      <w:pPr>
        <w:ind w:firstLine="708"/>
        <w:jc w:val="both"/>
        <w:rPr>
          <w:bCs/>
          <w:sz w:val="28"/>
          <w:szCs w:val="28"/>
        </w:rPr>
      </w:pPr>
      <w:r w:rsidRPr="008477B0">
        <w:rPr>
          <w:bCs/>
          <w:sz w:val="28"/>
          <w:szCs w:val="28"/>
        </w:rPr>
        <w:t>строка 02 по графам с 3 по 8 таблицы 2515 формы №</w:t>
      </w:r>
      <w:r w:rsidR="00062801">
        <w:rPr>
          <w:bCs/>
          <w:sz w:val="28"/>
          <w:szCs w:val="28"/>
        </w:rPr>
        <w:t> </w:t>
      </w:r>
      <w:r w:rsidRPr="008477B0">
        <w:rPr>
          <w:bCs/>
          <w:sz w:val="28"/>
          <w:szCs w:val="28"/>
        </w:rPr>
        <w:t>30 больше строки 04 по соответствующим графам таблицы 2500 формы №</w:t>
      </w:r>
      <w:r w:rsidR="00062801">
        <w:rPr>
          <w:bCs/>
          <w:sz w:val="28"/>
          <w:szCs w:val="28"/>
        </w:rPr>
        <w:t> </w:t>
      </w:r>
      <w:r w:rsidRPr="008477B0">
        <w:rPr>
          <w:bCs/>
          <w:sz w:val="28"/>
          <w:szCs w:val="28"/>
        </w:rPr>
        <w:t>37.</w:t>
      </w:r>
    </w:p>
    <w:p w:rsidR="00956A38" w:rsidRPr="009171C0" w:rsidRDefault="00286724" w:rsidP="00776A61">
      <w:pPr>
        <w:ind w:firstLine="709"/>
        <w:jc w:val="both"/>
        <w:rPr>
          <w:b/>
          <w:sz w:val="28"/>
          <w:szCs w:val="28"/>
        </w:rPr>
      </w:pPr>
      <w:r w:rsidRPr="009171C0">
        <w:rPr>
          <w:b/>
          <w:sz w:val="28"/>
          <w:szCs w:val="28"/>
        </w:rPr>
        <w:t xml:space="preserve">Таблица 2600 </w:t>
      </w:r>
    </w:p>
    <w:p w:rsidR="009B2F5A" w:rsidRPr="009171C0" w:rsidRDefault="009B2F5A" w:rsidP="00776A61">
      <w:pPr>
        <w:ind w:firstLine="709"/>
        <w:jc w:val="both"/>
        <w:rPr>
          <w:sz w:val="28"/>
          <w:szCs w:val="28"/>
        </w:rPr>
      </w:pPr>
      <w:r w:rsidRPr="009171C0">
        <w:rPr>
          <w:sz w:val="28"/>
          <w:szCs w:val="28"/>
        </w:rPr>
        <w:t>С</w:t>
      </w:r>
      <w:r w:rsidR="00286724" w:rsidRPr="009171C0">
        <w:rPr>
          <w:sz w:val="28"/>
          <w:szCs w:val="28"/>
        </w:rPr>
        <w:t xml:space="preserve">трока 3 по всем графам равна сумме строк 4 и 5. </w:t>
      </w:r>
    </w:p>
    <w:p w:rsidR="009B2F5A" w:rsidRPr="009171C0" w:rsidRDefault="00286724" w:rsidP="00776A61">
      <w:pPr>
        <w:ind w:firstLine="709"/>
        <w:jc w:val="both"/>
        <w:rPr>
          <w:sz w:val="28"/>
          <w:szCs w:val="28"/>
        </w:rPr>
      </w:pPr>
      <w:r w:rsidRPr="009171C0">
        <w:rPr>
          <w:sz w:val="28"/>
          <w:szCs w:val="28"/>
        </w:rPr>
        <w:t>Строка 6 по гр</w:t>
      </w:r>
      <w:r w:rsidR="00062801">
        <w:rPr>
          <w:sz w:val="28"/>
          <w:szCs w:val="28"/>
        </w:rPr>
        <w:t>афам</w:t>
      </w:r>
      <w:r w:rsidRPr="009171C0">
        <w:rPr>
          <w:sz w:val="28"/>
          <w:szCs w:val="28"/>
        </w:rPr>
        <w:t xml:space="preserve"> 3 и 4 равна сумме строк 7, 8 и 9. </w:t>
      </w:r>
    </w:p>
    <w:p w:rsidR="00286724" w:rsidRPr="009171C0" w:rsidRDefault="00286724" w:rsidP="00776A61">
      <w:pPr>
        <w:ind w:firstLine="709"/>
        <w:jc w:val="both"/>
        <w:rPr>
          <w:sz w:val="28"/>
          <w:szCs w:val="28"/>
        </w:rPr>
      </w:pPr>
      <w:r w:rsidRPr="009171C0">
        <w:rPr>
          <w:sz w:val="28"/>
          <w:szCs w:val="28"/>
        </w:rPr>
        <w:t>Строка 10 по гр</w:t>
      </w:r>
      <w:r w:rsidR="00062801">
        <w:rPr>
          <w:sz w:val="28"/>
          <w:szCs w:val="28"/>
        </w:rPr>
        <w:t>афам</w:t>
      </w:r>
      <w:r w:rsidRPr="009171C0">
        <w:rPr>
          <w:sz w:val="28"/>
          <w:szCs w:val="28"/>
        </w:rPr>
        <w:t xml:space="preserve"> 3 и 4 равна строке 6. На разницу представляется пояснение.</w:t>
      </w:r>
    </w:p>
    <w:p w:rsidR="00F27A44" w:rsidRPr="009171C0" w:rsidRDefault="00F27A44" w:rsidP="00776A61">
      <w:pPr>
        <w:ind w:firstLine="709"/>
        <w:jc w:val="both"/>
        <w:rPr>
          <w:sz w:val="28"/>
          <w:szCs w:val="28"/>
        </w:rPr>
      </w:pPr>
      <w:r w:rsidRPr="009171C0">
        <w:rPr>
          <w:b/>
          <w:sz w:val="28"/>
          <w:szCs w:val="28"/>
        </w:rPr>
        <w:t>Т</w:t>
      </w:r>
      <w:r w:rsidR="00286724" w:rsidRPr="009171C0">
        <w:rPr>
          <w:b/>
          <w:sz w:val="28"/>
          <w:szCs w:val="28"/>
        </w:rPr>
        <w:t>аблиц</w:t>
      </w:r>
      <w:r w:rsidRPr="009171C0">
        <w:rPr>
          <w:b/>
          <w:sz w:val="28"/>
          <w:szCs w:val="28"/>
        </w:rPr>
        <w:t>а</w:t>
      </w:r>
      <w:r w:rsidR="00286724" w:rsidRPr="009171C0">
        <w:rPr>
          <w:b/>
          <w:sz w:val="28"/>
          <w:szCs w:val="28"/>
        </w:rPr>
        <w:t xml:space="preserve"> 2610</w:t>
      </w:r>
      <w:r w:rsidR="00286724" w:rsidRPr="009171C0">
        <w:rPr>
          <w:sz w:val="28"/>
          <w:szCs w:val="28"/>
        </w:rPr>
        <w:t xml:space="preserve"> </w:t>
      </w:r>
    </w:p>
    <w:p w:rsidR="00062801" w:rsidRDefault="00F27A44" w:rsidP="00776A61">
      <w:pPr>
        <w:ind w:firstLine="709"/>
        <w:jc w:val="both"/>
        <w:rPr>
          <w:sz w:val="28"/>
          <w:szCs w:val="28"/>
        </w:rPr>
      </w:pPr>
      <w:r w:rsidRPr="009171C0">
        <w:rPr>
          <w:sz w:val="28"/>
          <w:szCs w:val="28"/>
        </w:rPr>
        <w:t>В с</w:t>
      </w:r>
      <w:r w:rsidR="00995C4F" w:rsidRPr="009171C0">
        <w:rPr>
          <w:sz w:val="28"/>
          <w:szCs w:val="28"/>
        </w:rPr>
        <w:t>трок</w:t>
      </w:r>
      <w:r w:rsidRPr="009171C0">
        <w:rPr>
          <w:sz w:val="28"/>
          <w:szCs w:val="28"/>
        </w:rPr>
        <w:t>е</w:t>
      </w:r>
      <w:r w:rsidR="00995C4F" w:rsidRPr="009171C0">
        <w:rPr>
          <w:sz w:val="28"/>
          <w:szCs w:val="28"/>
        </w:rPr>
        <w:t xml:space="preserve"> 1</w:t>
      </w:r>
      <w:r w:rsidR="00F930DC" w:rsidRPr="009171C0">
        <w:rPr>
          <w:sz w:val="28"/>
          <w:szCs w:val="28"/>
        </w:rPr>
        <w:t xml:space="preserve"> </w:t>
      </w:r>
      <w:r w:rsidR="00062801">
        <w:rPr>
          <w:sz w:val="28"/>
          <w:szCs w:val="28"/>
        </w:rPr>
        <w:t>показываю число</w:t>
      </w:r>
      <w:r w:rsidR="00730ED1" w:rsidRPr="009171C0">
        <w:rPr>
          <w:sz w:val="28"/>
          <w:szCs w:val="28"/>
        </w:rPr>
        <w:t xml:space="preserve"> детей</w:t>
      </w:r>
      <w:r w:rsidR="00062801">
        <w:rPr>
          <w:sz w:val="28"/>
          <w:szCs w:val="28"/>
        </w:rPr>
        <w:t>-инвалидов</w:t>
      </w:r>
      <w:r w:rsidR="00730ED1" w:rsidRPr="009171C0">
        <w:rPr>
          <w:sz w:val="28"/>
          <w:szCs w:val="28"/>
        </w:rPr>
        <w:t xml:space="preserve"> (0-17 </w:t>
      </w:r>
      <w:proofErr w:type="gramStart"/>
      <w:r w:rsidR="00730ED1" w:rsidRPr="009171C0">
        <w:rPr>
          <w:sz w:val="28"/>
          <w:szCs w:val="28"/>
        </w:rPr>
        <w:t>лет</w:t>
      </w:r>
      <w:proofErr w:type="gramEnd"/>
      <w:r w:rsidR="00730ED1" w:rsidRPr="009171C0">
        <w:rPr>
          <w:sz w:val="28"/>
          <w:szCs w:val="28"/>
        </w:rPr>
        <w:t xml:space="preserve"> включительно)</w:t>
      </w:r>
      <w:r w:rsidR="00F930DC" w:rsidRPr="009171C0">
        <w:rPr>
          <w:sz w:val="28"/>
          <w:szCs w:val="28"/>
        </w:rPr>
        <w:t xml:space="preserve">, </w:t>
      </w:r>
      <w:r w:rsidRPr="009171C0">
        <w:rPr>
          <w:sz w:val="28"/>
          <w:szCs w:val="28"/>
        </w:rPr>
        <w:t>состоящих</w:t>
      </w:r>
      <w:r w:rsidR="00286724" w:rsidRPr="009171C0">
        <w:rPr>
          <w:sz w:val="28"/>
          <w:szCs w:val="28"/>
        </w:rPr>
        <w:t xml:space="preserve"> </w:t>
      </w:r>
      <w:r w:rsidR="00995C4F" w:rsidRPr="009171C0">
        <w:rPr>
          <w:sz w:val="28"/>
          <w:szCs w:val="28"/>
        </w:rPr>
        <w:t xml:space="preserve">на конец отчетного года </w:t>
      </w:r>
      <w:r w:rsidR="00286724" w:rsidRPr="009171C0">
        <w:rPr>
          <w:sz w:val="28"/>
          <w:szCs w:val="28"/>
        </w:rPr>
        <w:t xml:space="preserve">на учете в данной </w:t>
      </w:r>
      <w:r w:rsidR="00200EB5" w:rsidRPr="009171C0">
        <w:rPr>
          <w:sz w:val="28"/>
          <w:szCs w:val="28"/>
        </w:rPr>
        <w:t>медицинской организации</w:t>
      </w:r>
      <w:r w:rsidR="00062801">
        <w:rPr>
          <w:sz w:val="28"/>
          <w:szCs w:val="28"/>
        </w:rPr>
        <w:t xml:space="preserve">, которое должно </w:t>
      </w:r>
      <w:r w:rsidR="00995C4F" w:rsidRPr="009171C0">
        <w:rPr>
          <w:sz w:val="28"/>
          <w:szCs w:val="28"/>
        </w:rPr>
        <w:t xml:space="preserve">соответствовать </w:t>
      </w:r>
      <w:r w:rsidR="00062801">
        <w:rPr>
          <w:sz w:val="28"/>
          <w:szCs w:val="28"/>
        </w:rPr>
        <w:t xml:space="preserve">данным </w:t>
      </w:r>
      <w:r w:rsidR="00995C4F" w:rsidRPr="009171C0">
        <w:rPr>
          <w:sz w:val="28"/>
          <w:szCs w:val="28"/>
        </w:rPr>
        <w:t>форм</w:t>
      </w:r>
      <w:r w:rsidR="00062801">
        <w:rPr>
          <w:sz w:val="28"/>
          <w:szCs w:val="28"/>
        </w:rPr>
        <w:t>ы</w:t>
      </w:r>
      <w:r w:rsidR="00995C4F" w:rsidRPr="009171C0">
        <w:rPr>
          <w:sz w:val="28"/>
          <w:szCs w:val="28"/>
        </w:rPr>
        <w:t xml:space="preserve"> № 19</w:t>
      </w:r>
      <w:r w:rsidR="00062801">
        <w:rPr>
          <w:sz w:val="28"/>
          <w:szCs w:val="28"/>
        </w:rPr>
        <w:t>.</w:t>
      </w:r>
    </w:p>
    <w:p w:rsidR="00286724" w:rsidRPr="00BE0846" w:rsidRDefault="00286724" w:rsidP="00776A61">
      <w:pPr>
        <w:ind w:firstLine="709"/>
        <w:jc w:val="both"/>
        <w:rPr>
          <w:b/>
          <w:bCs/>
          <w:sz w:val="28"/>
          <w:szCs w:val="28"/>
        </w:rPr>
      </w:pPr>
      <w:r w:rsidRPr="00BE0846">
        <w:rPr>
          <w:b/>
          <w:bCs/>
          <w:sz w:val="28"/>
          <w:szCs w:val="28"/>
        </w:rPr>
        <w:t>Таблица 2700</w:t>
      </w:r>
    </w:p>
    <w:p w:rsidR="00FF2704" w:rsidRPr="00BE0846" w:rsidRDefault="00FF2704" w:rsidP="00FF2704">
      <w:pPr>
        <w:ind w:firstLine="709"/>
        <w:jc w:val="both"/>
        <w:rPr>
          <w:sz w:val="28"/>
          <w:szCs w:val="28"/>
        </w:rPr>
      </w:pPr>
      <w:r w:rsidRPr="00BE0846">
        <w:rPr>
          <w:sz w:val="28"/>
          <w:szCs w:val="28"/>
        </w:rPr>
        <w:t>Содержит сведения о деятельности зубных врачей и гигиенистов стоматологических.</w:t>
      </w:r>
    </w:p>
    <w:p w:rsidR="00FF2704" w:rsidRPr="00BE0846" w:rsidRDefault="00FF2704" w:rsidP="00FF2704">
      <w:pPr>
        <w:ind w:firstLine="709"/>
        <w:jc w:val="both"/>
        <w:rPr>
          <w:sz w:val="28"/>
          <w:szCs w:val="28"/>
        </w:rPr>
      </w:pPr>
      <w:r w:rsidRPr="00BE0846">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FF2704" w:rsidRPr="00BE0846" w:rsidRDefault="00FF2704" w:rsidP="00FF2704">
      <w:pPr>
        <w:ind w:firstLine="709"/>
        <w:jc w:val="both"/>
        <w:rPr>
          <w:sz w:val="28"/>
          <w:szCs w:val="28"/>
        </w:rPr>
      </w:pPr>
      <w:r w:rsidRPr="00BE0846">
        <w:rPr>
          <w:sz w:val="28"/>
          <w:szCs w:val="28"/>
        </w:rPr>
        <w:t>Строка 1 «Всего» должна быть равна сумме строк 2 «в том числе: зубными врачами» и 3 «гигиенистами стоматологическими».</w:t>
      </w:r>
    </w:p>
    <w:p w:rsidR="005B2B76" w:rsidRPr="00BE0846" w:rsidRDefault="00FF2704" w:rsidP="00FF2704">
      <w:pPr>
        <w:ind w:firstLine="709"/>
        <w:jc w:val="both"/>
        <w:rPr>
          <w:sz w:val="28"/>
          <w:szCs w:val="28"/>
        </w:rPr>
      </w:pPr>
      <w:r w:rsidRPr="00BE0846">
        <w:rPr>
          <w:sz w:val="28"/>
          <w:szCs w:val="28"/>
        </w:rPr>
        <w:t>По строке 3 графа 3 должна быть равна графе 5.</w:t>
      </w:r>
    </w:p>
    <w:p w:rsidR="00286724" w:rsidRPr="00BE0846" w:rsidRDefault="00286724" w:rsidP="00776A61">
      <w:pPr>
        <w:ind w:firstLine="709"/>
        <w:jc w:val="both"/>
        <w:rPr>
          <w:b/>
          <w:bCs/>
          <w:sz w:val="28"/>
          <w:szCs w:val="28"/>
        </w:rPr>
      </w:pPr>
      <w:r w:rsidRPr="00BE0846">
        <w:rPr>
          <w:b/>
          <w:bCs/>
          <w:sz w:val="28"/>
          <w:szCs w:val="28"/>
        </w:rPr>
        <w:t>Таблица 2710</w:t>
      </w:r>
    </w:p>
    <w:p w:rsidR="00FF2704" w:rsidRPr="009171C0" w:rsidRDefault="00FF2704" w:rsidP="00FF2704">
      <w:pPr>
        <w:ind w:firstLine="709"/>
        <w:jc w:val="both"/>
        <w:rPr>
          <w:sz w:val="28"/>
          <w:szCs w:val="28"/>
        </w:rPr>
      </w:pPr>
      <w:r w:rsidRPr="00BE0846">
        <w:rPr>
          <w:sz w:val="28"/>
          <w:szCs w:val="28"/>
        </w:rPr>
        <w:t>Содержит сведения о</w:t>
      </w:r>
      <w:r w:rsidRPr="009171C0">
        <w:rPr>
          <w:sz w:val="28"/>
          <w:szCs w:val="28"/>
        </w:rPr>
        <w:t xml:space="preserve"> деятельности врачей-стоматологов, стоматологов детских, стоматологов терапевтов, стоматологов хирургов.</w:t>
      </w:r>
    </w:p>
    <w:p w:rsidR="00FF2704" w:rsidRPr="009171C0" w:rsidRDefault="00FF2704" w:rsidP="00FF2704">
      <w:pPr>
        <w:ind w:firstLine="709"/>
        <w:jc w:val="both"/>
        <w:rPr>
          <w:sz w:val="28"/>
          <w:szCs w:val="28"/>
        </w:rPr>
      </w:pPr>
      <w:r w:rsidRPr="009171C0">
        <w:rPr>
          <w:sz w:val="28"/>
          <w:szCs w:val="28"/>
        </w:rPr>
        <w:t>В графе 16 указывается общий объем выполненной работы, выраженной в условных единицах трудоемкости (УЕТ). Перерасчет УЕТ в посещения не допускается.</w:t>
      </w:r>
    </w:p>
    <w:p w:rsidR="00062801" w:rsidRDefault="00286724" w:rsidP="00915DB2">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Таблица 2800</w:t>
      </w:r>
    </w:p>
    <w:p w:rsidR="00062801" w:rsidRDefault="00062801" w:rsidP="00915DB2">
      <w:pPr>
        <w:pStyle w:val="2a"/>
        <w:shd w:val="clear" w:color="auto" w:fill="auto"/>
        <w:tabs>
          <w:tab w:val="left" w:pos="966"/>
        </w:tabs>
        <w:spacing w:line="240" w:lineRule="auto"/>
        <w:ind w:firstLine="709"/>
        <w:rPr>
          <w:rFonts w:ascii="Times New Roman" w:hAnsi="Times New Roman"/>
          <w:sz w:val="28"/>
          <w:szCs w:val="28"/>
        </w:rPr>
      </w:pPr>
      <w:r w:rsidRPr="00062801">
        <w:rPr>
          <w:rFonts w:ascii="Times New Roman" w:hAnsi="Times New Roman"/>
          <w:sz w:val="28"/>
          <w:szCs w:val="28"/>
        </w:rPr>
        <w:t>Включаются</w:t>
      </w:r>
      <w:r w:rsidR="00286724" w:rsidRPr="009171C0">
        <w:rPr>
          <w:rFonts w:ascii="Times New Roman" w:hAnsi="Times New Roman"/>
          <w:b/>
          <w:sz w:val="28"/>
          <w:szCs w:val="28"/>
        </w:rPr>
        <w:t xml:space="preserve"> </w:t>
      </w:r>
      <w:r w:rsidR="00286724" w:rsidRPr="009171C0">
        <w:rPr>
          <w:rFonts w:ascii="Times New Roman" w:hAnsi="Times New Roman"/>
          <w:sz w:val="28"/>
          <w:szCs w:val="28"/>
        </w:rPr>
        <w:t>сведения о</w:t>
      </w:r>
      <w:r>
        <w:rPr>
          <w:rFonts w:ascii="Times New Roman" w:hAnsi="Times New Roman"/>
          <w:sz w:val="28"/>
          <w:szCs w:val="28"/>
        </w:rPr>
        <w:t>б</w:t>
      </w:r>
      <w:r w:rsidR="00286724" w:rsidRPr="009171C0">
        <w:rPr>
          <w:rFonts w:ascii="Times New Roman" w:hAnsi="Times New Roman"/>
          <w:sz w:val="28"/>
          <w:szCs w:val="28"/>
        </w:rPr>
        <w:t xml:space="preserve"> оперативных вмешательствах, выполненных </w:t>
      </w:r>
      <w:r>
        <w:rPr>
          <w:rFonts w:ascii="Times New Roman" w:hAnsi="Times New Roman"/>
          <w:sz w:val="28"/>
          <w:szCs w:val="28"/>
        </w:rPr>
        <w:t xml:space="preserve">в </w:t>
      </w:r>
      <w:r w:rsidR="00286724" w:rsidRPr="009171C0">
        <w:rPr>
          <w:rFonts w:ascii="Times New Roman" w:hAnsi="Times New Roman"/>
          <w:sz w:val="28"/>
          <w:szCs w:val="28"/>
        </w:rPr>
        <w:t>амбулаторных условиях и условиях дневн</w:t>
      </w:r>
      <w:r w:rsidR="0095233D" w:rsidRPr="009171C0">
        <w:rPr>
          <w:rFonts w:ascii="Times New Roman" w:hAnsi="Times New Roman"/>
          <w:sz w:val="28"/>
          <w:szCs w:val="28"/>
        </w:rPr>
        <w:t>ых</w:t>
      </w:r>
      <w:r w:rsidR="00286724" w:rsidRPr="009171C0">
        <w:rPr>
          <w:rFonts w:ascii="Times New Roman" w:hAnsi="Times New Roman"/>
          <w:sz w:val="28"/>
          <w:szCs w:val="28"/>
        </w:rPr>
        <w:t xml:space="preserve"> стационар</w:t>
      </w:r>
      <w:r w:rsidR="0095233D" w:rsidRPr="009171C0">
        <w:rPr>
          <w:rFonts w:ascii="Times New Roman" w:hAnsi="Times New Roman"/>
          <w:sz w:val="28"/>
          <w:szCs w:val="28"/>
        </w:rPr>
        <w:t>ов всех типов</w:t>
      </w:r>
      <w:r w:rsidR="00286724" w:rsidRPr="009171C0">
        <w:rPr>
          <w:rFonts w:ascii="Times New Roman" w:hAnsi="Times New Roman"/>
          <w:sz w:val="28"/>
          <w:szCs w:val="28"/>
        </w:rPr>
        <w:t xml:space="preserve">. </w:t>
      </w:r>
    </w:p>
    <w:p w:rsidR="00062801"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Строка 9 по всем графам равна сумме строк 10 и 11. </w:t>
      </w:r>
    </w:p>
    <w:p w:rsidR="00062801"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Строка 12 по всем графам равна сумме строк 13 и 14. </w:t>
      </w:r>
    </w:p>
    <w:p w:rsidR="00062801" w:rsidRDefault="00062801"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Графа 3 равна сумме граф 5 и 6. </w:t>
      </w:r>
    </w:p>
    <w:p w:rsidR="00062801"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На разницу представляется пояснение. </w:t>
      </w:r>
    </w:p>
    <w:p w:rsidR="00915DB2" w:rsidRDefault="00286724" w:rsidP="00915DB2">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Сведения по строке «прочие» расшифровать.</w:t>
      </w:r>
    </w:p>
    <w:p w:rsidR="00062801" w:rsidRDefault="00286724" w:rsidP="00915DB2">
      <w:pPr>
        <w:pStyle w:val="2a"/>
        <w:shd w:val="clear" w:color="auto" w:fill="auto"/>
        <w:tabs>
          <w:tab w:val="left" w:pos="966"/>
        </w:tabs>
        <w:spacing w:line="240" w:lineRule="auto"/>
        <w:ind w:firstLine="709"/>
        <w:rPr>
          <w:rFonts w:ascii="Times New Roman" w:hAnsi="Times New Roman"/>
          <w:b/>
          <w:sz w:val="28"/>
          <w:szCs w:val="28"/>
        </w:rPr>
      </w:pPr>
      <w:r w:rsidRPr="00C7620A">
        <w:rPr>
          <w:rFonts w:ascii="Times New Roman" w:hAnsi="Times New Roman"/>
          <w:b/>
          <w:sz w:val="28"/>
          <w:szCs w:val="28"/>
        </w:rPr>
        <w:t xml:space="preserve">В таблице 3100 </w:t>
      </w:r>
    </w:p>
    <w:p w:rsidR="00776A61" w:rsidRPr="00C7620A" w:rsidRDefault="00062801" w:rsidP="00915DB2">
      <w:pPr>
        <w:pStyle w:val="2a"/>
        <w:shd w:val="clear" w:color="auto" w:fill="auto"/>
        <w:tabs>
          <w:tab w:val="left" w:pos="966"/>
        </w:tabs>
        <w:spacing w:line="240" w:lineRule="auto"/>
        <w:ind w:firstLine="709"/>
        <w:rPr>
          <w:rFonts w:ascii="Times New Roman" w:hAnsi="Times New Roman"/>
          <w:sz w:val="28"/>
          <w:szCs w:val="28"/>
        </w:rPr>
      </w:pPr>
      <w:r w:rsidRPr="00062801">
        <w:rPr>
          <w:rFonts w:ascii="Times New Roman" w:hAnsi="Times New Roman"/>
          <w:sz w:val="28"/>
          <w:szCs w:val="28"/>
        </w:rPr>
        <w:t>К</w:t>
      </w:r>
      <w:r w:rsidR="00286724" w:rsidRPr="00C7620A">
        <w:rPr>
          <w:rFonts w:ascii="Times New Roman" w:hAnsi="Times New Roman"/>
          <w:sz w:val="28"/>
          <w:szCs w:val="28"/>
        </w:rPr>
        <w:t xml:space="preserve">оечный фонд медицинской организации </w:t>
      </w:r>
      <w:r w:rsidR="002418F4" w:rsidRPr="00C7620A">
        <w:rPr>
          <w:rFonts w:ascii="Times New Roman" w:hAnsi="Times New Roman"/>
          <w:sz w:val="28"/>
          <w:szCs w:val="28"/>
        </w:rPr>
        <w:t>указывается</w:t>
      </w:r>
      <w:r w:rsidR="00286724" w:rsidRPr="00C7620A">
        <w:rPr>
          <w:rFonts w:ascii="Times New Roman" w:hAnsi="Times New Roman"/>
          <w:sz w:val="28"/>
          <w:szCs w:val="28"/>
        </w:rPr>
        <w:t xml:space="preserve"> по состоянию на 31.12 </w:t>
      </w:r>
      <w:r w:rsidR="002418F4" w:rsidRPr="00C7620A">
        <w:rPr>
          <w:rFonts w:ascii="Times New Roman" w:hAnsi="Times New Roman"/>
          <w:sz w:val="28"/>
          <w:szCs w:val="28"/>
        </w:rPr>
        <w:t>отчетного</w:t>
      </w:r>
      <w:r w:rsidR="00286724" w:rsidRPr="00C7620A">
        <w:rPr>
          <w:rFonts w:ascii="Times New Roman" w:hAnsi="Times New Roman"/>
          <w:sz w:val="28"/>
          <w:szCs w:val="28"/>
        </w:rPr>
        <w:t xml:space="preserve"> года. В общее число коек не включаются койки санаторно-курортных организаций, санаторно-курортных отделений и койки дневных </w:t>
      </w:r>
      <w:r w:rsidR="00286724" w:rsidRPr="00C7620A">
        <w:rPr>
          <w:rFonts w:ascii="Times New Roman" w:hAnsi="Times New Roman"/>
          <w:sz w:val="28"/>
          <w:szCs w:val="28"/>
        </w:rPr>
        <w:lastRenderedPageBreak/>
        <w:t>стационаров.</w:t>
      </w:r>
    </w:p>
    <w:p w:rsidR="00286724" w:rsidRPr="00C7620A"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C7620A">
        <w:rPr>
          <w:rFonts w:ascii="Times New Roman" w:hAnsi="Times New Roman"/>
          <w:sz w:val="28"/>
          <w:szCs w:val="28"/>
        </w:rPr>
        <w:t>При работе койки в целом по субъекту или по отдельным профилям коек более 350 или менее 280 дней в году – предоставить пояснительную записку (за подписью руководителя органа исполнительной власти субъекта Российской Федерации в сфере охраны здоровья) с указанием причин высокой (низкой) работы койки и плане мероприятий по повышению эффективности использования коечного фонда с целью удовлетворения потребности населения в оказании медицинской помощи в стационарных условиях.</w:t>
      </w:r>
    </w:p>
    <w:p w:rsidR="00286724" w:rsidRPr="00C7620A"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C7620A">
        <w:rPr>
          <w:rFonts w:ascii="Times New Roman" w:hAnsi="Times New Roman"/>
          <w:sz w:val="28"/>
          <w:szCs w:val="28"/>
        </w:rPr>
        <w:t>Койки одноименного профиля, развернутые в различных отделениях медицинской организации, показывают суммарно одной строкой.</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C7620A">
        <w:rPr>
          <w:rFonts w:ascii="Times New Roman" w:hAnsi="Times New Roman"/>
          <w:sz w:val="28"/>
          <w:szCs w:val="28"/>
        </w:rPr>
        <w:t>Таблица заполняется по данным «Сводной ведомости учета движения пациентов и коечного фонда медицинской организации, оказывающей</w:t>
      </w:r>
      <w:r w:rsidRPr="009171C0">
        <w:rPr>
          <w:rFonts w:ascii="Times New Roman" w:hAnsi="Times New Roman"/>
          <w:sz w:val="28"/>
          <w:szCs w:val="28"/>
        </w:rPr>
        <w:t xml:space="preserve"> медицинскую помощь в стационарных условиях» (учетная форма № 016/у-02) и «Листков ежедневного движения пациентов и коечного фонда медицинской организации, оказывающей медицинскую помощь в стационарных условиях» (учетная форма № 007/у-02).</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Случаи перевода пациентов из любого профильного отделения в другое в этой же медицинской организации показывают как внутрибольничные перево</w:t>
      </w:r>
      <w:r w:rsidR="00500F31" w:rsidRPr="009171C0">
        <w:rPr>
          <w:rFonts w:ascii="Times New Roman" w:hAnsi="Times New Roman"/>
          <w:sz w:val="28"/>
          <w:szCs w:val="28"/>
        </w:rPr>
        <w:t>д</w:t>
      </w:r>
      <w:r w:rsidRPr="009171C0">
        <w:rPr>
          <w:rFonts w:ascii="Times New Roman" w:hAnsi="Times New Roman"/>
          <w:sz w:val="28"/>
          <w:szCs w:val="28"/>
        </w:rPr>
        <w:t>ы. Пациенты, переведенные в дневной стационар или в другую медицинскую организацию, считаются выписанными и поступившими вновь.</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Сведения по койкам интенсивной терапии включаются в профильные койки. В строку 45 «реанимационные койки» следует включить число коек по профилю реанимация и движение пациентов на этих койках.</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В строку 78 «движение больных новорожденных» включаются сведения о новорожденных, родившихся больными или заболевших в акушерском стационаре, которые не переводились в другие отделения.</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Строки 76 и 77 «прочие койки для взрослых» и «прочие койки для детей» - расшифровать.</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Представить пояснение</w:t>
      </w:r>
      <w:r w:rsidR="00FF2704" w:rsidRPr="009171C0">
        <w:rPr>
          <w:rFonts w:ascii="Times New Roman" w:hAnsi="Times New Roman"/>
          <w:sz w:val="28"/>
          <w:szCs w:val="28"/>
        </w:rPr>
        <w:t>,</w:t>
      </w:r>
      <w:r w:rsidRPr="009171C0">
        <w:rPr>
          <w:rFonts w:ascii="Times New Roman" w:hAnsi="Times New Roman"/>
          <w:sz w:val="28"/>
          <w:szCs w:val="28"/>
        </w:rPr>
        <w:t xml:space="preserve"> если взрослые</w:t>
      </w:r>
      <w:r w:rsidR="00FF2704" w:rsidRPr="009171C0">
        <w:rPr>
          <w:rFonts w:ascii="Times New Roman" w:hAnsi="Times New Roman"/>
          <w:sz w:val="28"/>
          <w:szCs w:val="28"/>
        </w:rPr>
        <w:t xml:space="preserve"> пациенты</w:t>
      </w:r>
      <w:r w:rsidRPr="009171C0">
        <w:rPr>
          <w:rFonts w:ascii="Times New Roman" w:hAnsi="Times New Roman"/>
          <w:sz w:val="28"/>
          <w:szCs w:val="28"/>
        </w:rPr>
        <w:t xml:space="preserve"> </w:t>
      </w:r>
      <w:r w:rsidR="00215026" w:rsidRPr="009171C0">
        <w:rPr>
          <w:rFonts w:ascii="Times New Roman" w:hAnsi="Times New Roman"/>
          <w:sz w:val="28"/>
          <w:szCs w:val="28"/>
        </w:rPr>
        <w:t xml:space="preserve">находились </w:t>
      </w:r>
      <w:r w:rsidRPr="009171C0">
        <w:rPr>
          <w:rFonts w:ascii="Times New Roman" w:hAnsi="Times New Roman"/>
          <w:sz w:val="28"/>
          <w:szCs w:val="28"/>
        </w:rPr>
        <w:t>на койках для детей.</w:t>
      </w:r>
    </w:p>
    <w:p w:rsidR="007956F8" w:rsidRDefault="007956F8"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В графах </w:t>
      </w:r>
      <w:r w:rsidR="00FE3F7C" w:rsidRPr="009171C0">
        <w:rPr>
          <w:rFonts w:ascii="Times New Roman" w:hAnsi="Times New Roman"/>
          <w:sz w:val="28"/>
          <w:szCs w:val="28"/>
        </w:rPr>
        <w:t>9, 11, 14, 16</w:t>
      </w:r>
      <w:r w:rsidRPr="009171C0">
        <w:rPr>
          <w:rFonts w:ascii="Times New Roman" w:hAnsi="Times New Roman"/>
          <w:sz w:val="28"/>
          <w:szCs w:val="28"/>
        </w:rPr>
        <w:t xml:space="preserve"> по строке </w:t>
      </w:r>
      <w:r w:rsidR="00FE3F7C" w:rsidRPr="009171C0">
        <w:rPr>
          <w:rFonts w:ascii="Times New Roman" w:hAnsi="Times New Roman"/>
          <w:sz w:val="28"/>
          <w:szCs w:val="28"/>
        </w:rPr>
        <w:t>12</w:t>
      </w:r>
      <w:r w:rsidRPr="009171C0">
        <w:rPr>
          <w:rFonts w:ascii="Times New Roman" w:hAnsi="Times New Roman"/>
          <w:sz w:val="28"/>
          <w:szCs w:val="28"/>
        </w:rPr>
        <w:t xml:space="preserve"> «геронтологические койки» показ</w:t>
      </w:r>
      <w:r w:rsidR="00062801">
        <w:rPr>
          <w:rFonts w:ascii="Times New Roman" w:hAnsi="Times New Roman"/>
          <w:sz w:val="28"/>
          <w:szCs w:val="28"/>
        </w:rPr>
        <w:t>ываются</w:t>
      </w:r>
      <w:r w:rsidRPr="009171C0">
        <w:rPr>
          <w:rFonts w:ascii="Times New Roman" w:hAnsi="Times New Roman"/>
          <w:sz w:val="28"/>
          <w:szCs w:val="28"/>
        </w:rPr>
        <w:t xml:space="preserve"> </w:t>
      </w:r>
      <w:r w:rsidR="00FE3F7C" w:rsidRPr="009171C0">
        <w:rPr>
          <w:rFonts w:ascii="Times New Roman" w:hAnsi="Times New Roman"/>
          <w:sz w:val="28"/>
          <w:szCs w:val="28"/>
        </w:rPr>
        <w:t xml:space="preserve">сведения о </w:t>
      </w:r>
      <w:r w:rsidRPr="009171C0">
        <w:rPr>
          <w:rFonts w:ascii="Times New Roman" w:hAnsi="Times New Roman"/>
          <w:sz w:val="28"/>
          <w:szCs w:val="28"/>
        </w:rPr>
        <w:t>лиц</w:t>
      </w:r>
      <w:r w:rsidR="00FE3F7C" w:rsidRPr="009171C0">
        <w:rPr>
          <w:rFonts w:ascii="Times New Roman" w:hAnsi="Times New Roman"/>
          <w:sz w:val="28"/>
          <w:szCs w:val="28"/>
        </w:rPr>
        <w:t>ах</w:t>
      </w:r>
      <w:r w:rsidRPr="009171C0">
        <w:rPr>
          <w:rFonts w:ascii="Times New Roman" w:hAnsi="Times New Roman"/>
          <w:sz w:val="28"/>
          <w:szCs w:val="28"/>
        </w:rPr>
        <w:t xml:space="preserve"> старше 60 лет</w:t>
      </w:r>
      <w:r w:rsidR="00FE3F7C" w:rsidRPr="009171C0">
        <w:rPr>
          <w:rFonts w:ascii="Times New Roman" w:hAnsi="Times New Roman"/>
          <w:sz w:val="28"/>
          <w:szCs w:val="28"/>
        </w:rPr>
        <w:t>.</w:t>
      </w:r>
      <w:r w:rsidRPr="009171C0">
        <w:rPr>
          <w:rFonts w:ascii="Times New Roman" w:hAnsi="Times New Roman"/>
          <w:sz w:val="28"/>
          <w:szCs w:val="28"/>
        </w:rPr>
        <w:t xml:space="preserve"> </w:t>
      </w:r>
    </w:p>
    <w:p w:rsidR="00D31FDF" w:rsidRPr="008477B0" w:rsidRDefault="00062801" w:rsidP="00D31FDF">
      <w:pPr>
        <w:ind w:firstLine="708"/>
        <w:jc w:val="both"/>
        <w:rPr>
          <w:sz w:val="28"/>
          <w:szCs w:val="28"/>
        </w:rPr>
      </w:pPr>
      <w:r>
        <w:rPr>
          <w:sz w:val="28"/>
          <w:szCs w:val="28"/>
        </w:rPr>
        <w:t>И</w:t>
      </w:r>
      <w:r w:rsidR="0027782A" w:rsidRPr="008477B0">
        <w:rPr>
          <w:sz w:val="28"/>
          <w:szCs w:val="28"/>
        </w:rPr>
        <w:t>з числа инфекционных коек для взрослых (стр</w:t>
      </w:r>
      <w:r>
        <w:rPr>
          <w:sz w:val="28"/>
          <w:szCs w:val="28"/>
        </w:rPr>
        <w:t>ока</w:t>
      </w:r>
      <w:r w:rsidR="0027782A" w:rsidRPr="008477B0">
        <w:rPr>
          <w:sz w:val="28"/>
          <w:szCs w:val="28"/>
        </w:rPr>
        <w:t>17) показать в стр</w:t>
      </w:r>
      <w:r>
        <w:rPr>
          <w:sz w:val="28"/>
          <w:szCs w:val="28"/>
        </w:rPr>
        <w:t xml:space="preserve">оке </w:t>
      </w:r>
      <w:r w:rsidR="0027782A" w:rsidRPr="008477B0">
        <w:rPr>
          <w:sz w:val="28"/>
          <w:szCs w:val="28"/>
        </w:rPr>
        <w:t xml:space="preserve">17.2 </w:t>
      </w:r>
      <w:r w:rsidR="00D31FDF">
        <w:rPr>
          <w:sz w:val="28"/>
          <w:szCs w:val="28"/>
        </w:rPr>
        <w:t>койки для пациентов с</w:t>
      </w:r>
      <w:r w:rsidR="0027782A" w:rsidRPr="008477B0">
        <w:rPr>
          <w:sz w:val="28"/>
          <w:szCs w:val="28"/>
        </w:rPr>
        <w:t xml:space="preserve"> </w:t>
      </w:r>
      <w:r w:rsidR="0027782A" w:rsidRPr="008477B0">
        <w:rPr>
          <w:sz w:val="28"/>
          <w:szCs w:val="28"/>
          <w:lang w:val="en-US"/>
        </w:rPr>
        <w:t>COVID</w:t>
      </w:r>
      <w:r w:rsidR="0027782A" w:rsidRPr="008477B0">
        <w:rPr>
          <w:sz w:val="28"/>
          <w:szCs w:val="28"/>
        </w:rPr>
        <w:t>-19</w:t>
      </w:r>
      <w:r w:rsidR="00D31FDF">
        <w:rPr>
          <w:sz w:val="28"/>
          <w:szCs w:val="28"/>
        </w:rPr>
        <w:t>, и</w:t>
      </w:r>
      <w:r w:rsidR="0027782A" w:rsidRPr="008477B0">
        <w:rPr>
          <w:sz w:val="28"/>
          <w:szCs w:val="28"/>
        </w:rPr>
        <w:t>з числа инфекционных коек для детей (стр</w:t>
      </w:r>
      <w:r w:rsidR="00D31FDF">
        <w:rPr>
          <w:sz w:val="28"/>
          <w:szCs w:val="28"/>
        </w:rPr>
        <w:t>ока</w:t>
      </w:r>
      <w:r w:rsidR="0027782A" w:rsidRPr="008477B0">
        <w:rPr>
          <w:sz w:val="28"/>
          <w:szCs w:val="28"/>
        </w:rPr>
        <w:t>18) показать в стр</w:t>
      </w:r>
      <w:r w:rsidR="00D31FDF">
        <w:rPr>
          <w:sz w:val="28"/>
          <w:szCs w:val="28"/>
        </w:rPr>
        <w:t xml:space="preserve">оке </w:t>
      </w:r>
      <w:r w:rsidR="0027782A" w:rsidRPr="008477B0">
        <w:rPr>
          <w:sz w:val="28"/>
          <w:szCs w:val="28"/>
        </w:rPr>
        <w:t xml:space="preserve">18.2 </w:t>
      </w:r>
      <w:r w:rsidR="00D31FDF">
        <w:rPr>
          <w:sz w:val="28"/>
          <w:szCs w:val="28"/>
        </w:rPr>
        <w:t>койки для пациентов с</w:t>
      </w:r>
      <w:r w:rsidR="00D31FDF" w:rsidRPr="008477B0">
        <w:rPr>
          <w:sz w:val="28"/>
          <w:szCs w:val="28"/>
        </w:rPr>
        <w:t xml:space="preserve"> </w:t>
      </w:r>
      <w:r w:rsidR="00D31FDF" w:rsidRPr="008477B0">
        <w:rPr>
          <w:sz w:val="28"/>
          <w:szCs w:val="28"/>
          <w:lang w:val="en-US"/>
        </w:rPr>
        <w:t>COVID</w:t>
      </w:r>
      <w:r w:rsidR="00D31FDF" w:rsidRPr="008477B0">
        <w:rPr>
          <w:sz w:val="28"/>
          <w:szCs w:val="28"/>
        </w:rPr>
        <w:t>-19</w:t>
      </w:r>
      <w:r w:rsidR="00D31FDF">
        <w:rPr>
          <w:sz w:val="28"/>
          <w:szCs w:val="28"/>
        </w:rPr>
        <w:t>.</w:t>
      </w:r>
    </w:p>
    <w:p w:rsidR="00D31FDF" w:rsidRDefault="00D31FDF" w:rsidP="00D31FDF">
      <w:pPr>
        <w:ind w:firstLine="708"/>
        <w:jc w:val="both"/>
        <w:rPr>
          <w:color w:val="FF0000"/>
          <w:sz w:val="28"/>
          <w:szCs w:val="28"/>
        </w:rPr>
      </w:pPr>
      <w:proofErr w:type="gramStart"/>
      <w:r w:rsidRPr="008477B0">
        <w:rPr>
          <w:sz w:val="28"/>
          <w:szCs w:val="28"/>
        </w:rPr>
        <w:t>Все койки, входящие в стр</w:t>
      </w:r>
      <w:r>
        <w:rPr>
          <w:sz w:val="28"/>
          <w:szCs w:val="28"/>
        </w:rPr>
        <w:t xml:space="preserve">оку </w:t>
      </w:r>
      <w:r w:rsidRPr="008477B0">
        <w:rPr>
          <w:sz w:val="28"/>
          <w:szCs w:val="28"/>
        </w:rPr>
        <w:t xml:space="preserve">1 (кроме реанимационных), выделенные для лечения пациентов с </w:t>
      </w:r>
      <w:r w:rsidRPr="008477B0">
        <w:rPr>
          <w:sz w:val="28"/>
          <w:szCs w:val="28"/>
          <w:lang w:val="en-US"/>
        </w:rPr>
        <w:t>COVID</w:t>
      </w:r>
      <w:r w:rsidRPr="008477B0">
        <w:rPr>
          <w:sz w:val="28"/>
          <w:szCs w:val="28"/>
        </w:rPr>
        <w:t xml:space="preserve">-19 </w:t>
      </w:r>
      <w:r>
        <w:rPr>
          <w:sz w:val="28"/>
          <w:szCs w:val="28"/>
        </w:rPr>
        <w:t xml:space="preserve">следует </w:t>
      </w:r>
      <w:r w:rsidRPr="008477B0">
        <w:rPr>
          <w:sz w:val="28"/>
          <w:szCs w:val="28"/>
        </w:rPr>
        <w:t>показ</w:t>
      </w:r>
      <w:r>
        <w:rPr>
          <w:sz w:val="28"/>
          <w:szCs w:val="28"/>
        </w:rPr>
        <w:t>ыв</w:t>
      </w:r>
      <w:r w:rsidRPr="008477B0">
        <w:rPr>
          <w:sz w:val="28"/>
          <w:szCs w:val="28"/>
        </w:rPr>
        <w:t>ать по профилю инфекционные для взрослых</w:t>
      </w:r>
      <w:r>
        <w:rPr>
          <w:sz w:val="28"/>
          <w:szCs w:val="28"/>
        </w:rPr>
        <w:t>, для детей</w:t>
      </w:r>
      <w:r w:rsidRPr="008477B0">
        <w:rPr>
          <w:sz w:val="28"/>
          <w:szCs w:val="28"/>
        </w:rPr>
        <w:t xml:space="preserve"> по строкам 17, 17</w:t>
      </w:r>
      <w:r>
        <w:rPr>
          <w:sz w:val="28"/>
          <w:szCs w:val="28"/>
        </w:rPr>
        <w:t>.</w:t>
      </w:r>
      <w:r w:rsidRPr="008477B0">
        <w:rPr>
          <w:sz w:val="28"/>
          <w:szCs w:val="28"/>
        </w:rPr>
        <w:t>2, 18, 18.2 и движение пациентов на них</w:t>
      </w:r>
      <w:r>
        <w:rPr>
          <w:color w:val="FF0000"/>
          <w:sz w:val="28"/>
          <w:szCs w:val="28"/>
        </w:rPr>
        <w:t>.</w:t>
      </w:r>
      <w:proofErr w:type="gramEnd"/>
    </w:p>
    <w:p w:rsidR="0027782A" w:rsidRPr="008477B0" w:rsidRDefault="00D31FDF" w:rsidP="0027782A">
      <w:pPr>
        <w:ind w:firstLine="708"/>
        <w:jc w:val="both"/>
        <w:rPr>
          <w:sz w:val="28"/>
          <w:szCs w:val="28"/>
        </w:rPr>
      </w:pPr>
      <w:r>
        <w:rPr>
          <w:sz w:val="28"/>
          <w:szCs w:val="28"/>
        </w:rPr>
        <w:t>И</w:t>
      </w:r>
      <w:r w:rsidR="0027782A" w:rsidRPr="008477B0">
        <w:rPr>
          <w:sz w:val="28"/>
          <w:szCs w:val="28"/>
        </w:rPr>
        <w:t>з оториноларингологических коек для детей (стр</w:t>
      </w:r>
      <w:r>
        <w:rPr>
          <w:sz w:val="28"/>
          <w:szCs w:val="28"/>
        </w:rPr>
        <w:t xml:space="preserve">ока 29) показать в строке </w:t>
      </w:r>
      <w:r w:rsidR="0027782A" w:rsidRPr="008477B0">
        <w:rPr>
          <w:sz w:val="28"/>
          <w:szCs w:val="28"/>
        </w:rPr>
        <w:t>29.1</w:t>
      </w:r>
      <w:r>
        <w:rPr>
          <w:sz w:val="28"/>
          <w:szCs w:val="28"/>
        </w:rPr>
        <w:t xml:space="preserve"> </w:t>
      </w:r>
      <w:r w:rsidR="0027782A" w:rsidRPr="008477B0">
        <w:rPr>
          <w:sz w:val="28"/>
          <w:szCs w:val="28"/>
        </w:rPr>
        <w:t xml:space="preserve">оториноларингологические для </w:t>
      </w:r>
      <w:proofErr w:type="spellStart"/>
      <w:r w:rsidR="0027782A" w:rsidRPr="008477B0">
        <w:rPr>
          <w:sz w:val="28"/>
          <w:szCs w:val="28"/>
        </w:rPr>
        <w:t>кохлеарной</w:t>
      </w:r>
      <w:proofErr w:type="spellEnd"/>
      <w:r w:rsidR="0027782A" w:rsidRPr="008477B0">
        <w:rPr>
          <w:sz w:val="28"/>
          <w:szCs w:val="28"/>
        </w:rPr>
        <w:t xml:space="preserve"> имплантации</w:t>
      </w:r>
      <w:r>
        <w:rPr>
          <w:sz w:val="28"/>
          <w:szCs w:val="28"/>
        </w:rPr>
        <w:t>.</w:t>
      </w:r>
    </w:p>
    <w:p w:rsidR="00D31FDF" w:rsidRPr="008477B0" w:rsidRDefault="00D31FDF" w:rsidP="00D31FDF">
      <w:pPr>
        <w:ind w:firstLine="708"/>
        <w:jc w:val="both"/>
        <w:rPr>
          <w:sz w:val="28"/>
          <w:szCs w:val="28"/>
        </w:rPr>
      </w:pPr>
      <w:r>
        <w:rPr>
          <w:sz w:val="28"/>
          <w:szCs w:val="28"/>
        </w:rPr>
        <w:t>И</w:t>
      </w:r>
      <w:r w:rsidR="0027782A" w:rsidRPr="008477B0">
        <w:rPr>
          <w:sz w:val="28"/>
          <w:szCs w:val="28"/>
        </w:rPr>
        <w:t>з стр</w:t>
      </w:r>
      <w:r>
        <w:rPr>
          <w:sz w:val="28"/>
          <w:szCs w:val="28"/>
        </w:rPr>
        <w:t xml:space="preserve">оки </w:t>
      </w:r>
      <w:r w:rsidR="0027782A" w:rsidRPr="008477B0">
        <w:rPr>
          <w:sz w:val="28"/>
          <w:szCs w:val="28"/>
        </w:rPr>
        <w:t>45 реанимационные койки в стр</w:t>
      </w:r>
      <w:r>
        <w:rPr>
          <w:sz w:val="28"/>
          <w:szCs w:val="28"/>
        </w:rPr>
        <w:t xml:space="preserve">оке </w:t>
      </w:r>
      <w:r w:rsidR="0027782A" w:rsidRPr="008477B0">
        <w:rPr>
          <w:sz w:val="28"/>
          <w:szCs w:val="28"/>
        </w:rPr>
        <w:t xml:space="preserve">45.4 указать </w:t>
      </w:r>
      <w:r>
        <w:rPr>
          <w:sz w:val="28"/>
          <w:szCs w:val="28"/>
        </w:rPr>
        <w:t>койки для пациентов с</w:t>
      </w:r>
      <w:r w:rsidRPr="008477B0">
        <w:rPr>
          <w:sz w:val="28"/>
          <w:szCs w:val="28"/>
        </w:rPr>
        <w:t xml:space="preserve"> </w:t>
      </w:r>
      <w:r w:rsidRPr="008477B0">
        <w:rPr>
          <w:sz w:val="28"/>
          <w:szCs w:val="28"/>
          <w:lang w:val="en-US"/>
        </w:rPr>
        <w:t>COVID</w:t>
      </w:r>
      <w:r w:rsidRPr="008477B0">
        <w:rPr>
          <w:sz w:val="28"/>
          <w:szCs w:val="28"/>
        </w:rPr>
        <w:t>-19</w:t>
      </w:r>
      <w:r>
        <w:rPr>
          <w:sz w:val="28"/>
          <w:szCs w:val="28"/>
        </w:rPr>
        <w:t>.</w:t>
      </w:r>
    </w:p>
    <w:p w:rsidR="0027782A" w:rsidRPr="008477B0" w:rsidRDefault="0027782A" w:rsidP="0027782A">
      <w:pPr>
        <w:ind w:firstLine="708"/>
        <w:jc w:val="both"/>
        <w:rPr>
          <w:sz w:val="28"/>
          <w:szCs w:val="28"/>
        </w:rPr>
      </w:pPr>
      <w:r w:rsidRPr="008477B0">
        <w:rPr>
          <w:sz w:val="28"/>
          <w:szCs w:val="28"/>
        </w:rPr>
        <w:t>В стр</w:t>
      </w:r>
      <w:r w:rsidR="00D31FDF">
        <w:rPr>
          <w:sz w:val="28"/>
          <w:szCs w:val="28"/>
        </w:rPr>
        <w:t xml:space="preserve">оке </w:t>
      </w:r>
      <w:r w:rsidRPr="008477B0">
        <w:rPr>
          <w:sz w:val="28"/>
          <w:szCs w:val="28"/>
        </w:rPr>
        <w:t>8</w:t>
      </w:r>
      <w:r w:rsidR="00376561" w:rsidRPr="008477B0">
        <w:rPr>
          <w:sz w:val="28"/>
          <w:szCs w:val="28"/>
        </w:rPr>
        <w:t>0</w:t>
      </w:r>
      <w:r w:rsidRPr="008477B0">
        <w:rPr>
          <w:sz w:val="28"/>
          <w:szCs w:val="28"/>
        </w:rPr>
        <w:t xml:space="preserve"> </w:t>
      </w:r>
      <w:r w:rsidR="00D31FDF">
        <w:rPr>
          <w:sz w:val="28"/>
          <w:szCs w:val="28"/>
        </w:rPr>
        <w:t>показать</w:t>
      </w:r>
      <w:r w:rsidRPr="008477B0">
        <w:rPr>
          <w:sz w:val="28"/>
          <w:szCs w:val="28"/>
        </w:rPr>
        <w:t xml:space="preserve"> – Кроме того - дополнительно развернутые койки для лечения пациентов с </w:t>
      </w:r>
      <w:r w:rsidRPr="008477B0">
        <w:rPr>
          <w:sz w:val="28"/>
          <w:szCs w:val="28"/>
          <w:lang w:val="en-US"/>
        </w:rPr>
        <w:t>COVID</w:t>
      </w:r>
      <w:r w:rsidRPr="008477B0">
        <w:rPr>
          <w:sz w:val="28"/>
          <w:szCs w:val="28"/>
        </w:rPr>
        <w:t xml:space="preserve">-19. Представить пояснительную записку с перечнем регламентирующих </w:t>
      </w:r>
      <w:proofErr w:type="gramStart"/>
      <w:r w:rsidRPr="008477B0">
        <w:rPr>
          <w:sz w:val="28"/>
          <w:szCs w:val="28"/>
        </w:rPr>
        <w:t xml:space="preserve">документов органа </w:t>
      </w:r>
      <w:r w:rsidR="00D31FDF">
        <w:rPr>
          <w:sz w:val="28"/>
          <w:szCs w:val="28"/>
        </w:rPr>
        <w:t>исполнительной власти</w:t>
      </w:r>
      <w:r w:rsidRPr="008477B0">
        <w:rPr>
          <w:sz w:val="28"/>
          <w:szCs w:val="28"/>
        </w:rPr>
        <w:t xml:space="preserve"> </w:t>
      </w:r>
      <w:r w:rsidR="00D31FDF">
        <w:rPr>
          <w:sz w:val="28"/>
          <w:szCs w:val="28"/>
        </w:rPr>
        <w:t xml:space="preserve">субъекта </w:t>
      </w:r>
      <w:r w:rsidR="00D31FDF">
        <w:rPr>
          <w:sz w:val="28"/>
          <w:szCs w:val="28"/>
        </w:rPr>
        <w:lastRenderedPageBreak/>
        <w:t>Российской Федерации</w:t>
      </w:r>
      <w:proofErr w:type="gramEnd"/>
      <w:r w:rsidR="00D31FDF">
        <w:rPr>
          <w:sz w:val="28"/>
          <w:szCs w:val="28"/>
        </w:rPr>
        <w:t xml:space="preserve"> в сфере охраны здоровья </w:t>
      </w:r>
      <w:r w:rsidRPr="008477B0">
        <w:rPr>
          <w:sz w:val="28"/>
          <w:szCs w:val="28"/>
        </w:rPr>
        <w:t>(руководителя медицинской организации), расшифровать по профилю</w:t>
      </w:r>
      <w:r w:rsidR="00D31FDF">
        <w:rPr>
          <w:sz w:val="28"/>
          <w:szCs w:val="28"/>
        </w:rPr>
        <w:t xml:space="preserve"> </w:t>
      </w:r>
      <w:r w:rsidR="00D31FDF" w:rsidRPr="008477B0">
        <w:rPr>
          <w:sz w:val="28"/>
          <w:szCs w:val="28"/>
        </w:rPr>
        <w:t>(инфекционные, реанимационные, интенсивной терапии</w:t>
      </w:r>
      <w:r w:rsidR="00D31FDF">
        <w:rPr>
          <w:sz w:val="28"/>
          <w:szCs w:val="28"/>
        </w:rPr>
        <w:t xml:space="preserve"> и т.д.</w:t>
      </w:r>
      <w:r w:rsidR="00D31FDF" w:rsidRPr="008477B0">
        <w:rPr>
          <w:sz w:val="28"/>
          <w:szCs w:val="28"/>
        </w:rPr>
        <w:t>)</w:t>
      </w:r>
      <w:r w:rsidRPr="008477B0">
        <w:rPr>
          <w:sz w:val="28"/>
          <w:szCs w:val="28"/>
        </w:rPr>
        <w:t>.</w:t>
      </w:r>
    </w:p>
    <w:p w:rsidR="00EA7B8D" w:rsidRPr="009171C0" w:rsidRDefault="00EA7B8D" w:rsidP="00EA7B8D">
      <w:pPr>
        <w:ind w:firstLine="709"/>
        <w:jc w:val="both"/>
        <w:rPr>
          <w:b/>
          <w:sz w:val="28"/>
          <w:szCs w:val="28"/>
        </w:rPr>
      </w:pPr>
      <w:r w:rsidRPr="009171C0">
        <w:rPr>
          <w:sz w:val="28"/>
          <w:szCs w:val="28"/>
        </w:rPr>
        <w:t>С целью идентификации записи данных на магнитный носитель строка «Из общего числа пациентов, поступивших на платные койки – иностранные граждане – всего 1 ________, из них дети 2 ______» формируется как таблица 3102.</w:t>
      </w:r>
    </w:p>
    <w:p w:rsidR="00A2741D" w:rsidRPr="009171C0" w:rsidRDefault="005F65A7" w:rsidP="005F65A7">
      <w:pPr>
        <w:pStyle w:val="2a"/>
        <w:shd w:val="clear" w:color="auto" w:fill="auto"/>
        <w:tabs>
          <w:tab w:val="left" w:pos="966"/>
        </w:tabs>
        <w:spacing w:line="276" w:lineRule="auto"/>
        <w:ind w:firstLine="0"/>
        <w:rPr>
          <w:rFonts w:ascii="Times New Roman" w:hAnsi="Times New Roman"/>
          <w:b/>
          <w:sz w:val="28"/>
          <w:szCs w:val="28"/>
        </w:rPr>
      </w:pPr>
      <w:r w:rsidRPr="009171C0">
        <w:rPr>
          <w:rFonts w:ascii="Times New Roman" w:hAnsi="Times New Roman"/>
          <w:b/>
          <w:sz w:val="28"/>
          <w:szCs w:val="28"/>
        </w:rPr>
        <w:t xml:space="preserve">          </w:t>
      </w:r>
      <w:r w:rsidR="00286724" w:rsidRPr="009171C0">
        <w:rPr>
          <w:rFonts w:ascii="Times New Roman" w:hAnsi="Times New Roman"/>
          <w:b/>
          <w:sz w:val="28"/>
          <w:szCs w:val="28"/>
        </w:rPr>
        <w:t xml:space="preserve">Таблицы 4601, 4701, 4801 и 4805 </w:t>
      </w:r>
    </w:p>
    <w:p w:rsidR="00286724" w:rsidRPr="009171C0" w:rsidRDefault="00A2741D" w:rsidP="007776DF">
      <w:pPr>
        <w:pStyle w:val="2a"/>
        <w:shd w:val="clear" w:color="auto" w:fill="auto"/>
        <w:tabs>
          <w:tab w:val="left" w:pos="966"/>
        </w:tabs>
        <w:spacing w:line="240" w:lineRule="auto"/>
        <w:ind w:firstLine="0"/>
        <w:rPr>
          <w:rFonts w:ascii="Times New Roman" w:hAnsi="Times New Roman"/>
          <w:sz w:val="28"/>
          <w:szCs w:val="28"/>
        </w:rPr>
      </w:pPr>
      <w:r w:rsidRPr="009171C0">
        <w:rPr>
          <w:rFonts w:ascii="Times New Roman" w:hAnsi="Times New Roman"/>
          <w:b/>
          <w:sz w:val="28"/>
          <w:szCs w:val="28"/>
        </w:rPr>
        <w:t xml:space="preserve">          </w:t>
      </w:r>
      <w:r w:rsidRPr="009171C0">
        <w:rPr>
          <w:rFonts w:ascii="Times New Roman" w:hAnsi="Times New Roman"/>
          <w:sz w:val="28"/>
          <w:szCs w:val="28"/>
        </w:rPr>
        <w:t>Для медицинских организаций, имеющих койки круглосуточного стационара,</w:t>
      </w:r>
      <w:r w:rsidRPr="009171C0">
        <w:rPr>
          <w:rFonts w:ascii="Times New Roman" w:hAnsi="Times New Roman"/>
          <w:b/>
          <w:sz w:val="28"/>
          <w:szCs w:val="28"/>
        </w:rPr>
        <w:t xml:space="preserve"> </w:t>
      </w:r>
      <w:r w:rsidRPr="009171C0">
        <w:rPr>
          <w:rFonts w:ascii="Times New Roman" w:hAnsi="Times New Roman"/>
          <w:sz w:val="28"/>
          <w:szCs w:val="28"/>
        </w:rPr>
        <w:t>г</w:t>
      </w:r>
      <w:r w:rsidR="00286724" w:rsidRPr="009171C0">
        <w:rPr>
          <w:rFonts w:ascii="Times New Roman" w:hAnsi="Times New Roman"/>
          <w:sz w:val="28"/>
          <w:szCs w:val="28"/>
        </w:rPr>
        <w:t xml:space="preserve">рафа 3 </w:t>
      </w:r>
      <w:r w:rsidRPr="009171C0">
        <w:rPr>
          <w:rFonts w:ascii="Times New Roman" w:hAnsi="Times New Roman"/>
          <w:sz w:val="28"/>
          <w:szCs w:val="28"/>
        </w:rPr>
        <w:t xml:space="preserve">должна быть </w:t>
      </w:r>
      <w:r w:rsidR="00286724" w:rsidRPr="009171C0">
        <w:rPr>
          <w:rFonts w:ascii="Times New Roman" w:hAnsi="Times New Roman"/>
          <w:sz w:val="28"/>
          <w:szCs w:val="28"/>
        </w:rPr>
        <w:t>больше суммы граф 4 и 5</w:t>
      </w:r>
      <w:r w:rsidRPr="009171C0">
        <w:rPr>
          <w:rFonts w:ascii="Times New Roman" w:hAnsi="Times New Roman"/>
          <w:sz w:val="28"/>
          <w:szCs w:val="28"/>
        </w:rPr>
        <w:t>.</w:t>
      </w:r>
      <w:r w:rsidR="00286724" w:rsidRPr="009171C0">
        <w:rPr>
          <w:rFonts w:ascii="Times New Roman" w:hAnsi="Times New Roman"/>
          <w:sz w:val="28"/>
          <w:szCs w:val="28"/>
        </w:rPr>
        <w:t xml:space="preserve"> </w:t>
      </w:r>
      <w:r w:rsidRPr="009171C0">
        <w:rPr>
          <w:rFonts w:ascii="Times New Roman" w:hAnsi="Times New Roman"/>
          <w:sz w:val="28"/>
          <w:szCs w:val="28"/>
        </w:rPr>
        <w:t>Р</w:t>
      </w:r>
      <w:r w:rsidR="0022087C" w:rsidRPr="009171C0">
        <w:rPr>
          <w:rFonts w:ascii="Times New Roman" w:hAnsi="Times New Roman"/>
          <w:sz w:val="28"/>
          <w:szCs w:val="28"/>
        </w:rPr>
        <w:t xml:space="preserve">азницу, в этом случае, составляют </w:t>
      </w:r>
      <w:r w:rsidR="00286724" w:rsidRPr="009171C0">
        <w:rPr>
          <w:rFonts w:ascii="Times New Roman" w:hAnsi="Times New Roman"/>
          <w:sz w:val="28"/>
          <w:szCs w:val="28"/>
        </w:rPr>
        <w:t xml:space="preserve"> пациент</w:t>
      </w:r>
      <w:r w:rsidR="0022087C" w:rsidRPr="009171C0">
        <w:rPr>
          <w:rFonts w:ascii="Times New Roman" w:hAnsi="Times New Roman"/>
          <w:sz w:val="28"/>
          <w:szCs w:val="28"/>
        </w:rPr>
        <w:t>ы и выполненные им процедуры</w:t>
      </w:r>
      <w:r w:rsidR="00286724" w:rsidRPr="009171C0">
        <w:rPr>
          <w:rFonts w:ascii="Times New Roman" w:hAnsi="Times New Roman"/>
          <w:sz w:val="28"/>
          <w:szCs w:val="28"/>
        </w:rPr>
        <w:t>, получивш</w:t>
      </w:r>
      <w:r w:rsidR="0022087C" w:rsidRPr="009171C0">
        <w:rPr>
          <w:rFonts w:ascii="Times New Roman" w:hAnsi="Times New Roman"/>
          <w:sz w:val="28"/>
          <w:szCs w:val="28"/>
        </w:rPr>
        <w:t>ие</w:t>
      </w:r>
      <w:r w:rsidR="00286724" w:rsidRPr="009171C0">
        <w:rPr>
          <w:rFonts w:ascii="Times New Roman" w:hAnsi="Times New Roman"/>
          <w:sz w:val="28"/>
          <w:szCs w:val="28"/>
        </w:rPr>
        <w:t xml:space="preserve"> лечение в условиях стационара. Обратить внимание на количество процедур, выполненных одному пациенту. </w:t>
      </w:r>
    </w:p>
    <w:p w:rsidR="00DB4984" w:rsidRPr="009171C0" w:rsidRDefault="00286724" w:rsidP="007776DF">
      <w:pPr>
        <w:pStyle w:val="2a"/>
        <w:shd w:val="clear" w:color="auto" w:fill="auto"/>
        <w:tabs>
          <w:tab w:val="left" w:pos="966"/>
        </w:tabs>
        <w:spacing w:line="276" w:lineRule="auto"/>
        <w:ind w:firstLine="709"/>
        <w:rPr>
          <w:rFonts w:ascii="Times New Roman" w:hAnsi="Times New Roman"/>
          <w:b/>
          <w:sz w:val="28"/>
          <w:szCs w:val="28"/>
        </w:rPr>
      </w:pPr>
      <w:r w:rsidRPr="009171C0">
        <w:rPr>
          <w:rFonts w:ascii="Times New Roman" w:hAnsi="Times New Roman"/>
          <w:b/>
          <w:sz w:val="28"/>
          <w:szCs w:val="28"/>
        </w:rPr>
        <w:t xml:space="preserve">Таблица 5100 </w:t>
      </w:r>
    </w:p>
    <w:p w:rsidR="002C070E" w:rsidRPr="009171C0" w:rsidRDefault="002C070E" w:rsidP="007776DF">
      <w:pPr>
        <w:pStyle w:val="2a"/>
        <w:tabs>
          <w:tab w:val="left" w:pos="966"/>
        </w:tabs>
        <w:spacing w:line="240" w:lineRule="auto"/>
        <w:ind w:firstLine="709"/>
        <w:rPr>
          <w:rFonts w:ascii="Times New Roman" w:hAnsi="Times New Roman"/>
          <w:sz w:val="28"/>
          <w:szCs w:val="28"/>
        </w:rPr>
      </w:pPr>
      <w:r w:rsidRPr="009171C0">
        <w:rPr>
          <w:rFonts w:ascii="Times New Roman" w:hAnsi="Times New Roman"/>
          <w:bCs/>
          <w:sz w:val="28"/>
          <w:szCs w:val="28"/>
        </w:rPr>
        <w:t>Включаются рентгенологические диагностические исследования за исключением: профилактических (таб</w:t>
      </w:r>
      <w:r w:rsidR="00D31FDF">
        <w:rPr>
          <w:rFonts w:ascii="Times New Roman" w:hAnsi="Times New Roman"/>
          <w:bCs/>
          <w:sz w:val="28"/>
          <w:szCs w:val="28"/>
        </w:rPr>
        <w:t>лица</w:t>
      </w:r>
      <w:r w:rsidRPr="009171C0">
        <w:rPr>
          <w:rFonts w:ascii="Times New Roman" w:hAnsi="Times New Roman"/>
          <w:bCs/>
          <w:sz w:val="28"/>
          <w:szCs w:val="28"/>
        </w:rPr>
        <w:t xml:space="preserve"> 5114), интервенционных (таб</w:t>
      </w:r>
      <w:r w:rsidR="00D31FDF">
        <w:rPr>
          <w:rFonts w:ascii="Times New Roman" w:hAnsi="Times New Roman"/>
          <w:bCs/>
          <w:sz w:val="28"/>
          <w:szCs w:val="28"/>
        </w:rPr>
        <w:t>лица</w:t>
      </w:r>
      <w:r w:rsidRPr="009171C0">
        <w:rPr>
          <w:rFonts w:ascii="Times New Roman" w:hAnsi="Times New Roman"/>
          <w:bCs/>
          <w:sz w:val="28"/>
          <w:szCs w:val="28"/>
        </w:rPr>
        <w:t xml:space="preserve"> 5111) и </w:t>
      </w:r>
      <w:proofErr w:type="spellStart"/>
      <w:r w:rsidRPr="009171C0">
        <w:rPr>
          <w:rFonts w:ascii="Times New Roman" w:hAnsi="Times New Roman"/>
          <w:bCs/>
          <w:sz w:val="28"/>
          <w:szCs w:val="28"/>
        </w:rPr>
        <w:t>компьютерно-томографических</w:t>
      </w:r>
      <w:proofErr w:type="spellEnd"/>
      <w:r w:rsidRPr="009171C0">
        <w:rPr>
          <w:rFonts w:ascii="Times New Roman" w:hAnsi="Times New Roman"/>
          <w:bCs/>
          <w:sz w:val="28"/>
          <w:szCs w:val="28"/>
        </w:rPr>
        <w:t xml:space="preserve"> исследований (таб</w:t>
      </w:r>
      <w:r w:rsidR="00D31FDF">
        <w:rPr>
          <w:rFonts w:ascii="Times New Roman" w:hAnsi="Times New Roman"/>
          <w:bCs/>
          <w:sz w:val="28"/>
          <w:szCs w:val="28"/>
        </w:rPr>
        <w:t>лица</w:t>
      </w:r>
      <w:r w:rsidRPr="009171C0">
        <w:rPr>
          <w:rFonts w:ascii="Times New Roman" w:hAnsi="Times New Roman"/>
          <w:bCs/>
          <w:sz w:val="28"/>
          <w:szCs w:val="28"/>
        </w:rPr>
        <w:t xml:space="preserve"> 5113)</w:t>
      </w:r>
      <w:r w:rsidR="00790A4F" w:rsidRPr="009171C0">
        <w:rPr>
          <w:rFonts w:ascii="Times New Roman" w:hAnsi="Times New Roman"/>
          <w:bCs/>
          <w:sz w:val="28"/>
          <w:szCs w:val="28"/>
        </w:rPr>
        <w:t>.</w:t>
      </w:r>
    </w:p>
    <w:p w:rsidR="00767AF7"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 xml:space="preserve">Не включаются сведения об исследованиях, проведенных в других учреждениях пациентам, обслуживаемым данным учреждением. Если соответствующие отделения данного учреждения оказывают медицинскую помощь больным, направляемым другими учреждениями, то в сведения данного раздела включается весь объем проведенной работы, независимо от  того, каким больным была оказана помощь. </w:t>
      </w:r>
    </w:p>
    <w:p w:rsidR="00286724" w:rsidRPr="009171C0" w:rsidRDefault="00286724"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При заполнении гр</w:t>
      </w:r>
      <w:r w:rsidR="00D31FDF">
        <w:rPr>
          <w:rFonts w:ascii="Times New Roman" w:hAnsi="Times New Roman"/>
          <w:sz w:val="28"/>
          <w:szCs w:val="28"/>
        </w:rPr>
        <w:t>афы</w:t>
      </w:r>
      <w:r w:rsidRPr="009171C0">
        <w:rPr>
          <w:rFonts w:ascii="Times New Roman" w:hAnsi="Times New Roman"/>
          <w:sz w:val="28"/>
          <w:szCs w:val="28"/>
        </w:rPr>
        <w:t xml:space="preserve"> 10</w:t>
      </w:r>
      <w:r w:rsidR="00C16EE4" w:rsidRPr="009171C0">
        <w:rPr>
          <w:rFonts w:ascii="Times New Roman" w:hAnsi="Times New Roman"/>
          <w:sz w:val="28"/>
          <w:szCs w:val="28"/>
        </w:rPr>
        <w:t xml:space="preserve"> следует</w:t>
      </w:r>
      <w:r w:rsidRPr="009171C0">
        <w:rPr>
          <w:rFonts w:ascii="Times New Roman" w:hAnsi="Times New Roman"/>
          <w:sz w:val="28"/>
          <w:szCs w:val="28"/>
        </w:rPr>
        <w:t xml:space="preserve"> учитывать рентгенограммы</w:t>
      </w:r>
      <w:r w:rsidR="009E3DC2" w:rsidRPr="009171C0">
        <w:rPr>
          <w:rFonts w:ascii="Times New Roman" w:hAnsi="Times New Roman"/>
          <w:sz w:val="28"/>
          <w:szCs w:val="28"/>
        </w:rPr>
        <w:t>,</w:t>
      </w:r>
      <w:r w:rsidRPr="009171C0">
        <w:rPr>
          <w:rFonts w:ascii="Times New Roman" w:hAnsi="Times New Roman"/>
          <w:sz w:val="28"/>
          <w:szCs w:val="28"/>
        </w:rPr>
        <w:t xml:space="preserve"> выполненные с любым видом контрастного вещества.</w:t>
      </w:r>
    </w:p>
    <w:p w:rsidR="00767AF7"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5111 </w:t>
      </w:r>
    </w:p>
    <w:p w:rsidR="00286724" w:rsidRPr="009171C0" w:rsidRDefault="009E3DC2"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Отражаются сведения о числе вмешательств, выполненных в отделениях рентгенхирургии и рентгенэндоваскулярной диагностики. По вмешательства</w:t>
      </w:r>
      <w:r w:rsidR="00592E7F" w:rsidRPr="009171C0">
        <w:rPr>
          <w:rFonts w:ascii="Times New Roman" w:hAnsi="Times New Roman"/>
          <w:sz w:val="28"/>
          <w:szCs w:val="28"/>
        </w:rPr>
        <w:t>м</w:t>
      </w:r>
      <w:r w:rsidRPr="009171C0">
        <w:rPr>
          <w:rFonts w:ascii="Times New Roman" w:hAnsi="Times New Roman"/>
          <w:sz w:val="28"/>
          <w:szCs w:val="28"/>
        </w:rPr>
        <w:t>, выполненны</w:t>
      </w:r>
      <w:r w:rsidR="00592E7F" w:rsidRPr="009171C0">
        <w:rPr>
          <w:rFonts w:ascii="Times New Roman" w:hAnsi="Times New Roman"/>
          <w:sz w:val="28"/>
          <w:szCs w:val="28"/>
        </w:rPr>
        <w:t>м</w:t>
      </w:r>
      <w:r w:rsidRPr="009171C0">
        <w:rPr>
          <w:rFonts w:ascii="Times New Roman" w:hAnsi="Times New Roman"/>
          <w:sz w:val="28"/>
          <w:szCs w:val="28"/>
        </w:rPr>
        <w:t xml:space="preserve"> специалистами других подразделений</w:t>
      </w:r>
      <w:r w:rsidR="00FE3F7C" w:rsidRPr="009171C0">
        <w:rPr>
          <w:rFonts w:ascii="Times New Roman" w:hAnsi="Times New Roman"/>
          <w:sz w:val="28"/>
          <w:szCs w:val="28"/>
        </w:rPr>
        <w:t>,</w:t>
      </w:r>
      <w:r w:rsidRPr="009171C0">
        <w:rPr>
          <w:rFonts w:ascii="Times New Roman" w:hAnsi="Times New Roman"/>
          <w:sz w:val="28"/>
          <w:szCs w:val="28"/>
        </w:rPr>
        <w:t xml:space="preserve"> представить пояснение. </w:t>
      </w:r>
    </w:p>
    <w:p w:rsidR="00767AF7"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5114 </w:t>
      </w:r>
    </w:p>
    <w:p w:rsidR="00C16EE4" w:rsidRPr="009171C0" w:rsidRDefault="00960D0E"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Отражаются сведения о числе рентгенографических профилактических исследований, выполненных в данной медицинской организации</w:t>
      </w:r>
      <w:r w:rsidR="00C16EE4" w:rsidRPr="009171C0">
        <w:rPr>
          <w:rFonts w:ascii="Times New Roman" w:hAnsi="Times New Roman"/>
          <w:sz w:val="28"/>
          <w:szCs w:val="28"/>
        </w:rPr>
        <w:t>.</w:t>
      </w:r>
    </w:p>
    <w:p w:rsidR="000C5E92"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5115 </w:t>
      </w:r>
    </w:p>
    <w:p w:rsidR="00960D0E" w:rsidRPr="009171C0" w:rsidRDefault="00960D0E" w:rsidP="00960D0E">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Отражаются сведения о числе ультразвуковых исследований, выполненных в данной медицинской организации.</w:t>
      </w:r>
    </w:p>
    <w:p w:rsidR="00197543" w:rsidRDefault="00197543" w:rsidP="00197543">
      <w:pPr>
        <w:pStyle w:val="2a"/>
        <w:shd w:val="clear" w:color="auto" w:fill="auto"/>
        <w:tabs>
          <w:tab w:val="left" w:pos="966"/>
        </w:tabs>
        <w:spacing w:line="240" w:lineRule="auto"/>
        <w:ind w:firstLine="709"/>
        <w:rPr>
          <w:rFonts w:ascii="Times New Roman" w:hAnsi="Times New Roman"/>
          <w:b/>
          <w:sz w:val="28"/>
          <w:szCs w:val="28"/>
        </w:rPr>
      </w:pPr>
      <w:r>
        <w:rPr>
          <w:rFonts w:ascii="Times New Roman" w:hAnsi="Times New Roman"/>
          <w:b/>
          <w:sz w:val="28"/>
          <w:szCs w:val="28"/>
        </w:rPr>
        <w:t>Таблица 5117</w:t>
      </w:r>
    </w:p>
    <w:p w:rsidR="00197543" w:rsidRDefault="00197543" w:rsidP="007776DF">
      <w:pPr>
        <w:pStyle w:val="2a"/>
        <w:shd w:val="clear" w:color="auto" w:fill="auto"/>
        <w:tabs>
          <w:tab w:val="left" w:pos="966"/>
        </w:tabs>
        <w:spacing w:line="240" w:lineRule="auto"/>
        <w:ind w:firstLine="709"/>
        <w:rPr>
          <w:rFonts w:ascii="Times New Roman" w:hAnsi="Times New Roman"/>
          <w:sz w:val="28"/>
          <w:szCs w:val="28"/>
        </w:rPr>
      </w:pPr>
      <w:r w:rsidRPr="00197543">
        <w:rPr>
          <w:rFonts w:ascii="Times New Roman" w:hAnsi="Times New Roman"/>
          <w:sz w:val="28"/>
          <w:szCs w:val="28"/>
        </w:rPr>
        <w:t>Графа 7, меньше графы 4 или 6 по всем строкам.</w:t>
      </w:r>
    </w:p>
    <w:p w:rsidR="000C5E92"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5118 </w:t>
      </w:r>
    </w:p>
    <w:p w:rsidR="00286724" w:rsidRPr="009171C0" w:rsidRDefault="000C5E92" w:rsidP="007776DF">
      <w:pPr>
        <w:pStyle w:val="2a"/>
        <w:shd w:val="clear" w:color="auto" w:fill="auto"/>
        <w:tabs>
          <w:tab w:val="left" w:pos="966"/>
        </w:tabs>
        <w:spacing w:line="240" w:lineRule="auto"/>
        <w:ind w:firstLine="709"/>
        <w:rPr>
          <w:rFonts w:ascii="Times New Roman" w:hAnsi="Times New Roman"/>
          <w:sz w:val="28"/>
          <w:szCs w:val="28"/>
        </w:rPr>
      </w:pPr>
      <w:r w:rsidRPr="009171C0">
        <w:rPr>
          <w:rFonts w:ascii="Times New Roman" w:hAnsi="Times New Roman"/>
          <w:sz w:val="28"/>
          <w:szCs w:val="28"/>
        </w:rPr>
        <w:t>Строка</w:t>
      </w:r>
      <w:r w:rsidR="00921C52" w:rsidRPr="009171C0">
        <w:rPr>
          <w:rFonts w:ascii="Times New Roman" w:hAnsi="Times New Roman"/>
          <w:sz w:val="28"/>
          <w:szCs w:val="28"/>
        </w:rPr>
        <w:t xml:space="preserve"> 3</w:t>
      </w:r>
      <w:r w:rsidR="00286724" w:rsidRPr="009171C0">
        <w:rPr>
          <w:rFonts w:ascii="Times New Roman" w:hAnsi="Times New Roman"/>
          <w:sz w:val="28"/>
          <w:szCs w:val="28"/>
        </w:rPr>
        <w:t xml:space="preserve"> </w:t>
      </w:r>
      <w:r w:rsidRPr="009171C0">
        <w:rPr>
          <w:rFonts w:ascii="Times New Roman" w:hAnsi="Times New Roman"/>
          <w:sz w:val="28"/>
          <w:szCs w:val="28"/>
        </w:rPr>
        <w:t xml:space="preserve">должна быть </w:t>
      </w:r>
      <w:r w:rsidR="00921C52" w:rsidRPr="009171C0">
        <w:rPr>
          <w:rFonts w:ascii="Times New Roman" w:hAnsi="Times New Roman"/>
          <w:sz w:val="28"/>
          <w:szCs w:val="28"/>
        </w:rPr>
        <w:t>равна сумме стр</w:t>
      </w:r>
      <w:r w:rsidR="00D31FDF">
        <w:rPr>
          <w:rFonts w:ascii="Times New Roman" w:hAnsi="Times New Roman"/>
          <w:sz w:val="28"/>
          <w:szCs w:val="28"/>
        </w:rPr>
        <w:t>ок</w:t>
      </w:r>
      <w:r w:rsidR="00921C52" w:rsidRPr="009171C0">
        <w:rPr>
          <w:rFonts w:ascii="Times New Roman" w:hAnsi="Times New Roman"/>
          <w:sz w:val="28"/>
          <w:szCs w:val="28"/>
        </w:rPr>
        <w:t xml:space="preserve"> 3.1 + 3</w:t>
      </w:r>
      <w:r w:rsidR="00286724" w:rsidRPr="009171C0">
        <w:rPr>
          <w:rFonts w:ascii="Times New Roman" w:hAnsi="Times New Roman"/>
          <w:sz w:val="28"/>
          <w:szCs w:val="28"/>
        </w:rPr>
        <w:t>.2, стр</w:t>
      </w:r>
      <w:r w:rsidR="00D31FDF">
        <w:rPr>
          <w:rFonts w:ascii="Times New Roman" w:hAnsi="Times New Roman"/>
          <w:sz w:val="28"/>
          <w:szCs w:val="28"/>
        </w:rPr>
        <w:t>ока</w:t>
      </w:r>
      <w:r w:rsidR="00286724" w:rsidRPr="009171C0">
        <w:rPr>
          <w:rFonts w:ascii="Times New Roman" w:hAnsi="Times New Roman"/>
          <w:sz w:val="28"/>
          <w:szCs w:val="28"/>
        </w:rPr>
        <w:t xml:space="preserve"> 6 равна сумме стр</w:t>
      </w:r>
      <w:r w:rsidR="00D31FDF">
        <w:rPr>
          <w:rFonts w:ascii="Times New Roman" w:hAnsi="Times New Roman"/>
          <w:sz w:val="28"/>
          <w:szCs w:val="28"/>
        </w:rPr>
        <w:t>ок</w:t>
      </w:r>
      <w:r w:rsidR="00286724" w:rsidRPr="009171C0">
        <w:rPr>
          <w:rFonts w:ascii="Times New Roman" w:hAnsi="Times New Roman"/>
          <w:sz w:val="28"/>
          <w:szCs w:val="28"/>
        </w:rPr>
        <w:t xml:space="preserve"> с 6.1 по 6.4</w:t>
      </w:r>
      <w:r w:rsidR="00C1608B" w:rsidRPr="009171C0">
        <w:rPr>
          <w:rFonts w:ascii="Times New Roman" w:hAnsi="Times New Roman"/>
          <w:sz w:val="28"/>
          <w:szCs w:val="28"/>
        </w:rPr>
        <w:t>, стр</w:t>
      </w:r>
      <w:r w:rsidR="00D31FDF">
        <w:rPr>
          <w:rFonts w:ascii="Times New Roman" w:hAnsi="Times New Roman"/>
          <w:sz w:val="28"/>
          <w:szCs w:val="28"/>
        </w:rPr>
        <w:t>ока</w:t>
      </w:r>
      <w:r w:rsidR="00C1608B" w:rsidRPr="009171C0">
        <w:rPr>
          <w:rFonts w:ascii="Times New Roman" w:hAnsi="Times New Roman"/>
          <w:sz w:val="28"/>
          <w:szCs w:val="28"/>
        </w:rPr>
        <w:t xml:space="preserve"> 9 равна сумме стр</w:t>
      </w:r>
      <w:r w:rsidR="00D31FDF">
        <w:rPr>
          <w:rFonts w:ascii="Times New Roman" w:hAnsi="Times New Roman"/>
          <w:sz w:val="28"/>
          <w:szCs w:val="28"/>
        </w:rPr>
        <w:t>ок</w:t>
      </w:r>
      <w:r w:rsidR="00C1608B" w:rsidRPr="009171C0">
        <w:rPr>
          <w:rFonts w:ascii="Times New Roman" w:hAnsi="Times New Roman"/>
          <w:sz w:val="28"/>
          <w:szCs w:val="28"/>
        </w:rPr>
        <w:t xml:space="preserve"> с 9.1 по 9.4, стр</w:t>
      </w:r>
      <w:r w:rsidR="00D31FDF">
        <w:rPr>
          <w:rFonts w:ascii="Times New Roman" w:hAnsi="Times New Roman"/>
          <w:sz w:val="28"/>
          <w:szCs w:val="28"/>
        </w:rPr>
        <w:t>ока</w:t>
      </w:r>
      <w:r w:rsidR="00C1608B" w:rsidRPr="009171C0">
        <w:rPr>
          <w:rFonts w:ascii="Times New Roman" w:hAnsi="Times New Roman"/>
          <w:sz w:val="28"/>
          <w:szCs w:val="28"/>
        </w:rPr>
        <w:t xml:space="preserve"> 10 равна сумме стр</w:t>
      </w:r>
      <w:r w:rsidR="00D31FDF">
        <w:rPr>
          <w:rFonts w:ascii="Times New Roman" w:hAnsi="Times New Roman"/>
          <w:sz w:val="28"/>
          <w:szCs w:val="28"/>
        </w:rPr>
        <w:t>ок</w:t>
      </w:r>
      <w:r w:rsidR="00C1608B" w:rsidRPr="009171C0">
        <w:rPr>
          <w:rFonts w:ascii="Times New Roman" w:hAnsi="Times New Roman"/>
          <w:sz w:val="28"/>
          <w:szCs w:val="28"/>
        </w:rPr>
        <w:t xml:space="preserve"> с 10.1 </w:t>
      </w:r>
      <w:proofErr w:type="gramStart"/>
      <w:r w:rsidR="00C1608B" w:rsidRPr="009171C0">
        <w:rPr>
          <w:rFonts w:ascii="Times New Roman" w:hAnsi="Times New Roman"/>
          <w:sz w:val="28"/>
          <w:szCs w:val="28"/>
        </w:rPr>
        <w:t>по</w:t>
      </w:r>
      <w:proofErr w:type="gramEnd"/>
      <w:r w:rsidR="00C1608B" w:rsidRPr="009171C0">
        <w:rPr>
          <w:rFonts w:ascii="Times New Roman" w:hAnsi="Times New Roman"/>
          <w:sz w:val="28"/>
          <w:szCs w:val="28"/>
        </w:rPr>
        <w:t xml:space="preserve"> 10.4, </w:t>
      </w:r>
      <w:proofErr w:type="gramStart"/>
      <w:r w:rsidR="00C1608B" w:rsidRPr="009171C0">
        <w:rPr>
          <w:rFonts w:ascii="Times New Roman" w:hAnsi="Times New Roman"/>
          <w:sz w:val="28"/>
          <w:szCs w:val="28"/>
        </w:rPr>
        <w:t>стр</w:t>
      </w:r>
      <w:r w:rsidR="00D31FDF">
        <w:rPr>
          <w:rFonts w:ascii="Times New Roman" w:hAnsi="Times New Roman"/>
          <w:sz w:val="28"/>
          <w:szCs w:val="28"/>
        </w:rPr>
        <w:t>ока</w:t>
      </w:r>
      <w:proofErr w:type="gramEnd"/>
      <w:r w:rsidR="00C1608B" w:rsidRPr="009171C0">
        <w:rPr>
          <w:rFonts w:ascii="Times New Roman" w:hAnsi="Times New Roman"/>
          <w:sz w:val="28"/>
          <w:szCs w:val="28"/>
        </w:rPr>
        <w:t xml:space="preserve"> 11 равна сумме стр</w:t>
      </w:r>
      <w:r w:rsidR="00DB42C9">
        <w:rPr>
          <w:rFonts w:ascii="Times New Roman" w:hAnsi="Times New Roman"/>
          <w:sz w:val="28"/>
          <w:szCs w:val="28"/>
        </w:rPr>
        <w:t>ок</w:t>
      </w:r>
      <w:r w:rsidR="00C1608B" w:rsidRPr="009171C0">
        <w:rPr>
          <w:rFonts w:ascii="Times New Roman" w:hAnsi="Times New Roman"/>
          <w:sz w:val="28"/>
          <w:szCs w:val="28"/>
        </w:rPr>
        <w:t xml:space="preserve"> 11.1+11.2</w:t>
      </w:r>
      <w:r w:rsidR="00286724" w:rsidRPr="009171C0">
        <w:rPr>
          <w:rFonts w:ascii="Times New Roman" w:hAnsi="Times New Roman"/>
          <w:sz w:val="28"/>
          <w:szCs w:val="28"/>
        </w:rPr>
        <w:t>. Разницу пояснить.</w:t>
      </w:r>
    </w:p>
    <w:p w:rsidR="000C5E92" w:rsidRPr="009171C0" w:rsidRDefault="00286724" w:rsidP="007776DF">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5120 </w:t>
      </w:r>
    </w:p>
    <w:p w:rsidR="00960D0E" w:rsidRPr="00915DB2" w:rsidRDefault="00960D0E" w:rsidP="00915DB2">
      <w:pPr>
        <w:pStyle w:val="2a"/>
        <w:shd w:val="clear" w:color="auto" w:fill="auto"/>
        <w:tabs>
          <w:tab w:val="left" w:pos="966"/>
        </w:tabs>
        <w:spacing w:line="240" w:lineRule="auto"/>
        <w:ind w:firstLine="709"/>
        <w:jc w:val="left"/>
        <w:rPr>
          <w:rFonts w:ascii="Times New Roman" w:hAnsi="Times New Roman"/>
          <w:sz w:val="28"/>
          <w:szCs w:val="28"/>
        </w:rPr>
      </w:pPr>
      <w:r w:rsidRPr="00915DB2">
        <w:rPr>
          <w:rFonts w:ascii="Times New Roman" w:hAnsi="Times New Roman"/>
          <w:sz w:val="28"/>
          <w:szCs w:val="28"/>
        </w:rPr>
        <w:t>Отражаются сведения о числе исследований, выполненных в лаборатории радиоизотопной диагностики данной медицинской организации.</w:t>
      </w:r>
    </w:p>
    <w:p w:rsidR="00915DB2" w:rsidRPr="00915DB2" w:rsidRDefault="00286724" w:rsidP="00915DB2">
      <w:pPr>
        <w:pStyle w:val="2a"/>
        <w:shd w:val="clear" w:color="auto" w:fill="auto"/>
        <w:tabs>
          <w:tab w:val="left" w:pos="966"/>
        </w:tabs>
        <w:spacing w:line="326" w:lineRule="exact"/>
        <w:jc w:val="left"/>
        <w:rPr>
          <w:rFonts w:ascii="Times New Roman" w:hAnsi="Times New Roman"/>
          <w:sz w:val="28"/>
          <w:szCs w:val="28"/>
        </w:rPr>
      </w:pPr>
      <w:r w:rsidRPr="00915DB2">
        <w:rPr>
          <w:rFonts w:ascii="Times New Roman" w:hAnsi="Times New Roman"/>
          <w:b/>
          <w:sz w:val="28"/>
          <w:szCs w:val="28"/>
        </w:rPr>
        <w:t xml:space="preserve">Таблица 5124 </w:t>
      </w:r>
      <w:r w:rsidR="000C5E92" w:rsidRPr="00915DB2">
        <w:rPr>
          <w:rFonts w:ascii="Times New Roman" w:hAnsi="Times New Roman"/>
          <w:sz w:val="28"/>
          <w:szCs w:val="28"/>
        </w:rPr>
        <w:t>должна быть</w:t>
      </w:r>
      <w:r w:rsidR="000C5E92" w:rsidRPr="00915DB2">
        <w:rPr>
          <w:rFonts w:ascii="Times New Roman" w:hAnsi="Times New Roman"/>
          <w:b/>
          <w:sz w:val="28"/>
          <w:szCs w:val="28"/>
        </w:rPr>
        <w:t xml:space="preserve"> </w:t>
      </w:r>
      <w:r w:rsidRPr="00915DB2">
        <w:rPr>
          <w:rFonts w:ascii="Times New Roman" w:hAnsi="Times New Roman"/>
          <w:sz w:val="28"/>
          <w:szCs w:val="28"/>
        </w:rPr>
        <w:t>равна</w:t>
      </w:r>
      <w:r w:rsidRPr="00915DB2">
        <w:rPr>
          <w:rFonts w:ascii="Times New Roman" w:hAnsi="Times New Roman"/>
          <w:b/>
          <w:sz w:val="28"/>
          <w:szCs w:val="28"/>
        </w:rPr>
        <w:t xml:space="preserve"> таблиц</w:t>
      </w:r>
      <w:r w:rsidR="009E3DC2" w:rsidRPr="00915DB2">
        <w:rPr>
          <w:rFonts w:ascii="Times New Roman" w:hAnsi="Times New Roman"/>
          <w:b/>
          <w:sz w:val="28"/>
          <w:szCs w:val="28"/>
        </w:rPr>
        <w:t>е</w:t>
      </w:r>
      <w:r w:rsidRPr="00915DB2">
        <w:rPr>
          <w:rFonts w:ascii="Times New Roman" w:hAnsi="Times New Roman"/>
          <w:b/>
          <w:sz w:val="28"/>
          <w:szCs w:val="28"/>
        </w:rPr>
        <w:t xml:space="preserve"> 5402 </w:t>
      </w:r>
      <w:r w:rsidRPr="00915DB2">
        <w:rPr>
          <w:rFonts w:ascii="Times New Roman" w:hAnsi="Times New Roman"/>
          <w:sz w:val="28"/>
          <w:szCs w:val="28"/>
        </w:rPr>
        <w:t>стр</w:t>
      </w:r>
      <w:r w:rsidR="00DB42C9">
        <w:rPr>
          <w:rFonts w:ascii="Times New Roman" w:hAnsi="Times New Roman"/>
          <w:sz w:val="28"/>
          <w:szCs w:val="28"/>
        </w:rPr>
        <w:t>ока</w:t>
      </w:r>
      <w:r w:rsidRPr="00915DB2">
        <w:rPr>
          <w:rFonts w:ascii="Times New Roman" w:hAnsi="Times New Roman"/>
          <w:sz w:val="28"/>
          <w:szCs w:val="28"/>
        </w:rPr>
        <w:t xml:space="preserve"> 3 гр</w:t>
      </w:r>
      <w:r w:rsidR="00DB42C9">
        <w:rPr>
          <w:rFonts w:ascii="Times New Roman" w:hAnsi="Times New Roman"/>
          <w:sz w:val="28"/>
          <w:szCs w:val="28"/>
        </w:rPr>
        <w:t>афа</w:t>
      </w:r>
      <w:r w:rsidRPr="00915DB2">
        <w:rPr>
          <w:rFonts w:ascii="Times New Roman" w:hAnsi="Times New Roman"/>
          <w:sz w:val="28"/>
          <w:szCs w:val="28"/>
        </w:rPr>
        <w:t xml:space="preserve"> 3</w:t>
      </w:r>
      <w:r w:rsidR="00915DB2" w:rsidRPr="00915DB2">
        <w:rPr>
          <w:rFonts w:ascii="Times New Roman" w:hAnsi="Times New Roman"/>
          <w:sz w:val="28"/>
          <w:szCs w:val="28"/>
        </w:rPr>
        <w:t>.</w:t>
      </w:r>
    </w:p>
    <w:p w:rsidR="00915DB2" w:rsidRPr="00915DB2" w:rsidRDefault="00FC2506" w:rsidP="00DB42C9">
      <w:pPr>
        <w:pStyle w:val="2a"/>
        <w:shd w:val="clear" w:color="auto" w:fill="auto"/>
        <w:tabs>
          <w:tab w:val="left" w:pos="966"/>
        </w:tabs>
        <w:spacing w:line="326" w:lineRule="exact"/>
        <w:rPr>
          <w:rFonts w:ascii="Times New Roman" w:hAnsi="Times New Roman"/>
          <w:sz w:val="28"/>
          <w:szCs w:val="28"/>
        </w:rPr>
      </w:pPr>
      <w:r w:rsidRPr="00915DB2">
        <w:rPr>
          <w:rFonts w:ascii="Times New Roman" w:hAnsi="Times New Roman"/>
          <w:b/>
          <w:sz w:val="28"/>
          <w:szCs w:val="28"/>
        </w:rPr>
        <w:lastRenderedPageBreak/>
        <w:t>Таблицы 5300</w:t>
      </w:r>
      <w:r w:rsidR="00BC17C2" w:rsidRPr="00915DB2">
        <w:rPr>
          <w:rFonts w:ascii="Times New Roman" w:hAnsi="Times New Roman"/>
          <w:b/>
          <w:sz w:val="28"/>
          <w:szCs w:val="28"/>
        </w:rPr>
        <w:t>,</w:t>
      </w:r>
      <w:r w:rsidRPr="00915DB2">
        <w:rPr>
          <w:rFonts w:ascii="Times New Roman" w:hAnsi="Times New Roman"/>
          <w:b/>
          <w:sz w:val="28"/>
          <w:szCs w:val="28"/>
        </w:rPr>
        <w:t xml:space="preserve"> 5301</w:t>
      </w:r>
      <w:r w:rsidR="00BC17C2" w:rsidRPr="00915DB2">
        <w:rPr>
          <w:rFonts w:ascii="Times New Roman" w:hAnsi="Times New Roman"/>
          <w:b/>
          <w:sz w:val="28"/>
          <w:szCs w:val="28"/>
        </w:rPr>
        <w:t>, 5302</w:t>
      </w:r>
      <w:r w:rsidRPr="00915DB2">
        <w:rPr>
          <w:rFonts w:ascii="Times New Roman" w:hAnsi="Times New Roman"/>
          <w:b/>
          <w:sz w:val="28"/>
          <w:szCs w:val="28"/>
        </w:rPr>
        <w:t xml:space="preserve"> </w:t>
      </w:r>
      <w:r w:rsidRPr="00915DB2">
        <w:rPr>
          <w:rFonts w:ascii="Times New Roman" w:hAnsi="Times New Roman"/>
          <w:sz w:val="28"/>
          <w:szCs w:val="28"/>
        </w:rPr>
        <w:t xml:space="preserve">формируются в соответствии с рекомендациями, указанными в приложении № </w:t>
      </w:r>
      <w:r w:rsidR="00621B31" w:rsidRPr="00915DB2">
        <w:rPr>
          <w:rFonts w:ascii="Times New Roman" w:hAnsi="Times New Roman"/>
          <w:sz w:val="28"/>
          <w:szCs w:val="28"/>
        </w:rPr>
        <w:t>9</w:t>
      </w:r>
      <w:r w:rsidR="00B53C5A" w:rsidRPr="00915DB2">
        <w:rPr>
          <w:rFonts w:ascii="Times New Roman" w:hAnsi="Times New Roman"/>
          <w:sz w:val="28"/>
          <w:szCs w:val="28"/>
        </w:rPr>
        <w:t xml:space="preserve"> </w:t>
      </w:r>
      <w:r w:rsidRPr="00915DB2">
        <w:rPr>
          <w:rFonts w:ascii="Times New Roman" w:hAnsi="Times New Roman"/>
          <w:sz w:val="28"/>
          <w:szCs w:val="28"/>
        </w:rPr>
        <w:t>к данному письму.</w:t>
      </w:r>
    </w:p>
    <w:p w:rsidR="00DB42C9" w:rsidRDefault="00286724" w:rsidP="00915DB2">
      <w:pPr>
        <w:pStyle w:val="2a"/>
        <w:shd w:val="clear" w:color="auto" w:fill="auto"/>
        <w:tabs>
          <w:tab w:val="left" w:pos="966"/>
        </w:tabs>
        <w:spacing w:line="326" w:lineRule="exact"/>
        <w:jc w:val="left"/>
        <w:rPr>
          <w:rFonts w:ascii="Times New Roman" w:hAnsi="Times New Roman"/>
          <w:b/>
          <w:sz w:val="28"/>
          <w:szCs w:val="28"/>
        </w:rPr>
      </w:pPr>
      <w:r w:rsidRPr="00915DB2">
        <w:rPr>
          <w:rFonts w:ascii="Times New Roman" w:hAnsi="Times New Roman"/>
          <w:b/>
          <w:sz w:val="28"/>
          <w:szCs w:val="28"/>
        </w:rPr>
        <w:t>Таблица 5404</w:t>
      </w:r>
      <w:r w:rsidR="007776DF" w:rsidRPr="00915DB2">
        <w:rPr>
          <w:rFonts w:ascii="Times New Roman" w:hAnsi="Times New Roman"/>
          <w:b/>
          <w:sz w:val="28"/>
          <w:szCs w:val="28"/>
        </w:rPr>
        <w:t xml:space="preserve"> </w:t>
      </w:r>
    </w:p>
    <w:p w:rsidR="00915DB2" w:rsidRDefault="00286724" w:rsidP="00915DB2">
      <w:pPr>
        <w:pStyle w:val="2a"/>
        <w:shd w:val="clear" w:color="auto" w:fill="auto"/>
        <w:tabs>
          <w:tab w:val="left" w:pos="966"/>
        </w:tabs>
        <w:spacing w:line="326" w:lineRule="exact"/>
        <w:jc w:val="left"/>
        <w:rPr>
          <w:rFonts w:ascii="Times New Roman" w:hAnsi="Times New Roman"/>
          <w:sz w:val="28"/>
          <w:szCs w:val="28"/>
        </w:rPr>
      </w:pPr>
      <w:r w:rsidRPr="00915DB2">
        <w:rPr>
          <w:rFonts w:ascii="Times New Roman" w:hAnsi="Times New Roman"/>
          <w:sz w:val="28"/>
          <w:szCs w:val="28"/>
        </w:rPr>
        <w:t>представить</w:t>
      </w:r>
      <w:r w:rsidR="007776DF" w:rsidRPr="00915DB2">
        <w:rPr>
          <w:rFonts w:ascii="Times New Roman" w:hAnsi="Times New Roman"/>
          <w:sz w:val="28"/>
          <w:szCs w:val="28"/>
        </w:rPr>
        <w:t xml:space="preserve"> </w:t>
      </w:r>
      <w:r w:rsidR="00BF0DE7" w:rsidRPr="00915DB2">
        <w:rPr>
          <w:rFonts w:ascii="Times New Roman" w:hAnsi="Times New Roman"/>
          <w:sz w:val="28"/>
          <w:szCs w:val="28"/>
        </w:rPr>
        <w:t>п</w:t>
      </w:r>
      <w:r w:rsidRPr="00915DB2">
        <w:rPr>
          <w:rFonts w:ascii="Times New Roman" w:hAnsi="Times New Roman"/>
          <w:sz w:val="28"/>
          <w:szCs w:val="28"/>
        </w:rPr>
        <w:t>ояснительную</w:t>
      </w:r>
      <w:r w:rsidR="007776DF" w:rsidRPr="00915DB2">
        <w:rPr>
          <w:rFonts w:ascii="Times New Roman" w:hAnsi="Times New Roman"/>
          <w:sz w:val="28"/>
          <w:szCs w:val="28"/>
        </w:rPr>
        <w:t xml:space="preserve"> </w:t>
      </w:r>
      <w:r w:rsidRPr="00915DB2">
        <w:rPr>
          <w:rFonts w:ascii="Times New Roman" w:hAnsi="Times New Roman"/>
          <w:sz w:val="28"/>
          <w:szCs w:val="28"/>
        </w:rPr>
        <w:t>записку при заполнении</w:t>
      </w:r>
      <w:r w:rsidR="00915DB2">
        <w:rPr>
          <w:rFonts w:ascii="Times New Roman" w:hAnsi="Times New Roman"/>
          <w:sz w:val="28"/>
          <w:szCs w:val="28"/>
        </w:rPr>
        <w:t xml:space="preserve"> </w:t>
      </w:r>
      <w:r w:rsidRPr="00915DB2">
        <w:rPr>
          <w:rFonts w:ascii="Times New Roman" w:hAnsi="Times New Roman"/>
          <w:sz w:val="28"/>
          <w:szCs w:val="28"/>
        </w:rPr>
        <w:t>гр</w:t>
      </w:r>
      <w:r w:rsidR="00DB42C9">
        <w:rPr>
          <w:rFonts w:ascii="Times New Roman" w:hAnsi="Times New Roman"/>
          <w:sz w:val="28"/>
          <w:szCs w:val="28"/>
        </w:rPr>
        <w:t>афы</w:t>
      </w:r>
      <w:r w:rsidRPr="00915DB2">
        <w:rPr>
          <w:rFonts w:ascii="Times New Roman" w:hAnsi="Times New Roman"/>
          <w:sz w:val="28"/>
          <w:szCs w:val="28"/>
        </w:rPr>
        <w:t xml:space="preserve"> 4 по строкам 9 и 10.</w:t>
      </w:r>
    </w:p>
    <w:p w:rsidR="00197543" w:rsidRPr="009171C0" w:rsidRDefault="00197543" w:rsidP="00197543">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w:t>
      </w:r>
      <w:r>
        <w:rPr>
          <w:rFonts w:ascii="Times New Roman" w:hAnsi="Times New Roman"/>
          <w:b/>
          <w:sz w:val="28"/>
          <w:szCs w:val="28"/>
        </w:rPr>
        <w:t>7000</w:t>
      </w:r>
      <w:r w:rsidRPr="009171C0">
        <w:rPr>
          <w:rFonts w:ascii="Times New Roman" w:hAnsi="Times New Roman"/>
          <w:b/>
          <w:sz w:val="28"/>
          <w:szCs w:val="28"/>
        </w:rPr>
        <w:t xml:space="preserve"> </w:t>
      </w:r>
    </w:p>
    <w:p w:rsidR="00197543" w:rsidRDefault="00197543" w:rsidP="00197543">
      <w:pPr>
        <w:pStyle w:val="2a"/>
        <w:shd w:val="clear" w:color="auto" w:fill="auto"/>
        <w:tabs>
          <w:tab w:val="left" w:pos="966"/>
        </w:tabs>
        <w:spacing w:line="240" w:lineRule="auto"/>
        <w:ind w:firstLine="709"/>
        <w:rPr>
          <w:rFonts w:ascii="Times New Roman" w:hAnsi="Times New Roman"/>
          <w:sz w:val="28"/>
          <w:szCs w:val="28"/>
        </w:rPr>
      </w:pPr>
      <w:r w:rsidRPr="00197543">
        <w:rPr>
          <w:rFonts w:ascii="Times New Roman" w:hAnsi="Times New Roman"/>
          <w:sz w:val="28"/>
          <w:szCs w:val="28"/>
        </w:rPr>
        <w:t>Графу 8 «прочие», расшифровать.</w:t>
      </w:r>
    </w:p>
    <w:p w:rsidR="00197543" w:rsidRPr="00197543" w:rsidRDefault="00197543" w:rsidP="00197543">
      <w:pPr>
        <w:pStyle w:val="2a"/>
        <w:shd w:val="clear" w:color="auto" w:fill="auto"/>
        <w:tabs>
          <w:tab w:val="left" w:pos="966"/>
        </w:tabs>
        <w:spacing w:line="240" w:lineRule="auto"/>
        <w:ind w:firstLine="709"/>
        <w:rPr>
          <w:rFonts w:ascii="Times New Roman" w:hAnsi="Times New Roman"/>
          <w:b/>
          <w:sz w:val="28"/>
          <w:szCs w:val="28"/>
        </w:rPr>
      </w:pPr>
      <w:r w:rsidRPr="009171C0">
        <w:rPr>
          <w:rFonts w:ascii="Times New Roman" w:hAnsi="Times New Roman"/>
          <w:b/>
          <w:sz w:val="28"/>
          <w:szCs w:val="28"/>
        </w:rPr>
        <w:t xml:space="preserve">Таблица </w:t>
      </w:r>
      <w:r>
        <w:rPr>
          <w:rFonts w:ascii="Times New Roman" w:hAnsi="Times New Roman"/>
          <w:b/>
          <w:sz w:val="28"/>
          <w:szCs w:val="28"/>
        </w:rPr>
        <w:t>8000</w:t>
      </w:r>
    </w:p>
    <w:p w:rsidR="00197543" w:rsidRDefault="00197543" w:rsidP="00915DB2">
      <w:pPr>
        <w:pStyle w:val="2a"/>
        <w:shd w:val="clear" w:color="auto" w:fill="auto"/>
        <w:tabs>
          <w:tab w:val="left" w:pos="966"/>
        </w:tabs>
        <w:spacing w:line="326" w:lineRule="exact"/>
        <w:jc w:val="left"/>
        <w:rPr>
          <w:rFonts w:ascii="Times New Roman" w:hAnsi="Times New Roman"/>
          <w:sz w:val="28"/>
          <w:szCs w:val="28"/>
        </w:rPr>
      </w:pPr>
      <w:r w:rsidRPr="00197543">
        <w:rPr>
          <w:rFonts w:ascii="Times New Roman" w:hAnsi="Times New Roman"/>
          <w:sz w:val="28"/>
          <w:szCs w:val="28"/>
        </w:rPr>
        <w:t>Строку 8 «Прочие» расшифровать по всей строке.</w:t>
      </w:r>
    </w:p>
    <w:p w:rsidR="005B0A63" w:rsidRDefault="005B0A63" w:rsidP="00A32B4E">
      <w:pPr>
        <w:ind w:firstLine="708"/>
        <w:jc w:val="both"/>
        <w:rPr>
          <w:b/>
          <w:color w:val="FF0000"/>
          <w:sz w:val="28"/>
        </w:rPr>
      </w:pPr>
    </w:p>
    <w:p w:rsidR="00A32B4E" w:rsidRPr="008477B0" w:rsidRDefault="00A32B4E" w:rsidP="00A32B4E">
      <w:pPr>
        <w:ind w:firstLine="708"/>
        <w:jc w:val="both"/>
        <w:rPr>
          <w:b/>
          <w:sz w:val="28"/>
        </w:rPr>
      </w:pPr>
      <w:r w:rsidRPr="008477B0">
        <w:rPr>
          <w:b/>
          <w:sz w:val="28"/>
        </w:rPr>
        <w:t xml:space="preserve">3.15. Форма № 30 - село - сводный годовой отчет «Сведения о медицинской организации» - </w:t>
      </w:r>
      <w:r w:rsidRPr="008477B0">
        <w:rPr>
          <w:bCs/>
          <w:sz w:val="28"/>
        </w:rPr>
        <w:t>заполняется полностью</w:t>
      </w:r>
      <w:r w:rsidR="008477B0" w:rsidRPr="008477B0">
        <w:rPr>
          <w:bCs/>
          <w:sz w:val="28"/>
        </w:rPr>
        <w:t xml:space="preserve"> в соответствии с приложение № 2 к данному письму</w:t>
      </w:r>
      <w:r w:rsidRPr="008477B0">
        <w:rPr>
          <w:bCs/>
          <w:sz w:val="28"/>
        </w:rPr>
        <w:t>.</w:t>
      </w:r>
      <w:r w:rsidRPr="008477B0">
        <w:rPr>
          <w:b/>
          <w:sz w:val="28"/>
        </w:rPr>
        <w:t xml:space="preserve"> </w:t>
      </w:r>
    </w:p>
    <w:p w:rsidR="00A32B4E" w:rsidRDefault="00A32B4E" w:rsidP="00B31863">
      <w:pPr>
        <w:ind w:firstLine="708"/>
        <w:jc w:val="both"/>
        <w:rPr>
          <w:b/>
          <w:sz w:val="28"/>
        </w:rPr>
      </w:pPr>
    </w:p>
    <w:p w:rsidR="00D75F87" w:rsidRPr="009D7892" w:rsidRDefault="00D75F87" w:rsidP="00D75F87">
      <w:pPr>
        <w:ind w:firstLine="708"/>
        <w:jc w:val="both"/>
        <w:rPr>
          <w:b/>
          <w:sz w:val="28"/>
        </w:rPr>
      </w:pPr>
      <w:r w:rsidRPr="009D7892">
        <w:rPr>
          <w:b/>
          <w:sz w:val="28"/>
        </w:rPr>
        <w:t>3.16. Форма № 32 - сводный отчет «Сведения о медицинской помощи беременным, роженицам и родильницам».</w:t>
      </w:r>
    </w:p>
    <w:p w:rsidR="00D75F87" w:rsidRPr="00336179" w:rsidRDefault="00D75F87" w:rsidP="00D75F87">
      <w:pPr>
        <w:ind w:firstLine="708"/>
        <w:jc w:val="both"/>
        <w:rPr>
          <w:b/>
          <w:sz w:val="28"/>
          <w:szCs w:val="28"/>
        </w:rPr>
      </w:pPr>
      <w:r w:rsidRPr="00336179">
        <w:rPr>
          <w:b/>
          <w:sz w:val="28"/>
          <w:szCs w:val="28"/>
        </w:rPr>
        <w:t>Таблица 2120</w:t>
      </w:r>
    </w:p>
    <w:p w:rsidR="00D75F87" w:rsidRPr="00336179" w:rsidRDefault="00D75F87" w:rsidP="00D75F87">
      <w:pPr>
        <w:ind w:firstLine="708"/>
        <w:jc w:val="both"/>
        <w:rPr>
          <w:rFonts w:eastAsia="Times New Roman"/>
          <w:bCs/>
          <w:sz w:val="28"/>
          <w:szCs w:val="28"/>
        </w:rPr>
      </w:pPr>
      <w:r w:rsidRPr="00336179">
        <w:rPr>
          <w:rFonts w:eastAsia="+mn-ea" w:cs="+mn-cs"/>
          <w:bCs/>
          <w:kern w:val="24"/>
          <w:sz w:val="28"/>
          <w:szCs w:val="28"/>
        </w:rPr>
        <w:t xml:space="preserve">Сумма строк 13 и 20 (число плодов, у которых выявлены врожденные пороки развития и хромосомные аномалии – всего) может быть равно или меньше данных отчетной формы № 30, табл. 5116, стр. 1 (число выявленных плодов с врожденными аномалиями и пороками развития). </w:t>
      </w:r>
    </w:p>
    <w:p w:rsidR="00D75F87" w:rsidRPr="009D7892" w:rsidRDefault="00D75F87" w:rsidP="00D75F87">
      <w:pPr>
        <w:ind w:firstLine="708"/>
        <w:jc w:val="both"/>
        <w:rPr>
          <w:sz w:val="28"/>
          <w:szCs w:val="28"/>
        </w:rPr>
      </w:pPr>
      <w:r w:rsidRPr="009D7892">
        <w:rPr>
          <w:sz w:val="28"/>
          <w:szCs w:val="28"/>
        </w:rPr>
        <w:t xml:space="preserve">Недоношенные, рожденные в срок </w:t>
      </w:r>
      <w:proofErr w:type="spellStart"/>
      <w:r w:rsidRPr="009D7892">
        <w:rPr>
          <w:sz w:val="28"/>
          <w:szCs w:val="28"/>
        </w:rPr>
        <w:t>гестации</w:t>
      </w:r>
      <w:proofErr w:type="spellEnd"/>
      <w:r w:rsidRPr="009D7892">
        <w:rPr>
          <w:sz w:val="28"/>
          <w:szCs w:val="28"/>
        </w:rPr>
        <w:t xml:space="preserve"> 22 недели и более, массой тела менее </w:t>
      </w:r>
      <w:smartTag w:uri="urn:schemas-microsoft-com:office:smarttags" w:element="metricconverter">
        <w:smartTagPr>
          <w:attr w:name="ProductID" w:val="500 г"/>
        </w:smartTagPr>
        <w:r w:rsidRPr="009D7892">
          <w:rPr>
            <w:sz w:val="28"/>
            <w:szCs w:val="28"/>
          </w:rPr>
          <w:t>500 г</w:t>
        </w:r>
      </w:smartTag>
      <w:r w:rsidRPr="009D7892">
        <w:rPr>
          <w:sz w:val="28"/>
          <w:szCs w:val="28"/>
        </w:rPr>
        <w:t xml:space="preserve"> </w:t>
      </w:r>
      <w:r w:rsidRPr="009D7892">
        <w:rPr>
          <w:b/>
          <w:sz w:val="28"/>
          <w:szCs w:val="28"/>
        </w:rPr>
        <w:t>в таблицах 2245</w:t>
      </w:r>
      <w:r w:rsidRPr="009D7892">
        <w:rPr>
          <w:sz w:val="28"/>
          <w:szCs w:val="28"/>
        </w:rPr>
        <w:t xml:space="preserve"> «Распределение родившихся и умерших по массе тела», </w:t>
      </w:r>
      <w:r w:rsidRPr="009D7892">
        <w:rPr>
          <w:b/>
          <w:sz w:val="28"/>
          <w:szCs w:val="28"/>
        </w:rPr>
        <w:t xml:space="preserve">2250 </w:t>
      </w:r>
      <w:r w:rsidRPr="009D7892">
        <w:rPr>
          <w:sz w:val="28"/>
          <w:szCs w:val="28"/>
        </w:rPr>
        <w:t xml:space="preserve">«Заболевания и причины </w:t>
      </w:r>
      <w:proofErr w:type="gramStart"/>
      <w:r w:rsidRPr="009D7892">
        <w:rPr>
          <w:sz w:val="28"/>
          <w:szCs w:val="28"/>
        </w:rPr>
        <w:t>смерти</w:t>
      </w:r>
      <w:proofErr w:type="gramEnd"/>
      <w:r w:rsidRPr="009D7892">
        <w:rPr>
          <w:sz w:val="28"/>
          <w:szCs w:val="28"/>
        </w:rPr>
        <w:t xml:space="preserve"> родившихся массой тела 500-999 г» и вкладыше 232 не регистрируются. </w:t>
      </w:r>
    </w:p>
    <w:p w:rsidR="00D75F87" w:rsidRPr="009D7892" w:rsidRDefault="00D75F87" w:rsidP="00D75F87">
      <w:pPr>
        <w:ind w:firstLine="708"/>
        <w:jc w:val="both"/>
        <w:rPr>
          <w:sz w:val="28"/>
          <w:szCs w:val="28"/>
        </w:rPr>
      </w:pPr>
      <w:r w:rsidRPr="009D7892">
        <w:rPr>
          <w:sz w:val="28"/>
          <w:szCs w:val="28"/>
        </w:rPr>
        <w:t xml:space="preserve">На них необходимо предоставить </w:t>
      </w:r>
      <w:r w:rsidR="00FA3A05">
        <w:rPr>
          <w:sz w:val="28"/>
          <w:szCs w:val="28"/>
        </w:rPr>
        <w:t>сводную таблицу</w:t>
      </w:r>
      <w:r w:rsidRPr="009D7892">
        <w:rPr>
          <w:sz w:val="28"/>
          <w:szCs w:val="28"/>
        </w:rPr>
        <w:t xml:space="preserve">, </w:t>
      </w:r>
      <w:r w:rsidR="00FA3A05">
        <w:rPr>
          <w:sz w:val="28"/>
          <w:szCs w:val="28"/>
        </w:rPr>
        <w:t xml:space="preserve">заверенную главным </w:t>
      </w:r>
      <w:proofErr w:type="spellStart"/>
      <w:r w:rsidR="00FA3A05">
        <w:rPr>
          <w:sz w:val="28"/>
          <w:szCs w:val="28"/>
        </w:rPr>
        <w:t>неонатологом</w:t>
      </w:r>
      <w:proofErr w:type="spellEnd"/>
      <w:r w:rsidR="00FA3A05">
        <w:rPr>
          <w:sz w:val="28"/>
          <w:szCs w:val="28"/>
        </w:rPr>
        <w:t xml:space="preserve">, </w:t>
      </w:r>
      <w:r w:rsidRPr="009D7892">
        <w:rPr>
          <w:sz w:val="28"/>
          <w:szCs w:val="28"/>
        </w:rPr>
        <w:t xml:space="preserve">где следует указать следующую информацию: </w:t>
      </w:r>
    </w:p>
    <w:p w:rsidR="00D75F87" w:rsidRPr="009D7892" w:rsidRDefault="00D75F87" w:rsidP="00D75F87">
      <w:pPr>
        <w:ind w:firstLine="709"/>
        <w:rPr>
          <w:rFonts w:eastAsia="Times New Roman"/>
          <w:sz w:val="28"/>
          <w:szCs w:val="24"/>
        </w:rPr>
      </w:pPr>
      <w:r w:rsidRPr="009D7892">
        <w:rPr>
          <w:rFonts w:eastAsia="Times New Roman"/>
          <w:sz w:val="28"/>
          <w:szCs w:val="24"/>
        </w:rPr>
        <w:t xml:space="preserve">1.  </w:t>
      </w:r>
      <w:r w:rsidR="00DB42C9">
        <w:rPr>
          <w:rFonts w:eastAsia="Times New Roman"/>
          <w:sz w:val="28"/>
          <w:szCs w:val="24"/>
        </w:rPr>
        <w:t>Субъект Российской Федерации</w:t>
      </w:r>
    </w:p>
    <w:p w:rsidR="00D75F87" w:rsidRPr="009D7892" w:rsidRDefault="00D75F87" w:rsidP="00D75F87">
      <w:pPr>
        <w:ind w:firstLine="709"/>
        <w:rPr>
          <w:rFonts w:eastAsia="Times New Roman"/>
          <w:sz w:val="28"/>
          <w:szCs w:val="24"/>
        </w:rPr>
      </w:pPr>
      <w:r w:rsidRPr="009D7892">
        <w:rPr>
          <w:rFonts w:eastAsia="Times New Roman"/>
          <w:sz w:val="28"/>
          <w:szCs w:val="24"/>
        </w:rPr>
        <w:t>2.  Уровень медицинской организации, где родился ребенок (1,2, 3 уровень)</w:t>
      </w:r>
    </w:p>
    <w:p w:rsidR="00D75F87" w:rsidRPr="009D7892" w:rsidRDefault="00D75F87" w:rsidP="00D75F87">
      <w:pPr>
        <w:ind w:firstLine="709"/>
        <w:rPr>
          <w:rFonts w:eastAsia="Times New Roman"/>
          <w:sz w:val="28"/>
          <w:szCs w:val="24"/>
        </w:rPr>
      </w:pPr>
      <w:r w:rsidRPr="009D7892">
        <w:rPr>
          <w:rFonts w:eastAsia="Times New Roman"/>
          <w:sz w:val="28"/>
          <w:szCs w:val="24"/>
        </w:rPr>
        <w:t>3.  Возраст матери</w:t>
      </w:r>
    </w:p>
    <w:p w:rsidR="00D75F87" w:rsidRPr="009D7892" w:rsidRDefault="00D75F87" w:rsidP="00D75F87">
      <w:pPr>
        <w:ind w:firstLine="709"/>
        <w:rPr>
          <w:rFonts w:eastAsia="Times New Roman"/>
          <w:sz w:val="28"/>
          <w:szCs w:val="24"/>
        </w:rPr>
      </w:pPr>
      <w:r w:rsidRPr="009D7892">
        <w:rPr>
          <w:rFonts w:eastAsia="Times New Roman"/>
          <w:sz w:val="28"/>
          <w:szCs w:val="24"/>
        </w:rPr>
        <w:t>4.  Соматическое и гинекологическое здоровье матери, паритет</w:t>
      </w:r>
    </w:p>
    <w:p w:rsidR="00D75F87" w:rsidRPr="009D7892" w:rsidRDefault="00D75F87" w:rsidP="00D75F87">
      <w:pPr>
        <w:ind w:firstLine="709"/>
        <w:rPr>
          <w:rFonts w:eastAsia="Times New Roman"/>
          <w:sz w:val="28"/>
          <w:szCs w:val="24"/>
        </w:rPr>
      </w:pPr>
      <w:r w:rsidRPr="009D7892">
        <w:rPr>
          <w:rFonts w:eastAsia="Times New Roman"/>
          <w:sz w:val="28"/>
          <w:szCs w:val="24"/>
        </w:rPr>
        <w:t>5. Наличие вредностей (профессиональные, экологические; вредные привычки)</w:t>
      </w:r>
    </w:p>
    <w:p w:rsidR="00D75F87" w:rsidRPr="009D7892" w:rsidRDefault="00D75F87" w:rsidP="00D75F87">
      <w:pPr>
        <w:ind w:firstLine="709"/>
        <w:rPr>
          <w:rFonts w:eastAsia="Times New Roman"/>
          <w:sz w:val="28"/>
          <w:szCs w:val="24"/>
        </w:rPr>
      </w:pPr>
      <w:r w:rsidRPr="009D7892">
        <w:rPr>
          <w:rFonts w:eastAsia="Times New Roman"/>
          <w:sz w:val="28"/>
          <w:szCs w:val="24"/>
        </w:rPr>
        <w:t>6.  Состояла ли на учете в женской консультации</w:t>
      </w:r>
    </w:p>
    <w:p w:rsidR="00D75F87" w:rsidRPr="009D7892" w:rsidRDefault="00D75F87" w:rsidP="00D75F87">
      <w:pPr>
        <w:ind w:firstLine="709"/>
        <w:rPr>
          <w:rFonts w:eastAsia="Times New Roman"/>
          <w:sz w:val="28"/>
          <w:szCs w:val="24"/>
        </w:rPr>
      </w:pPr>
      <w:r w:rsidRPr="009D7892">
        <w:rPr>
          <w:rFonts w:eastAsia="Times New Roman"/>
          <w:sz w:val="28"/>
          <w:szCs w:val="24"/>
        </w:rPr>
        <w:t xml:space="preserve">7.  Срок </w:t>
      </w:r>
      <w:proofErr w:type="spellStart"/>
      <w:r w:rsidRPr="009D7892">
        <w:rPr>
          <w:rFonts w:eastAsia="Times New Roman"/>
          <w:sz w:val="28"/>
          <w:szCs w:val="24"/>
        </w:rPr>
        <w:t>гестации</w:t>
      </w:r>
      <w:proofErr w:type="spellEnd"/>
      <w:r w:rsidRPr="009D7892">
        <w:rPr>
          <w:rFonts w:eastAsia="Times New Roman"/>
          <w:sz w:val="28"/>
          <w:szCs w:val="24"/>
        </w:rPr>
        <w:t xml:space="preserve"> </w:t>
      </w:r>
    </w:p>
    <w:p w:rsidR="00D75F87" w:rsidRPr="009D7892" w:rsidRDefault="00D75F87" w:rsidP="00D75F87">
      <w:pPr>
        <w:ind w:firstLine="709"/>
        <w:rPr>
          <w:rFonts w:eastAsia="Times New Roman"/>
          <w:sz w:val="28"/>
          <w:szCs w:val="24"/>
        </w:rPr>
      </w:pPr>
      <w:r w:rsidRPr="009D7892">
        <w:rPr>
          <w:rFonts w:eastAsia="Times New Roman"/>
          <w:sz w:val="28"/>
          <w:szCs w:val="24"/>
        </w:rPr>
        <w:t>8.  Масса тела и рост ребенка (плода)</w:t>
      </w:r>
    </w:p>
    <w:p w:rsidR="00D75F87" w:rsidRPr="009D7892" w:rsidRDefault="00D75F87" w:rsidP="00D75F87">
      <w:pPr>
        <w:ind w:firstLine="709"/>
        <w:rPr>
          <w:rFonts w:eastAsia="Times New Roman"/>
          <w:sz w:val="28"/>
          <w:szCs w:val="24"/>
        </w:rPr>
      </w:pPr>
      <w:r w:rsidRPr="009D7892">
        <w:rPr>
          <w:rFonts w:eastAsia="Times New Roman"/>
          <w:sz w:val="28"/>
          <w:szCs w:val="24"/>
        </w:rPr>
        <w:t xml:space="preserve">9.  Родился живым-мертвым (уточнить </w:t>
      </w:r>
      <w:proofErr w:type="spellStart"/>
      <w:r w:rsidRPr="009D7892">
        <w:rPr>
          <w:rFonts w:eastAsia="Times New Roman"/>
          <w:sz w:val="28"/>
          <w:szCs w:val="24"/>
        </w:rPr>
        <w:t>антенатально</w:t>
      </w:r>
      <w:proofErr w:type="spellEnd"/>
      <w:r w:rsidRPr="009D7892">
        <w:rPr>
          <w:rFonts w:eastAsia="Times New Roman"/>
          <w:sz w:val="28"/>
          <w:szCs w:val="24"/>
        </w:rPr>
        <w:t xml:space="preserve">, </w:t>
      </w:r>
      <w:proofErr w:type="spellStart"/>
      <w:r w:rsidRPr="009D7892">
        <w:rPr>
          <w:rFonts w:eastAsia="Times New Roman"/>
          <w:sz w:val="28"/>
          <w:szCs w:val="24"/>
        </w:rPr>
        <w:t>интранатально</w:t>
      </w:r>
      <w:proofErr w:type="spellEnd"/>
      <w:r w:rsidRPr="009D7892">
        <w:rPr>
          <w:rFonts w:eastAsia="Times New Roman"/>
          <w:sz w:val="28"/>
          <w:szCs w:val="24"/>
        </w:rPr>
        <w:t>)</w:t>
      </w:r>
    </w:p>
    <w:p w:rsidR="00D75F87" w:rsidRPr="009D7892" w:rsidRDefault="00D75F87" w:rsidP="00D75F87">
      <w:pPr>
        <w:ind w:firstLine="709"/>
        <w:rPr>
          <w:rFonts w:eastAsia="Times New Roman"/>
          <w:sz w:val="28"/>
          <w:szCs w:val="24"/>
        </w:rPr>
      </w:pPr>
      <w:r w:rsidRPr="009D7892">
        <w:rPr>
          <w:rFonts w:eastAsia="Times New Roman"/>
          <w:sz w:val="28"/>
          <w:szCs w:val="24"/>
        </w:rPr>
        <w:t xml:space="preserve">10.  Выжил или умер (уточнить </w:t>
      </w:r>
      <w:proofErr w:type="gramStart"/>
      <w:r w:rsidRPr="009D7892">
        <w:rPr>
          <w:rFonts w:eastAsia="Times New Roman"/>
          <w:sz w:val="28"/>
          <w:szCs w:val="24"/>
        </w:rPr>
        <w:t>в первые</w:t>
      </w:r>
      <w:proofErr w:type="gramEnd"/>
      <w:r w:rsidRPr="009D7892">
        <w:rPr>
          <w:rFonts w:eastAsia="Times New Roman"/>
          <w:sz w:val="28"/>
          <w:szCs w:val="24"/>
        </w:rPr>
        <w:t xml:space="preserve"> 24 ч., 168 ч, или более)</w:t>
      </w:r>
    </w:p>
    <w:p w:rsidR="00D75F87" w:rsidRPr="009D7892" w:rsidRDefault="00D75F87" w:rsidP="00D75F87">
      <w:pPr>
        <w:ind w:firstLine="709"/>
        <w:rPr>
          <w:rFonts w:eastAsia="Times New Roman"/>
          <w:sz w:val="28"/>
          <w:szCs w:val="24"/>
        </w:rPr>
      </w:pPr>
      <w:r w:rsidRPr="009D7892">
        <w:rPr>
          <w:rFonts w:eastAsia="Times New Roman"/>
          <w:sz w:val="28"/>
          <w:szCs w:val="24"/>
        </w:rPr>
        <w:t>11.  Клинический диагноз заболевания ребенка (основной, сопутствующий, осложнения)</w:t>
      </w:r>
    </w:p>
    <w:p w:rsidR="00D75F87" w:rsidRPr="009D7892" w:rsidRDefault="00D75F87" w:rsidP="00D75F87">
      <w:pPr>
        <w:ind w:firstLine="709"/>
        <w:rPr>
          <w:rFonts w:eastAsia="Times New Roman"/>
          <w:sz w:val="28"/>
          <w:szCs w:val="24"/>
        </w:rPr>
      </w:pPr>
      <w:r w:rsidRPr="009D7892">
        <w:rPr>
          <w:rFonts w:eastAsia="Times New Roman"/>
          <w:sz w:val="28"/>
          <w:szCs w:val="24"/>
        </w:rPr>
        <w:t>12.  При вскрытии – патологоанатомический диагноз.</w:t>
      </w:r>
    </w:p>
    <w:p w:rsidR="00D75F87" w:rsidRPr="009D7892" w:rsidRDefault="00D75F87" w:rsidP="00D75F87">
      <w:pPr>
        <w:ind w:firstLine="708"/>
        <w:jc w:val="both"/>
        <w:rPr>
          <w:sz w:val="28"/>
          <w:szCs w:val="28"/>
        </w:rPr>
      </w:pPr>
    </w:p>
    <w:p w:rsidR="00D75F87" w:rsidRPr="009D7892" w:rsidRDefault="00D75F87" w:rsidP="00D75F87">
      <w:pPr>
        <w:tabs>
          <w:tab w:val="left" w:pos="1134"/>
        </w:tabs>
        <w:ind w:firstLine="709"/>
        <w:jc w:val="both"/>
        <w:rPr>
          <w:sz w:val="28"/>
          <w:szCs w:val="28"/>
        </w:rPr>
      </w:pPr>
      <w:r w:rsidRPr="009D7892">
        <w:rPr>
          <w:sz w:val="28"/>
          <w:szCs w:val="28"/>
        </w:rPr>
        <w:t xml:space="preserve">По каждому случаю материнской смертности необходимо представить сводную таблицу, заверенную главным акушером-гинекологом, где следует указать: </w:t>
      </w:r>
    </w:p>
    <w:p w:rsid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 Истории болезни</w:t>
      </w:r>
      <w:r w:rsidRPr="00DB42C9">
        <w:rPr>
          <w:rFonts w:eastAsia="Times New Roman"/>
          <w:b/>
          <w:sz w:val="28"/>
          <w:szCs w:val="28"/>
        </w:rPr>
        <w:t>,</w:t>
      </w:r>
      <w:r w:rsidRPr="00DB42C9">
        <w:rPr>
          <w:rFonts w:eastAsia="Times New Roman"/>
          <w:sz w:val="28"/>
          <w:szCs w:val="28"/>
        </w:rPr>
        <w:t xml:space="preserve"> возраст матери</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lastRenderedPageBreak/>
        <w:t xml:space="preserve">Место </w:t>
      </w:r>
      <w:r w:rsidRPr="00DB42C9">
        <w:rPr>
          <w:sz w:val="28"/>
          <w:szCs w:val="28"/>
        </w:rPr>
        <w:t>жительства (регион)</w:t>
      </w:r>
      <w:r w:rsidR="00DB42C9" w:rsidRPr="00DB42C9">
        <w:rPr>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Место наблюдения за беременной</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Срок постановки на учет в женской консультации</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Дата и место родов, у</w:t>
      </w:r>
      <w:r w:rsidRPr="00DB42C9">
        <w:rPr>
          <w:bCs/>
          <w:sz w:val="28"/>
          <w:szCs w:val="28"/>
        </w:rPr>
        <w:t>ровень медицинской организации</w:t>
      </w:r>
      <w:r w:rsidR="00DB42C9" w:rsidRPr="00DB42C9">
        <w:rPr>
          <w:bCs/>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Срок беременности на момент родов</w:t>
      </w:r>
      <w:r w:rsidR="00DB42C9" w:rsidRPr="00DB42C9">
        <w:rPr>
          <w:rFonts w:eastAsia="Times New Roman"/>
          <w:sz w:val="28"/>
          <w:szCs w:val="28"/>
        </w:rPr>
        <w:t xml:space="preserve"> </w:t>
      </w:r>
    </w:p>
    <w:p w:rsidR="00DB42C9"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rFonts w:eastAsia="Times New Roman"/>
          <w:sz w:val="28"/>
          <w:szCs w:val="28"/>
        </w:rPr>
        <w:t>Беременность и роды по счету (исходы предыдущих родов)</w:t>
      </w:r>
      <w:r w:rsidR="00DB42C9" w:rsidRPr="00DB42C9">
        <w:rPr>
          <w:rFonts w:eastAsia="Times New Roman"/>
          <w:sz w:val="28"/>
          <w:szCs w:val="28"/>
        </w:rPr>
        <w:t xml:space="preserve"> </w:t>
      </w:r>
    </w:p>
    <w:p w:rsidR="00D75F87" w:rsidRPr="00DB42C9" w:rsidRDefault="00D75F87" w:rsidP="00DB42C9">
      <w:pPr>
        <w:numPr>
          <w:ilvl w:val="0"/>
          <w:numId w:val="10"/>
        </w:numPr>
        <w:tabs>
          <w:tab w:val="left" w:pos="0"/>
          <w:tab w:val="left" w:pos="993"/>
        </w:tabs>
        <w:ind w:left="0" w:firstLine="851"/>
        <w:jc w:val="both"/>
        <w:rPr>
          <w:rFonts w:eastAsia="Times New Roman"/>
          <w:sz w:val="28"/>
          <w:szCs w:val="28"/>
        </w:rPr>
      </w:pPr>
      <w:r w:rsidRPr="00DB42C9">
        <w:rPr>
          <w:bCs/>
          <w:sz w:val="28"/>
          <w:szCs w:val="28"/>
        </w:rPr>
        <w:t xml:space="preserve"> Репродуктивное здоровье матери: бесплодие, ЭКО, неразвивающаяся беременность, привычные выкидыши, внематочная беременность, кесарево сечение в анамнезе</w:t>
      </w:r>
    </w:p>
    <w:p w:rsidR="00D75F87" w:rsidRPr="009D7892" w:rsidRDefault="00D75F87" w:rsidP="00DB42C9">
      <w:pPr>
        <w:numPr>
          <w:ilvl w:val="0"/>
          <w:numId w:val="10"/>
        </w:numPr>
        <w:tabs>
          <w:tab w:val="left" w:pos="0"/>
        </w:tabs>
        <w:ind w:left="0" w:firstLine="851"/>
        <w:jc w:val="both"/>
        <w:rPr>
          <w:rFonts w:eastAsia="Times New Roman"/>
          <w:sz w:val="28"/>
          <w:szCs w:val="28"/>
        </w:rPr>
      </w:pPr>
      <w:proofErr w:type="spellStart"/>
      <w:r w:rsidRPr="009D7892">
        <w:rPr>
          <w:rFonts w:eastAsia="Times New Roman"/>
          <w:sz w:val="28"/>
          <w:szCs w:val="28"/>
        </w:rPr>
        <w:t>Экстрагенитальная</w:t>
      </w:r>
      <w:proofErr w:type="spellEnd"/>
      <w:r w:rsidRPr="009D7892">
        <w:rPr>
          <w:rFonts w:eastAsia="Times New Roman"/>
          <w:sz w:val="28"/>
          <w:szCs w:val="28"/>
        </w:rPr>
        <w:t xml:space="preserve"> патология, в том числе социально-значимые заболевания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Гинекологическая заболеваемость (</w:t>
      </w:r>
      <w:r w:rsidRPr="009D7892">
        <w:rPr>
          <w:bCs/>
          <w:sz w:val="28"/>
          <w:szCs w:val="28"/>
        </w:rPr>
        <w:t xml:space="preserve">воспалительные заболевания, кисты, миомы матки, </w:t>
      </w:r>
      <w:proofErr w:type="spellStart"/>
      <w:r w:rsidRPr="009D7892">
        <w:rPr>
          <w:bCs/>
          <w:sz w:val="28"/>
          <w:szCs w:val="28"/>
        </w:rPr>
        <w:t>эндометриоз</w:t>
      </w:r>
      <w:proofErr w:type="spellEnd"/>
      <w:r w:rsidRPr="009D7892">
        <w:rPr>
          <w:bCs/>
          <w:sz w:val="28"/>
          <w:szCs w:val="28"/>
        </w:rPr>
        <w:t>)</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bCs/>
          <w:sz w:val="28"/>
          <w:szCs w:val="28"/>
        </w:rPr>
        <w:t xml:space="preserve">Течение данной беременности: Многоплодие (БХБА, МХБА), Многоводие, маловодие, </w:t>
      </w:r>
      <w:r w:rsidRPr="009D7892">
        <w:rPr>
          <w:bCs/>
          <w:sz w:val="28"/>
          <w:szCs w:val="28"/>
        </w:rPr>
        <w:tab/>
      </w:r>
      <w:proofErr w:type="spellStart"/>
      <w:r w:rsidRPr="009D7892">
        <w:rPr>
          <w:bCs/>
          <w:sz w:val="28"/>
          <w:szCs w:val="28"/>
        </w:rPr>
        <w:t>ангидроз</w:t>
      </w:r>
      <w:proofErr w:type="spellEnd"/>
      <w:r w:rsidRPr="009D7892">
        <w:rPr>
          <w:bCs/>
          <w:sz w:val="28"/>
          <w:szCs w:val="28"/>
        </w:rPr>
        <w:t>, угроза прерывания беременности</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 xml:space="preserve">Метод </w:t>
      </w:r>
      <w:proofErr w:type="spellStart"/>
      <w:r w:rsidRPr="009D7892">
        <w:rPr>
          <w:rFonts w:eastAsia="Times New Roman"/>
          <w:sz w:val="28"/>
          <w:szCs w:val="28"/>
        </w:rPr>
        <w:t>родоразрешения</w:t>
      </w:r>
      <w:proofErr w:type="spellEnd"/>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Оперативные вмешательства (вид, дата, осложнения)</w:t>
      </w:r>
    </w:p>
    <w:p w:rsidR="00D75F87" w:rsidRPr="009D7892" w:rsidRDefault="00D75F87" w:rsidP="00DB42C9">
      <w:pPr>
        <w:numPr>
          <w:ilvl w:val="0"/>
          <w:numId w:val="10"/>
        </w:numPr>
        <w:tabs>
          <w:tab w:val="left" w:pos="0"/>
          <w:tab w:val="left" w:pos="540"/>
          <w:tab w:val="left" w:pos="709"/>
        </w:tabs>
        <w:ind w:left="0" w:firstLine="851"/>
        <w:jc w:val="both"/>
        <w:rPr>
          <w:bCs/>
          <w:sz w:val="28"/>
          <w:szCs w:val="28"/>
        </w:rPr>
      </w:pPr>
      <w:r w:rsidRPr="009D7892">
        <w:rPr>
          <w:bCs/>
          <w:sz w:val="28"/>
          <w:szCs w:val="28"/>
        </w:rPr>
        <w:t>Течение данных родов (без осложнений, кровотечение, септические проявления у матери, гипоксия-асфиксия плода)</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Заключительный клинический диагноз (основной, осложнения, сопутствующий)</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Дата и место смерти</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Патологоанатомический диагноз (основной, фоновое заболевание, осложнения)</w:t>
      </w:r>
    </w:p>
    <w:p w:rsidR="00D75F87" w:rsidRPr="009D7892" w:rsidRDefault="00D75F87" w:rsidP="00DB42C9">
      <w:pPr>
        <w:numPr>
          <w:ilvl w:val="0"/>
          <w:numId w:val="10"/>
        </w:numPr>
        <w:tabs>
          <w:tab w:val="left" w:pos="0"/>
        </w:tabs>
        <w:ind w:left="0" w:firstLine="851"/>
        <w:jc w:val="both"/>
        <w:rPr>
          <w:rFonts w:eastAsia="Times New Roman"/>
          <w:sz w:val="28"/>
          <w:szCs w:val="28"/>
        </w:rPr>
      </w:pPr>
      <w:r w:rsidRPr="009D7892">
        <w:rPr>
          <w:rFonts w:eastAsia="Times New Roman"/>
          <w:sz w:val="28"/>
          <w:szCs w:val="28"/>
        </w:rPr>
        <w:t>Первоначальная причина смерти и ее код по МКБ-10</w:t>
      </w:r>
    </w:p>
    <w:p w:rsidR="00D75F87" w:rsidRPr="009D7892" w:rsidRDefault="00D75F87" w:rsidP="00DB42C9">
      <w:pPr>
        <w:tabs>
          <w:tab w:val="left" w:pos="0"/>
        </w:tabs>
        <w:ind w:firstLine="851"/>
        <w:jc w:val="both"/>
        <w:rPr>
          <w:rFonts w:eastAsia="Times New Roman"/>
          <w:sz w:val="28"/>
          <w:szCs w:val="28"/>
        </w:rPr>
      </w:pPr>
      <w:r w:rsidRPr="009D7892">
        <w:rPr>
          <w:rFonts w:eastAsia="Times New Roman"/>
          <w:sz w:val="28"/>
          <w:szCs w:val="28"/>
        </w:rPr>
        <w:t>16 – 1 - прямая акушерская причина или 2 - косвенная акушерская причина</w:t>
      </w:r>
    </w:p>
    <w:p w:rsidR="00D75F87" w:rsidRPr="009D7892" w:rsidRDefault="00D75F87" w:rsidP="00FA3A05">
      <w:pPr>
        <w:tabs>
          <w:tab w:val="left" w:pos="0"/>
        </w:tabs>
        <w:ind w:firstLine="851"/>
        <w:jc w:val="both"/>
        <w:rPr>
          <w:rFonts w:eastAsia="Times New Roman"/>
          <w:sz w:val="28"/>
          <w:szCs w:val="28"/>
        </w:rPr>
      </w:pPr>
      <w:r w:rsidRPr="009D7892">
        <w:rPr>
          <w:rFonts w:eastAsia="Times New Roman"/>
          <w:sz w:val="28"/>
          <w:szCs w:val="28"/>
        </w:rPr>
        <w:t xml:space="preserve">17 – </w:t>
      </w:r>
      <w:proofErr w:type="spellStart"/>
      <w:r w:rsidRPr="009D7892">
        <w:rPr>
          <w:rFonts w:eastAsia="Times New Roman"/>
          <w:sz w:val="28"/>
          <w:szCs w:val="28"/>
        </w:rPr>
        <w:t>Предотвратимость</w:t>
      </w:r>
      <w:proofErr w:type="spellEnd"/>
      <w:r w:rsidRPr="009D7892">
        <w:rPr>
          <w:rFonts w:eastAsia="Times New Roman"/>
          <w:sz w:val="28"/>
          <w:szCs w:val="28"/>
        </w:rPr>
        <w:t xml:space="preserve"> смерти: 1– предотвратимая, 2 – условно предотвратимая, 3 – непредотвратимая</w:t>
      </w:r>
    </w:p>
    <w:p w:rsidR="00D75F87" w:rsidRPr="009D7892" w:rsidRDefault="00FA3A05" w:rsidP="00FA3A05">
      <w:pPr>
        <w:numPr>
          <w:ilvl w:val="0"/>
          <w:numId w:val="10"/>
        </w:numPr>
        <w:tabs>
          <w:tab w:val="left" w:pos="0"/>
          <w:tab w:val="left" w:pos="360"/>
          <w:tab w:val="left" w:pos="540"/>
        </w:tabs>
        <w:ind w:left="0" w:firstLine="851"/>
        <w:jc w:val="both"/>
        <w:rPr>
          <w:bCs/>
          <w:sz w:val="28"/>
          <w:szCs w:val="28"/>
        </w:rPr>
      </w:pPr>
      <w:r>
        <w:rPr>
          <w:bCs/>
          <w:sz w:val="28"/>
          <w:szCs w:val="28"/>
        </w:rPr>
        <w:t>Масса и длина тела ребенка</w:t>
      </w:r>
      <w:r w:rsidR="00D75F87" w:rsidRPr="009D7892">
        <w:rPr>
          <w:bCs/>
          <w:sz w:val="28"/>
          <w:szCs w:val="28"/>
        </w:rPr>
        <w:t xml:space="preserve"> </w:t>
      </w:r>
    </w:p>
    <w:p w:rsidR="00D75F87" w:rsidRPr="009D7892" w:rsidRDefault="00D75F87" w:rsidP="00FA3A05">
      <w:pPr>
        <w:numPr>
          <w:ilvl w:val="0"/>
          <w:numId w:val="10"/>
        </w:numPr>
        <w:tabs>
          <w:tab w:val="left" w:pos="0"/>
          <w:tab w:val="left" w:pos="360"/>
          <w:tab w:val="left" w:pos="540"/>
        </w:tabs>
        <w:ind w:left="0" w:firstLine="851"/>
        <w:jc w:val="both"/>
        <w:rPr>
          <w:bCs/>
          <w:sz w:val="28"/>
          <w:szCs w:val="28"/>
        </w:rPr>
      </w:pPr>
      <w:r w:rsidRPr="009D7892">
        <w:rPr>
          <w:bCs/>
          <w:sz w:val="28"/>
          <w:szCs w:val="28"/>
        </w:rPr>
        <w:t xml:space="preserve"> Пол </w:t>
      </w:r>
    </w:p>
    <w:p w:rsidR="00FA3A05" w:rsidRDefault="00D75F87" w:rsidP="00FA3A05">
      <w:pPr>
        <w:numPr>
          <w:ilvl w:val="0"/>
          <w:numId w:val="10"/>
        </w:numPr>
        <w:tabs>
          <w:tab w:val="left" w:pos="0"/>
          <w:tab w:val="left" w:pos="360"/>
          <w:tab w:val="left" w:pos="540"/>
        </w:tabs>
        <w:ind w:left="0" w:firstLine="851"/>
        <w:jc w:val="both"/>
        <w:rPr>
          <w:bCs/>
          <w:sz w:val="28"/>
          <w:szCs w:val="28"/>
        </w:rPr>
      </w:pPr>
      <w:r w:rsidRPr="00FA3A05">
        <w:rPr>
          <w:bCs/>
          <w:sz w:val="28"/>
          <w:szCs w:val="28"/>
        </w:rPr>
        <w:t>Диагноз</w:t>
      </w:r>
      <w:r w:rsidR="00FA3A05" w:rsidRPr="00FA3A05">
        <w:rPr>
          <w:bCs/>
          <w:sz w:val="28"/>
          <w:szCs w:val="28"/>
        </w:rPr>
        <w:t xml:space="preserve"> по </w:t>
      </w:r>
      <w:r w:rsidRPr="00FA3A05">
        <w:rPr>
          <w:bCs/>
          <w:sz w:val="28"/>
          <w:szCs w:val="28"/>
        </w:rPr>
        <w:t>МКБ-10</w:t>
      </w:r>
      <w:r w:rsidR="00FA3A05" w:rsidRPr="00FA3A05">
        <w:rPr>
          <w:bCs/>
          <w:sz w:val="28"/>
          <w:szCs w:val="28"/>
        </w:rPr>
        <w:t>:</w:t>
      </w:r>
      <w:r w:rsidRPr="00FA3A05">
        <w:rPr>
          <w:bCs/>
          <w:sz w:val="28"/>
          <w:szCs w:val="28"/>
        </w:rPr>
        <w:t xml:space="preserve"> </w:t>
      </w:r>
    </w:p>
    <w:p w:rsidR="00D75F87" w:rsidRPr="00FA3A05" w:rsidRDefault="00D75F87" w:rsidP="00FA3A05">
      <w:pPr>
        <w:tabs>
          <w:tab w:val="left" w:pos="0"/>
          <w:tab w:val="left" w:pos="360"/>
          <w:tab w:val="left" w:pos="540"/>
        </w:tabs>
        <w:ind w:firstLine="851"/>
        <w:jc w:val="both"/>
        <w:rPr>
          <w:bCs/>
          <w:sz w:val="28"/>
          <w:szCs w:val="28"/>
        </w:rPr>
      </w:pPr>
      <w:r w:rsidRPr="00FA3A05">
        <w:rPr>
          <w:bCs/>
          <w:sz w:val="28"/>
          <w:szCs w:val="28"/>
        </w:rPr>
        <w:t>2</w:t>
      </w:r>
      <w:r w:rsidR="00FA3A05" w:rsidRPr="00FA3A05">
        <w:rPr>
          <w:bCs/>
          <w:sz w:val="28"/>
          <w:szCs w:val="28"/>
        </w:rPr>
        <w:t>2</w:t>
      </w:r>
      <w:r w:rsidRPr="00FA3A05">
        <w:rPr>
          <w:bCs/>
          <w:sz w:val="28"/>
          <w:szCs w:val="28"/>
        </w:rPr>
        <w:t xml:space="preserve">. Исходы: родился живым (умер </w:t>
      </w:r>
      <w:proofErr w:type="gramStart"/>
      <w:r w:rsidRPr="00FA3A05">
        <w:rPr>
          <w:bCs/>
          <w:sz w:val="28"/>
          <w:szCs w:val="28"/>
        </w:rPr>
        <w:t>в первые</w:t>
      </w:r>
      <w:proofErr w:type="gramEnd"/>
      <w:r w:rsidRPr="00FA3A05">
        <w:rPr>
          <w:bCs/>
          <w:sz w:val="28"/>
          <w:szCs w:val="28"/>
        </w:rPr>
        <w:t xml:space="preserve"> 24ч., 168 ч., после 168 ч.), родился мертвым (умер </w:t>
      </w:r>
      <w:proofErr w:type="spellStart"/>
      <w:r w:rsidRPr="00FA3A05">
        <w:rPr>
          <w:bCs/>
          <w:sz w:val="28"/>
          <w:szCs w:val="28"/>
        </w:rPr>
        <w:t>антенатально</w:t>
      </w:r>
      <w:proofErr w:type="spellEnd"/>
      <w:r w:rsidRPr="00FA3A05">
        <w:rPr>
          <w:bCs/>
          <w:sz w:val="28"/>
          <w:szCs w:val="28"/>
        </w:rPr>
        <w:t xml:space="preserve">, </w:t>
      </w:r>
      <w:proofErr w:type="spellStart"/>
      <w:r w:rsidRPr="00FA3A05">
        <w:rPr>
          <w:bCs/>
          <w:sz w:val="28"/>
          <w:szCs w:val="28"/>
        </w:rPr>
        <w:t>интранатально</w:t>
      </w:r>
      <w:proofErr w:type="spellEnd"/>
      <w:r w:rsidRPr="00FA3A05">
        <w:rPr>
          <w:bCs/>
          <w:sz w:val="28"/>
          <w:szCs w:val="28"/>
        </w:rPr>
        <w:t>)</w:t>
      </w:r>
      <w:r w:rsidR="00FA3A05">
        <w:rPr>
          <w:bCs/>
          <w:sz w:val="28"/>
          <w:szCs w:val="28"/>
        </w:rPr>
        <w:t>.</w:t>
      </w:r>
    </w:p>
    <w:p w:rsidR="00D75F87" w:rsidRPr="00336179" w:rsidRDefault="00D75F87" w:rsidP="00D75F87">
      <w:pPr>
        <w:ind w:firstLine="709"/>
        <w:jc w:val="both"/>
        <w:rPr>
          <w:bCs/>
          <w:sz w:val="28"/>
          <w:szCs w:val="28"/>
        </w:rPr>
      </w:pPr>
      <w:r w:rsidRPr="00336179">
        <w:rPr>
          <w:b/>
          <w:sz w:val="28"/>
          <w:szCs w:val="28"/>
        </w:rPr>
        <w:t>Таблица 2200</w:t>
      </w:r>
      <w:r w:rsidRPr="00336179">
        <w:rPr>
          <w:bCs/>
          <w:sz w:val="28"/>
          <w:szCs w:val="28"/>
        </w:rPr>
        <w:t xml:space="preserve">  </w:t>
      </w:r>
    </w:p>
    <w:p w:rsidR="00D75F87" w:rsidRPr="00336179" w:rsidRDefault="00D75F87" w:rsidP="00D75F87">
      <w:pPr>
        <w:ind w:firstLine="709"/>
        <w:jc w:val="both"/>
        <w:rPr>
          <w:sz w:val="28"/>
          <w:szCs w:val="28"/>
        </w:rPr>
      </w:pPr>
      <w:r w:rsidRPr="00336179">
        <w:rPr>
          <w:bCs/>
          <w:sz w:val="28"/>
          <w:szCs w:val="28"/>
        </w:rPr>
        <w:t>П</w:t>
      </w:r>
      <w:r w:rsidRPr="00336179">
        <w:rPr>
          <w:sz w:val="28"/>
          <w:szCs w:val="28"/>
        </w:rPr>
        <w:t xml:space="preserve">о строке 5 отражаются сведения обо всех родившихся на дому, включая мертворожденных. </w:t>
      </w:r>
    </w:p>
    <w:p w:rsidR="00D75F87" w:rsidRPr="00336179" w:rsidRDefault="00D75F87" w:rsidP="00D75F87">
      <w:pPr>
        <w:ind w:firstLine="709"/>
        <w:jc w:val="both"/>
        <w:rPr>
          <w:rFonts w:eastAsia="Times New Roman"/>
          <w:b/>
          <w:sz w:val="24"/>
          <w:szCs w:val="24"/>
        </w:rPr>
      </w:pPr>
      <w:r w:rsidRPr="00336179">
        <w:rPr>
          <w:sz w:val="28"/>
          <w:szCs w:val="28"/>
        </w:rPr>
        <w:t>Сведения о количестве многоплодных родов, а также о количестве мертворожденных необходимо представить в пояснительной записке.</w:t>
      </w:r>
    </w:p>
    <w:p w:rsidR="00D75F87" w:rsidRPr="00336179" w:rsidRDefault="00D75F87" w:rsidP="00D75F87">
      <w:pPr>
        <w:ind w:firstLine="709"/>
        <w:rPr>
          <w:rFonts w:eastAsia="Times New Roman"/>
          <w:b/>
          <w:bCs/>
          <w:sz w:val="28"/>
          <w:szCs w:val="28"/>
        </w:rPr>
      </w:pPr>
      <w:r w:rsidRPr="00336179">
        <w:rPr>
          <w:rFonts w:eastAsia="Times New Roman"/>
          <w:b/>
          <w:bCs/>
          <w:sz w:val="28"/>
          <w:szCs w:val="28"/>
        </w:rPr>
        <w:t xml:space="preserve">Таблица 2210 </w:t>
      </w:r>
    </w:p>
    <w:p w:rsidR="00D75F87" w:rsidRPr="00336179" w:rsidRDefault="00D75F87" w:rsidP="00D75F87">
      <w:pPr>
        <w:ind w:firstLine="709"/>
        <w:jc w:val="both"/>
        <w:rPr>
          <w:rFonts w:eastAsia="Times New Roman"/>
          <w:sz w:val="28"/>
          <w:szCs w:val="28"/>
        </w:rPr>
      </w:pPr>
      <w:r w:rsidRPr="00336179">
        <w:rPr>
          <w:rFonts w:eastAsia="Times New Roman"/>
          <w:sz w:val="28"/>
          <w:szCs w:val="28"/>
        </w:rPr>
        <w:t xml:space="preserve">По строке 2 «кроме того, поступило вне родильного отделения» необходимо расшифровать: </w:t>
      </w:r>
    </w:p>
    <w:p w:rsidR="00D75F87" w:rsidRPr="009D7892" w:rsidRDefault="00D75F87" w:rsidP="00D75F87">
      <w:pPr>
        <w:ind w:firstLine="709"/>
        <w:jc w:val="both"/>
        <w:rPr>
          <w:rFonts w:eastAsia="Times New Roman"/>
          <w:sz w:val="28"/>
          <w:szCs w:val="28"/>
        </w:rPr>
      </w:pPr>
      <w:r w:rsidRPr="009D7892">
        <w:rPr>
          <w:rFonts w:eastAsia="Times New Roman"/>
          <w:sz w:val="28"/>
          <w:szCs w:val="28"/>
        </w:rPr>
        <w:t>1) в непрофильных стационарах (на терапевтических, инфекционных и пр. койках)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2) в транспорте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t>3) на дому – с последующим поступлением в акушерский стационар;</w:t>
      </w:r>
    </w:p>
    <w:p w:rsidR="00D75F87" w:rsidRPr="009D7892" w:rsidRDefault="00D75F87" w:rsidP="00D75F87">
      <w:pPr>
        <w:ind w:firstLine="709"/>
        <w:jc w:val="both"/>
        <w:rPr>
          <w:rFonts w:eastAsia="Times New Roman"/>
          <w:sz w:val="28"/>
          <w:szCs w:val="28"/>
        </w:rPr>
      </w:pPr>
      <w:r w:rsidRPr="009D7892">
        <w:rPr>
          <w:rFonts w:eastAsia="Times New Roman"/>
          <w:sz w:val="28"/>
          <w:szCs w:val="28"/>
        </w:rPr>
        <w:lastRenderedPageBreak/>
        <w:t>4) на дому без последующей госпитализации;</w:t>
      </w:r>
    </w:p>
    <w:p w:rsidR="00D75F87" w:rsidRPr="009D7892" w:rsidRDefault="00D75F87" w:rsidP="00D75F87">
      <w:pPr>
        <w:ind w:firstLine="709"/>
        <w:jc w:val="both"/>
        <w:rPr>
          <w:rFonts w:eastAsia="Times New Roman"/>
          <w:sz w:val="28"/>
          <w:szCs w:val="28"/>
        </w:rPr>
      </w:pPr>
      <w:r w:rsidRPr="009D7892">
        <w:rPr>
          <w:rFonts w:eastAsia="Times New Roman"/>
          <w:sz w:val="28"/>
          <w:szCs w:val="28"/>
        </w:rPr>
        <w:t xml:space="preserve">5) другое (расшифровать). </w:t>
      </w:r>
    </w:p>
    <w:p w:rsidR="00D75F87" w:rsidRPr="009D7892" w:rsidRDefault="00D75F87" w:rsidP="00D75F87">
      <w:pPr>
        <w:ind w:firstLine="709"/>
        <w:jc w:val="both"/>
        <w:rPr>
          <w:rFonts w:eastAsia="Times New Roman"/>
          <w:b/>
          <w:sz w:val="24"/>
          <w:szCs w:val="24"/>
        </w:rPr>
      </w:pPr>
      <w:r w:rsidRPr="009D7892">
        <w:rPr>
          <w:bCs/>
          <w:color w:val="FF0000"/>
          <w:sz w:val="28"/>
          <w:szCs w:val="28"/>
        </w:rPr>
        <w:t xml:space="preserve"> </w:t>
      </w:r>
    </w:p>
    <w:p w:rsidR="00FF1618" w:rsidRPr="009171C0" w:rsidRDefault="00FF1618" w:rsidP="00224B69">
      <w:pPr>
        <w:autoSpaceDE/>
        <w:autoSpaceDN/>
        <w:adjustRightInd/>
        <w:ind w:firstLine="709"/>
        <w:jc w:val="center"/>
        <w:rPr>
          <w:rFonts w:eastAsia="Times New Roman"/>
          <w:sz w:val="28"/>
          <w:szCs w:val="28"/>
        </w:rPr>
      </w:pPr>
      <w:r w:rsidRPr="009171C0">
        <w:rPr>
          <w:rFonts w:eastAsia="Times New Roman"/>
          <w:sz w:val="28"/>
          <w:szCs w:val="28"/>
        </w:rPr>
        <w:t xml:space="preserve">Характеристика 1 и 2 этапов оказания медицинской помощи новорожденных и </w:t>
      </w:r>
      <w:proofErr w:type="gramStart"/>
      <w:r w:rsidRPr="009171C0">
        <w:rPr>
          <w:rFonts w:eastAsia="Times New Roman"/>
          <w:sz w:val="28"/>
          <w:szCs w:val="28"/>
        </w:rPr>
        <w:t>недоношенным</w:t>
      </w:r>
      <w:proofErr w:type="gramEnd"/>
    </w:p>
    <w:p w:rsidR="00FF1618" w:rsidRPr="009171C0" w:rsidRDefault="00FF1618" w:rsidP="00FF1618">
      <w:pPr>
        <w:autoSpaceDE/>
        <w:autoSpaceDN/>
        <w:adjustRightInd/>
        <w:rPr>
          <w:rFonts w:eastAsia="Times New Roman"/>
          <w:b/>
          <w:sz w:val="24"/>
          <w:szCs w:val="24"/>
        </w:rPr>
      </w:pPr>
    </w:p>
    <w:tbl>
      <w:tblPr>
        <w:tblW w:w="103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668"/>
        <w:gridCol w:w="1842"/>
        <w:gridCol w:w="2410"/>
        <w:gridCol w:w="2126"/>
        <w:gridCol w:w="328"/>
        <w:gridCol w:w="1984"/>
      </w:tblGrid>
      <w:tr w:rsidR="009B7FD7" w:rsidRPr="009171C0" w:rsidTr="00B67840">
        <w:trPr>
          <w:trHeight w:val="315"/>
        </w:trPr>
        <w:tc>
          <w:tcPr>
            <w:tcW w:w="10358" w:type="dxa"/>
            <w:gridSpan w:val="6"/>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
                <w:bCs/>
                <w:sz w:val="24"/>
                <w:szCs w:val="24"/>
              </w:rPr>
              <w:t>Число переводов недоношенных и новорожденных на этап выхаживания и лечения</w:t>
            </w:r>
          </w:p>
        </w:tc>
      </w:tr>
      <w:tr w:rsidR="009B7FD7" w:rsidRPr="009171C0" w:rsidTr="00B67840">
        <w:trPr>
          <w:trHeight w:val="345"/>
        </w:trPr>
        <w:tc>
          <w:tcPr>
            <w:tcW w:w="8374" w:type="dxa"/>
            <w:gridSpan w:val="5"/>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Межгоспитальные (из роддома в дет</w:t>
            </w:r>
            <w:proofErr w:type="gramStart"/>
            <w:r w:rsidRPr="009171C0">
              <w:rPr>
                <w:rFonts w:eastAsia="Times New Roman"/>
                <w:sz w:val="24"/>
                <w:szCs w:val="24"/>
              </w:rPr>
              <w:t>.с</w:t>
            </w:r>
            <w:proofErr w:type="gramEnd"/>
            <w:r w:rsidRPr="009171C0">
              <w:rPr>
                <w:rFonts w:eastAsia="Times New Roman"/>
                <w:sz w:val="24"/>
                <w:szCs w:val="24"/>
              </w:rPr>
              <w:t xml:space="preserve">тационар или ПЦ) </w:t>
            </w:r>
          </w:p>
        </w:tc>
        <w:tc>
          <w:tcPr>
            <w:tcW w:w="1984"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600"/>
        </w:trPr>
        <w:tc>
          <w:tcPr>
            <w:tcW w:w="8374" w:type="dxa"/>
            <w:gridSpan w:val="5"/>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Внутригоспитальные (отделения патологии новорожденных, реанимации и интенсивной терапии внутри учреждения)</w:t>
            </w:r>
          </w:p>
        </w:tc>
        <w:tc>
          <w:tcPr>
            <w:tcW w:w="1984"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345"/>
        </w:trPr>
        <w:tc>
          <w:tcPr>
            <w:tcW w:w="10358" w:type="dxa"/>
            <w:gridSpan w:val="6"/>
            <w:shd w:val="clear" w:color="auto" w:fill="auto"/>
          </w:tcPr>
          <w:p w:rsidR="009B7FD7" w:rsidRPr="009171C0" w:rsidRDefault="009B7FD7" w:rsidP="00B67840">
            <w:pPr>
              <w:autoSpaceDE/>
              <w:autoSpaceDN/>
              <w:adjustRightInd/>
              <w:jc w:val="center"/>
              <w:rPr>
                <w:rFonts w:eastAsia="Times New Roman"/>
                <w:sz w:val="24"/>
                <w:szCs w:val="24"/>
              </w:rPr>
            </w:pPr>
            <w:r w:rsidRPr="009171C0">
              <w:rPr>
                <w:rFonts w:eastAsia="Times New Roman"/>
                <w:sz w:val="24"/>
                <w:szCs w:val="24"/>
              </w:rPr>
              <w:t>Коечный фонд</w:t>
            </w:r>
          </w:p>
        </w:tc>
      </w:tr>
      <w:tr w:rsidR="009B7FD7" w:rsidRPr="009171C0" w:rsidTr="00B67840">
        <w:trPr>
          <w:trHeight w:val="540"/>
        </w:trPr>
        <w:tc>
          <w:tcPr>
            <w:tcW w:w="1668" w:type="dxa"/>
            <w:vMerge w:val="restart"/>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ascii="Arial" w:eastAsia="Times New Roman" w:hAnsi="Arial"/>
                <w:sz w:val="24"/>
                <w:szCs w:val="24"/>
              </w:rPr>
              <w:t> </w:t>
            </w:r>
          </w:p>
        </w:tc>
        <w:tc>
          <w:tcPr>
            <w:tcW w:w="4252" w:type="dxa"/>
            <w:gridSpan w:val="2"/>
            <w:shd w:val="clear" w:color="auto" w:fill="auto"/>
          </w:tcPr>
          <w:p w:rsidR="009B7FD7" w:rsidRPr="009171C0" w:rsidRDefault="009B7FD7" w:rsidP="00AF1228">
            <w:pPr>
              <w:autoSpaceDE/>
              <w:autoSpaceDN/>
              <w:adjustRightInd/>
              <w:rPr>
                <w:rFonts w:eastAsia="Times New Roman"/>
                <w:sz w:val="24"/>
                <w:szCs w:val="24"/>
              </w:rPr>
            </w:pPr>
            <w:r w:rsidRPr="009171C0">
              <w:rPr>
                <w:rFonts w:eastAsia="Times New Roman"/>
                <w:bCs/>
                <w:sz w:val="24"/>
                <w:szCs w:val="24"/>
              </w:rPr>
              <w:t>койки реанимации новорожденных детей</w:t>
            </w:r>
          </w:p>
        </w:tc>
        <w:tc>
          <w:tcPr>
            <w:tcW w:w="4438" w:type="dxa"/>
            <w:gridSpan w:val="3"/>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Cs/>
                <w:sz w:val="24"/>
                <w:szCs w:val="24"/>
              </w:rPr>
              <w:t>койки патологии недоношенных и новорожденных детей</w:t>
            </w:r>
          </w:p>
        </w:tc>
      </w:tr>
      <w:tr w:rsidR="009B7FD7" w:rsidRPr="009171C0" w:rsidTr="00B67840">
        <w:trPr>
          <w:trHeight w:val="870"/>
        </w:trPr>
        <w:tc>
          <w:tcPr>
            <w:tcW w:w="1668" w:type="dxa"/>
            <w:vMerge/>
            <w:shd w:val="clear" w:color="auto" w:fill="auto"/>
          </w:tcPr>
          <w:p w:rsidR="009B7FD7" w:rsidRPr="009171C0" w:rsidRDefault="009B7FD7" w:rsidP="00B67840">
            <w:pPr>
              <w:autoSpaceDE/>
              <w:autoSpaceDN/>
              <w:adjustRightInd/>
              <w:rPr>
                <w:rFonts w:eastAsia="Times New Roman"/>
                <w:sz w:val="24"/>
                <w:szCs w:val="24"/>
              </w:rPr>
            </w:pPr>
          </w:p>
        </w:tc>
        <w:tc>
          <w:tcPr>
            <w:tcW w:w="1842"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 xml:space="preserve">1 этап </w:t>
            </w:r>
          </w:p>
          <w:p w:rsidR="009B7FD7" w:rsidRPr="009171C0" w:rsidRDefault="009B7FD7" w:rsidP="00B67840">
            <w:pPr>
              <w:autoSpaceDE/>
              <w:autoSpaceDN/>
              <w:adjustRightInd/>
              <w:rPr>
                <w:rFonts w:eastAsia="Times New Roman"/>
                <w:sz w:val="24"/>
                <w:szCs w:val="24"/>
              </w:rPr>
            </w:pPr>
            <w:proofErr w:type="gramStart"/>
            <w:r w:rsidRPr="009171C0">
              <w:rPr>
                <w:rFonts w:eastAsia="Times New Roman"/>
                <w:sz w:val="24"/>
                <w:szCs w:val="24"/>
              </w:rPr>
              <w:t>(акушерский</w:t>
            </w:r>
            <w:proofErr w:type="gramEnd"/>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стационар)</w:t>
            </w:r>
          </w:p>
        </w:tc>
        <w:tc>
          <w:tcPr>
            <w:tcW w:w="2410"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2 этап  (детский стационар или ПЦ)</w:t>
            </w:r>
          </w:p>
        </w:tc>
        <w:tc>
          <w:tcPr>
            <w:tcW w:w="2126" w:type="dxa"/>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 xml:space="preserve">1 этап </w:t>
            </w:r>
          </w:p>
          <w:p w:rsidR="009B7FD7" w:rsidRPr="009171C0" w:rsidRDefault="009B7FD7" w:rsidP="00B67840">
            <w:pPr>
              <w:autoSpaceDE/>
              <w:autoSpaceDN/>
              <w:adjustRightInd/>
              <w:rPr>
                <w:rFonts w:eastAsia="Times New Roman"/>
                <w:sz w:val="24"/>
                <w:szCs w:val="24"/>
              </w:rPr>
            </w:pPr>
            <w:proofErr w:type="gramStart"/>
            <w:r w:rsidRPr="009171C0">
              <w:rPr>
                <w:rFonts w:eastAsia="Times New Roman"/>
                <w:sz w:val="24"/>
                <w:szCs w:val="24"/>
              </w:rPr>
              <w:t>(акушерский</w:t>
            </w:r>
            <w:proofErr w:type="gramEnd"/>
          </w:p>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стационар)</w:t>
            </w:r>
          </w:p>
        </w:tc>
        <w:tc>
          <w:tcPr>
            <w:tcW w:w="2312" w:type="dxa"/>
            <w:gridSpan w:val="2"/>
            <w:shd w:val="clear" w:color="auto" w:fill="auto"/>
          </w:tcPr>
          <w:p w:rsidR="009B7FD7" w:rsidRPr="009171C0" w:rsidRDefault="009B7FD7" w:rsidP="00B67840">
            <w:pPr>
              <w:autoSpaceDE/>
              <w:autoSpaceDN/>
              <w:adjustRightInd/>
              <w:rPr>
                <w:rFonts w:eastAsia="Times New Roman"/>
                <w:sz w:val="24"/>
                <w:szCs w:val="24"/>
              </w:rPr>
            </w:pPr>
            <w:r w:rsidRPr="009171C0">
              <w:rPr>
                <w:rFonts w:eastAsia="Times New Roman"/>
                <w:sz w:val="24"/>
                <w:szCs w:val="24"/>
              </w:rPr>
              <w:t>2 этап (детский стационар или ПЦ)</w:t>
            </w:r>
          </w:p>
        </w:tc>
      </w:tr>
      <w:tr w:rsidR="009B7FD7" w:rsidRPr="009171C0" w:rsidTr="00B67840">
        <w:trPr>
          <w:trHeight w:val="315"/>
        </w:trPr>
        <w:tc>
          <w:tcPr>
            <w:tcW w:w="1668"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bCs/>
                <w:sz w:val="24"/>
                <w:szCs w:val="24"/>
              </w:rPr>
              <w:t>Всего:</w:t>
            </w:r>
          </w:p>
        </w:tc>
        <w:tc>
          <w:tcPr>
            <w:tcW w:w="1842"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410"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126"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312" w:type="dxa"/>
            <w:gridSpan w:val="2"/>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r w:rsidR="009B7FD7" w:rsidRPr="009171C0" w:rsidTr="00B67840">
        <w:trPr>
          <w:trHeight w:val="291"/>
        </w:trPr>
        <w:tc>
          <w:tcPr>
            <w:tcW w:w="1668" w:type="dxa"/>
            <w:shd w:val="clear" w:color="auto" w:fill="auto"/>
          </w:tcPr>
          <w:p w:rsidR="009B7FD7" w:rsidRPr="009171C0" w:rsidRDefault="009B7FD7" w:rsidP="00B67840">
            <w:pPr>
              <w:autoSpaceDE/>
              <w:autoSpaceDN/>
              <w:adjustRightInd/>
              <w:jc w:val="both"/>
              <w:rPr>
                <w:rFonts w:eastAsia="Times New Roman"/>
                <w:bCs/>
                <w:sz w:val="24"/>
                <w:szCs w:val="24"/>
              </w:rPr>
            </w:pPr>
            <w:r w:rsidRPr="009171C0">
              <w:rPr>
                <w:rFonts w:eastAsia="Times New Roman"/>
                <w:bCs/>
                <w:sz w:val="24"/>
                <w:szCs w:val="24"/>
              </w:rPr>
              <w:t>из них на 3-м уровне</w:t>
            </w:r>
          </w:p>
        </w:tc>
        <w:tc>
          <w:tcPr>
            <w:tcW w:w="1842"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410"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126" w:type="dxa"/>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c>
          <w:tcPr>
            <w:tcW w:w="2312" w:type="dxa"/>
            <w:gridSpan w:val="2"/>
            <w:shd w:val="clear" w:color="auto" w:fill="auto"/>
          </w:tcPr>
          <w:p w:rsidR="009B7FD7" w:rsidRPr="009171C0" w:rsidRDefault="009B7FD7" w:rsidP="00B67840">
            <w:pPr>
              <w:autoSpaceDE/>
              <w:autoSpaceDN/>
              <w:adjustRightInd/>
              <w:jc w:val="both"/>
              <w:rPr>
                <w:rFonts w:eastAsia="Times New Roman"/>
                <w:sz w:val="24"/>
                <w:szCs w:val="24"/>
              </w:rPr>
            </w:pPr>
            <w:r w:rsidRPr="009171C0">
              <w:rPr>
                <w:rFonts w:eastAsia="Times New Roman"/>
                <w:sz w:val="24"/>
                <w:szCs w:val="24"/>
              </w:rPr>
              <w:t> </w:t>
            </w:r>
          </w:p>
        </w:tc>
      </w:tr>
    </w:tbl>
    <w:p w:rsidR="009B7FD7" w:rsidRPr="009171C0" w:rsidRDefault="009B7FD7" w:rsidP="00FF1618">
      <w:pPr>
        <w:autoSpaceDE/>
        <w:autoSpaceDN/>
        <w:adjustRightInd/>
        <w:rPr>
          <w:rFonts w:eastAsia="Times New Roman"/>
          <w:b/>
          <w:sz w:val="24"/>
          <w:szCs w:val="24"/>
        </w:rPr>
      </w:pPr>
    </w:p>
    <w:p w:rsidR="00FA3A05" w:rsidRDefault="00FA3A05" w:rsidP="00224B69">
      <w:pPr>
        <w:pStyle w:val="32"/>
        <w:jc w:val="center"/>
        <w:rPr>
          <w:bCs/>
          <w:sz w:val="28"/>
          <w:szCs w:val="28"/>
        </w:rPr>
      </w:pPr>
    </w:p>
    <w:p w:rsidR="00FA3A05" w:rsidRDefault="00FA3A05" w:rsidP="00224B69">
      <w:pPr>
        <w:pStyle w:val="32"/>
        <w:jc w:val="center"/>
        <w:rPr>
          <w:bCs/>
          <w:sz w:val="28"/>
          <w:szCs w:val="28"/>
        </w:rPr>
      </w:pPr>
    </w:p>
    <w:p w:rsidR="00FA3A05" w:rsidRDefault="00FA3A05" w:rsidP="00224B69">
      <w:pPr>
        <w:pStyle w:val="32"/>
        <w:jc w:val="center"/>
        <w:rPr>
          <w:bCs/>
          <w:sz w:val="28"/>
          <w:szCs w:val="28"/>
        </w:rPr>
      </w:pPr>
    </w:p>
    <w:p w:rsidR="00224B69" w:rsidRDefault="00286724" w:rsidP="00224B69">
      <w:pPr>
        <w:pStyle w:val="32"/>
        <w:jc w:val="center"/>
        <w:rPr>
          <w:bCs/>
          <w:sz w:val="28"/>
          <w:szCs w:val="28"/>
        </w:rPr>
      </w:pPr>
      <w:r w:rsidRPr="009171C0">
        <w:rPr>
          <w:bCs/>
          <w:sz w:val="28"/>
          <w:szCs w:val="28"/>
        </w:rPr>
        <w:t xml:space="preserve">Вкладыш к форме № 32 (232) </w:t>
      </w:r>
    </w:p>
    <w:p w:rsidR="00224B69" w:rsidRDefault="00286724" w:rsidP="00224B69">
      <w:pPr>
        <w:pStyle w:val="32"/>
        <w:jc w:val="center"/>
        <w:rPr>
          <w:bCs/>
          <w:sz w:val="28"/>
          <w:szCs w:val="28"/>
        </w:rPr>
      </w:pPr>
      <w:r w:rsidRPr="009171C0">
        <w:rPr>
          <w:bCs/>
          <w:sz w:val="28"/>
          <w:szCs w:val="28"/>
        </w:rPr>
        <w:t>«Сведения о регионализации акушерской и перинатальной помощи в родильных домах (отделениях) и перинатальных центрах»</w:t>
      </w:r>
      <w:r w:rsidR="00224B69">
        <w:rPr>
          <w:bCs/>
          <w:sz w:val="28"/>
          <w:szCs w:val="28"/>
        </w:rPr>
        <w:t xml:space="preserve"> - </w:t>
      </w:r>
      <w:r w:rsidRPr="009171C0">
        <w:rPr>
          <w:bCs/>
          <w:sz w:val="28"/>
          <w:szCs w:val="28"/>
        </w:rPr>
        <w:t xml:space="preserve">  </w:t>
      </w:r>
    </w:p>
    <w:p w:rsidR="00286724" w:rsidRPr="009171C0" w:rsidRDefault="00286724" w:rsidP="00224B69">
      <w:pPr>
        <w:pStyle w:val="32"/>
        <w:jc w:val="center"/>
        <w:rPr>
          <w:bCs/>
          <w:sz w:val="28"/>
          <w:szCs w:val="28"/>
        </w:rPr>
      </w:pPr>
      <w:r w:rsidRPr="009171C0">
        <w:rPr>
          <w:bCs/>
          <w:sz w:val="28"/>
          <w:szCs w:val="28"/>
        </w:rPr>
        <w:t>заполняется полностью.</w:t>
      </w:r>
    </w:p>
    <w:p w:rsidR="001018AC" w:rsidRPr="009171C0" w:rsidRDefault="001018AC" w:rsidP="00B4582A">
      <w:pPr>
        <w:pStyle w:val="32"/>
        <w:rPr>
          <w:bCs/>
        </w:rPr>
      </w:pPr>
    </w:p>
    <w:p w:rsidR="00286724" w:rsidRPr="009171C0" w:rsidRDefault="00286724" w:rsidP="00B4582A">
      <w:pPr>
        <w:pStyle w:val="32"/>
        <w:jc w:val="right"/>
        <w:rPr>
          <w:bCs/>
        </w:rPr>
      </w:pPr>
      <w:r w:rsidRPr="009171C0">
        <w:rPr>
          <w:bCs/>
        </w:rPr>
        <w:t>Таблица 100</w:t>
      </w:r>
    </w:p>
    <w:tbl>
      <w:tblPr>
        <w:tblW w:w="9731"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15"/>
        <w:gridCol w:w="717"/>
        <w:gridCol w:w="977"/>
        <w:gridCol w:w="1323"/>
        <w:gridCol w:w="733"/>
        <w:gridCol w:w="733"/>
        <w:gridCol w:w="733"/>
      </w:tblGrid>
      <w:tr w:rsidR="009171C0" w:rsidRPr="009171C0" w:rsidTr="009171C0">
        <w:trPr>
          <w:trHeight w:val="450"/>
          <w:tblHeader/>
          <w:tblCellSpacing w:w="0" w:type="dxa"/>
        </w:trPr>
        <w:tc>
          <w:tcPr>
            <w:tcW w:w="4515" w:type="dxa"/>
            <w:vMerge w:val="restart"/>
            <w:vAlign w:val="center"/>
          </w:tcPr>
          <w:p w:rsidR="00F30AC7" w:rsidRPr="009171C0" w:rsidRDefault="00F30AC7" w:rsidP="00FE6C75">
            <w:pPr>
              <w:pStyle w:val="32"/>
              <w:ind w:firstLine="0"/>
              <w:jc w:val="center"/>
              <w:rPr>
                <w:bCs/>
                <w:sz w:val="24"/>
                <w:szCs w:val="24"/>
              </w:rPr>
            </w:pPr>
            <w:r w:rsidRPr="009171C0">
              <w:rPr>
                <w:bCs/>
                <w:sz w:val="24"/>
                <w:szCs w:val="24"/>
              </w:rPr>
              <w:t>Показатели</w:t>
            </w:r>
          </w:p>
        </w:tc>
        <w:tc>
          <w:tcPr>
            <w:tcW w:w="717" w:type="dxa"/>
            <w:vMerge w:val="restart"/>
            <w:vAlign w:val="center"/>
          </w:tcPr>
          <w:p w:rsidR="00F30AC7" w:rsidRPr="009171C0" w:rsidRDefault="00F30AC7" w:rsidP="00FE6C75">
            <w:pPr>
              <w:pStyle w:val="32"/>
              <w:ind w:firstLine="0"/>
              <w:jc w:val="center"/>
              <w:rPr>
                <w:bCs/>
              </w:rPr>
            </w:pPr>
            <w:r w:rsidRPr="009171C0">
              <w:rPr>
                <w:bCs/>
              </w:rPr>
              <w:t>№</w:t>
            </w:r>
          </w:p>
          <w:p w:rsidR="00F30AC7" w:rsidRPr="009171C0" w:rsidRDefault="00F30AC7" w:rsidP="00FE6C75">
            <w:pPr>
              <w:pStyle w:val="32"/>
              <w:ind w:firstLine="0"/>
              <w:jc w:val="center"/>
              <w:rPr>
                <w:bCs/>
              </w:rPr>
            </w:pPr>
            <w:r w:rsidRPr="009171C0">
              <w:rPr>
                <w:bCs/>
              </w:rPr>
              <w:t>Строки</w:t>
            </w:r>
          </w:p>
        </w:tc>
        <w:tc>
          <w:tcPr>
            <w:tcW w:w="977" w:type="dxa"/>
            <w:vMerge w:val="restart"/>
            <w:vAlign w:val="center"/>
          </w:tcPr>
          <w:p w:rsidR="00F30AC7" w:rsidRPr="009171C0" w:rsidRDefault="00F30AC7" w:rsidP="00FE6C75">
            <w:pPr>
              <w:pStyle w:val="32"/>
              <w:ind w:firstLine="0"/>
              <w:jc w:val="center"/>
              <w:rPr>
                <w:bCs/>
              </w:rPr>
            </w:pPr>
            <w:r w:rsidRPr="009171C0">
              <w:rPr>
                <w:bCs/>
              </w:rPr>
              <w:t>Коды</w:t>
            </w:r>
          </w:p>
          <w:p w:rsidR="00F30AC7" w:rsidRPr="009171C0" w:rsidRDefault="00F30AC7" w:rsidP="00FE6C75">
            <w:pPr>
              <w:pStyle w:val="32"/>
              <w:ind w:firstLine="0"/>
              <w:jc w:val="center"/>
              <w:rPr>
                <w:bCs/>
              </w:rPr>
            </w:pPr>
            <w:r w:rsidRPr="009171C0">
              <w:rPr>
                <w:bCs/>
              </w:rPr>
              <w:t>по</w:t>
            </w:r>
          </w:p>
          <w:p w:rsidR="00F30AC7" w:rsidRPr="009171C0" w:rsidRDefault="00F30AC7" w:rsidP="00FE6C75">
            <w:pPr>
              <w:pStyle w:val="32"/>
              <w:ind w:firstLine="0"/>
              <w:jc w:val="center"/>
              <w:rPr>
                <w:bCs/>
              </w:rPr>
            </w:pPr>
            <w:r w:rsidRPr="009171C0">
              <w:rPr>
                <w:bCs/>
              </w:rPr>
              <w:t>МКБ-10</w:t>
            </w:r>
          </w:p>
        </w:tc>
        <w:tc>
          <w:tcPr>
            <w:tcW w:w="1323" w:type="dxa"/>
            <w:vMerge w:val="restart"/>
            <w:vAlign w:val="center"/>
          </w:tcPr>
          <w:p w:rsidR="00F30AC7" w:rsidRPr="009171C0" w:rsidRDefault="00F30AC7" w:rsidP="00FE6C75">
            <w:pPr>
              <w:pStyle w:val="32"/>
              <w:ind w:firstLine="0"/>
              <w:jc w:val="center"/>
              <w:rPr>
                <w:bCs/>
              </w:rPr>
            </w:pPr>
            <w:r w:rsidRPr="009171C0">
              <w:rPr>
                <w:bCs/>
              </w:rPr>
              <w:t>Всего</w:t>
            </w:r>
          </w:p>
          <w:p w:rsidR="00F30AC7" w:rsidRPr="009171C0" w:rsidRDefault="00F30AC7" w:rsidP="00FE6C75">
            <w:pPr>
              <w:pStyle w:val="32"/>
              <w:ind w:firstLine="0"/>
              <w:jc w:val="center"/>
              <w:rPr>
                <w:bCs/>
              </w:rPr>
            </w:pPr>
            <w:r w:rsidRPr="009171C0">
              <w:rPr>
                <w:bCs/>
              </w:rPr>
              <w:t>в организациях</w:t>
            </w:r>
          </w:p>
          <w:p w:rsidR="00F30AC7" w:rsidRPr="009171C0" w:rsidRDefault="00F30AC7" w:rsidP="00FE6C75">
            <w:pPr>
              <w:pStyle w:val="32"/>
              <w:ind w:firstLine="0"/>
              <w:jc w:val="center"/>
              <w:rPr>
                <w:bCs/>
              </w:rPr>
            </w:pPr>
            <w:proofErr w:type="gramStart"/>
            <w:r w:rsidRPr="009171C0">
              <w:rPr>
                <w:bCs/>
              </w:rPr>
              <w:t>родовспомо-жения</w:t>
            </w:r>
            <w:proofErr w:type="gramEnd"/>
          </w:p>
        </w:tc>
        <w:tc>
          <w:tcPr>
            <w:tcW w:w="2199" w:type="dxa"/>
            <w:gridSpan w:val="3"/>
            <w:vAlign w:val="center"/>
          </w:tcPr>
          <w:p w:rsidR="00F30AC7" w:rsidRPr="009171C0" w:rsidRDefault="00F30AC7" w:rsidP="00FE6C75">
            <w:pPr>
              <w:pStyle w:val="32"/>
              <w:ind w:firstLine="0"/>
              <w:jc w:val="center"/>
              <w:rPr>
                <w:bCs/>
              </w:rPr>
            </w:pPr>
            <w:r w:rsidRPr="009171C0">
              <w:rPr>
                <w:bCs/>
              </w:rPr>
              <w:t>Организации</w:t>
            </w:r>
          </w:p>
          <w:p w:rsidR="00F30AC7" w:rsidRPr="009171C0" w:rsidRDefault="00F30AC7" w:rsidP="00FE6C75">
            <w:pPr>
              <w:pStyle w:val="32"/>
              <w:ind w:firstLine="0"/>
              <w:jc w:val="center"/>
              <w:rPr>
                <w:bCs/>
              </w:rPr>
            </w:pPr>
            <w:r w:rsidRPr="009171C0">
              <w:rPr>
                <w:bCs/>
              </w:rPr>
              <w:t>родовспоможения</w:t>
            </w:r>
          </w:p>
        </w:tc>
      </w:tr>
      <w:tr w:rsidR="009171C0" w:rsidRPr="009171C0" w:rsidTr="009171C0">
        <w:trPr>
          <w:trHeight w:val="450"/>
          <w:tblHeader/>
          <w:tblCellSpacing w:w="0" w:type="dxa"/>
        </w:trPr>
        <w:tc>
          <w:tcPr>
            <w:tcW w:w="4515" w:type="dxa"/>
            <w:vMerge/>
            <w:vAlign w:val="center"/>
          </w:tcPr>
          <w:p w:rsidR="00F30AC7" w:rsidRPr="009171C0" w:rsidRDefault="00F30AC7" w:rsidP="00FE6C75">
            <w:pPr>
              <w:pStyle w:val="32"/>
              <w:ind w:firstLine="0"/>
              <w:jc w:val="center"/>
              <w:rPr>
                <w:bCs/>
                <w:sz w:val="24"/>
                <w:szCs w:val="24"/>
              </w:rPr>
            </w:pPr>
          </w:p>
        </w:tc>
        <w:tc>
          <w:tcPr>
            <w:tcW w:w="0" w:type="auto"/>
            <w:vMerge/>
            <w:vAlign w:val="center"/>
          </w:tcPr>
          <w:p w:rsidR="00F30AC7" w:rsidRPr="009171C0" w:rsidRDefault="00F30AC7" w:rsidP="00FE6C75">
            <w:pPr>
              <w:pStyle w:val="32"/>
              <w:ind w:firstLine="0"/>
              <w:jc w:val="center"/>
              <w:rPr>
                <w:bCs/>
              </w:rPr>
            </w:pPr>
          </w:p>
        </w:tc>
        <w:tc>
          <w:tcPr>
            <w:tcW w:w="977" w:type="dxa"/>
            <w:vMerge/>
            <w:vAlign w:val="center"/>
          </w:tcPr>
          <w:p w:rsidR="00F30AC7" w:rsidRPr="009171C0" w:rsidRDefault="00F30AC7" w:rsidP="00FE6C75">
            <w:pPr>
              <w:pStyle w:val="32"/>
              <w:ind w:firstLine="0"/>
              <w:jc w:val="center"/>
              <w:rPr>
                <w:bCs/>
              </w:rPr>
            </w:pPr>
          </w:p>
        </w:tc>
        <w:tc>
          <w:tcPr>
            <w:tcW w:w="0" w:type="auto"/>
            <w:vMerge/>
            <w:vAlign w:val="center"/>
          </w:tcPr>
          <w:p w:rsidR="00F30AC7" w:rsidRPr="009171C0" w:rsidRDefault="00F30AC7" w:rsidP="00FE6C75">
            <w:pPr>
              <w:pStyle w:val="32"/>
              <w:ind w:firstLine="0"/>
              <w:jc w:val="center"/>
              <w:rPr>
                <w:bCs/>
              </w:rPr>
            </w:pPr>
          </w:p>
        </w:tc>
        <w:tc>
          <w:tcPr>
            <w:tcW w:w="733" w:type="dxa"/>
            <w:vAlign w:val="center"/>
          </w:tcPr>
          <w:p w:rsidR="00F30AC7" w:rsidRPr="009171C0" w:rsidRDefault="00F30AC7" w:rsidP="00FE6C75">
            <w:pPr>
              <w:pStyle w:val="32"/>
              <w:ind w:firstLine="0"/>
              <w:jc w:val="center"/>
              <w:rPr>
                <w:bCs/>
              </w:rPr>
            </w:pPr>
            <w:r w:rsidRPr="009171C0">
              <w:rPr>
                <w:bCs/>
                <w:lang w:val="en-US"/>
              </w:rPr>
              <w:t>I</w:t>
            </w:r>
          </w:p>
          <w:p w:rsidR="00F30AC7" w:rsidRPr="009171C0" w:rsidRDefault="00F30AC7" w:rsidP="00FE6C75">
            <w:pPr>
              <w:pStyle w:val="32"/>
              <w:ind w:firstLine="0"/>
              <w:jc w:val="center"/>
              <w:rPr>
                <w:bCs/>
              </w:rPr>
            </w:pPr>
            <w:r w:rsidRPr="009171C0">
              <w:rPr>
                <w:bCs/>
              </w:rPr>
              <w:t>уровня</w:t>
            </w:r>
          </w:p>
        </w:tc>
        <w:tc>
          <w:tcPr>
            <w:tcW w:w="733" w:type="dxa"/>
            <w:vAlign w:val="center"/>
          </w:tcPr>
          <w:p w:rsidR="00F30AC7" w:rsidRPr="009171C0" w:rsidRDefault="00F30AC7" w:rsidP="00FE6C75">
            <w:pPr>
              <w:pStyle w:val="32"/>
              <w:ind w:firstLine="0"/>
              <w:jc w:val="center"/>
              <w:rPr>
                <w:bCs/>
              </w:rPr>
            </w:pPr>
            <w:r w:rsidRPr="009171C0">
              <w:rPr>
                <w:bCs/>
                <w:lang w:val="en-US"/>
              </w:rPr>
              <w:t>II</w:t>
            </w:r>
            <w:r w:rsidRPr="009171C0">
              <w:rPr>
                <w:bCs/>
              </w:rPr>
              <w:t xml:space="preserve"> уровня</w:t>
            </w:r>
          </w:p>
        </w:tc>
        <w:tc>
          <w:tcPr>
            <w:tcW w:w="733" w:type="dxa"/>
            <w:vAlign w:val="center"/>
          </w:tcPr>
          <w:p w:rsidR="00F30AC7" w:rsidRPr="009171C0" w:rsidRDefault="00F30AC7" w:rsidP="00FE6C75">
            <w:pPr>
              <w:pStyle w:val="32"/>
              <w:ind w:firstLine="0"/>
              <w:jc w:val="center"/>
              <w:rPr>
                <w:bCs/>
              </w:rPr>
            </w:pPr>
            <w:r w:rsidRPr="009171C0">
              <w:rPr>
                <w:bCs/>
                <w:lang w:val="en-US"/>
              </w:rPr>
              <w:t>III</w:t>
            </w:r>
            <w:r w:rsidRPr="009171C0">
              <w:rPr>
                <w:bCs/>
              </w:rPr>
              <w:t xml:space="preserve"> уровня</w:t>
            </w:r>
          </w:p>
        </w:tc>
      </w:tr>
      <w:tr w:rsidR="009171C0" w:rsidRPr="009171C0" w:rsidTr="009171C0">
        <w:trPr>
          <w:trHeight w:val="255"/>
          <w:tblHeader/>
          <w:tblCellSpacing w:w="0" w:type="dxa"/>
        </w:trPr>
        <w:tc>
          <w:tcPr>
            <w:tcW w:w="4515" w:type="dxa"/>
            <w:vAlign w:val="center"/>
          </w:tcPr>
          <w:p w:rsidR="00F30AC7" w:rsidRPr="009171C0" w:rsidRDefault="00F30AC7" w:rsidP="00FE6C75">
            <w:pPr>
              <w:pStyle w:val="32"/>
              <w:ind w:firstLine="0"/>
              <w:jc w:val="center"/>
              <w:rPr>
                <w:bCs/>
              </w:rPr>
            </w:pPr>
            <w:r w:rsidRPr="009171C0">
              <w:rPr>
                <w:bCs/>
              </w:rPr>
              <w:t>1</w:t>
            </w:r>
          </w:p>
        </w:tc>
        <w:tc>
          <w:tcPr>
            <w:tcW w:w="717" w:type="dxa"/>
            <w:vAlign w:val="center"/>
          </w:tcPr>
          <w:p w:rsidR="00F30AC7" w:rsidRPr="009171C0" w:rsidRDefault="00F30AC7" w:rsidP="00FE6C75">
            <w:pPr>
              <w:pStyle w:val="32"/>
              <w:ind w:firstLine="0"/>
              <w:jc w:val="center"/>
              <w:rPr>
                <w:bCs/>
              </w:rPr>
            </w:pPr>
            <w:r w:rsidRPr="009171C0">
              <w:rPr>
                <w:bCs/>
              </w:rPr>
              <w:t>2</w:t>
            </w:r>
          </w:p>
        </w:tc>
        <w:tc>
          <w:tcPr>
            <w:tcW w:w="977" w:type="dxa"/>
            <w:vAlign w:val="center"/>
          </w:tcPr>
          <w:p w:rsidR="00F30AC7" w:rsidRPr="009171C0" w:rsidRDefault="00F30AC7" w:rsidP="00FE6C75">
            <w:pPr>
              <w:pStyle w:val="32"/>
              <w:ind w:firstLine="0"/>
              <w:jc w:val="center"/>
              <w:rPr>
                <w:bCs/>
              </w:rPr>
            </w:pPr>
            <w:r w:rsidRPr="009171C0">
              <w:rPr>
                <w:bCs/>
              </w:rPr>
              <w:t>3</w:t>
            </w:r>
          </w:p>
        </w:tc>
        <w:tc>
          <w:tcPr>
            <w:tcW w:w="1323" w:type="dxa"/>
            <w:vAlign w:val="center"/>
          </w:tcPr>
          <w:p w:rsidR="00F30AC7" w:rsidRPr="009171C0" w:rsidRDefault="00F30AC7" w:rsidP="00FE6C75">
            <w:pPr>
              <w:pStyle w:val="32"/>
              <w:ind w:firstLine="0"/>
              <w:jc w:val="center"/>
              <w:rPr>
                <w:bCs/>
              </w:rPr>
            </w:pPr>
            <w:r w:rsidRPr="009171C0">
              <w:rPr>
                <w:bCs/>
              </w:rPr>
              <w:t>4</w:t>
            </w:r>
          </w:p>
        </w:tc>
        <w:tc>
          <w:tcPr>
            <w:tcW w:w="733" w:type="dxa"/>
            <w:vAlign w:val="center"/>
          </w:tcPr>
          <w:p w:rsidR="00F30AC7" w:rsidRPr="009171C0" w:rsidRDefault="00F30AC7" w:rsidP="00FE6C75">
            <w:pPr>
              <w:pStyle w:val="32"/>
              <w:ind w:firstLine="0"/>
              <w:jc w:val="center"/>
              <w:rPr>
                <w:bCs/>
              </w:rPr>
            </w:pPr>
            <w:r w:rsidRPr="009171C0">
              <w:rPr>
                <w:bCs/>
              </w:rPr>
              <w:t>5</w:t>
            </w:r>
          </w:p>
        </w:tc>
        <w:tc>
          <w:tcPr>
            <w:tcW w:w="733" w:type="dxa"/>
            <w:vAlign w:val="center"/>
          </w:tcPr>
          <w:p w:rsidR="00F30AC7" w:rsidRPr="009171C0" w:rsidRDefault="00F30AC7" w:rsidP="00FE6C75">
            <w:pPr>
              <w:pStyle w:val="32"/>
              <w:ind w:firstLine="0"/>
              <w:jc w:val="center"/>
              <w:rPr>
                <w:bCs/>
              </w:rPr>
            </w:pPr>
            <w:r w:rsidRPr="009171C0">
              <w:rPr>
                <w:bCs/>
              </w:rPr>
              <w:t>6</w:t>
            </w:r>
          </w:p>
        </w:tc>
        <w:tc>
          <w:tcPr>
            <w:tcW w:w="733" w:type="dxa"/>
            <w:vAlign w:val="center"/>
          </w:tcPr>
          <w:p w:rsidR="00F30AC7" w:rsidRPr="009171C0" w:rsidRDefault="00F30AC7" w:rsidP="00FE6C75">
            <w:pPr>
              <w:pStyle w:val="32"/>
              <w:ind w:firstLine="0"/>
              <w:jc w:val="center"/>
              <w:rPr>
                <w:bCs/>
              </w:rPr>
            </w:pPr>
            <w:r w:rsidRPr="009171C0">
              <w:rPr>
                <w:bCs/>
              </w:rPr>
              <w:t>7</w:t>
            </w:r>
          </w:p>
        </w:tc>
      </w:tr>
      <w:tr w:rsidR="009171C0" w:rsidRPr="009171C0" w:rsidTr="009171C0">
        <w:trPr>
          <w:trHeight w:val="58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организаций (отделений) родовспоможения, оказывающих стационарную акушерскую помощь</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коек для беременных и рожениц</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
                <w:bCs/>
                <w:sz w:val="22"/>
                <w:szCs w:val="22"/>
              </w:rPr>
            </w:pPr>
            <w:r w:rsidRPr="009171C0">
              <w:rPr>
                <w:b/>
                <w:bCs/>
                <w:sz w:val="22"/>
                <w:szCs w:val="22"/>
              </w:rPr>
              <w:t>Число коек патологии беременности</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1.2</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
                <w:bCs/>
                <w:sz w:val="22"/>
                <w:szCs w:val="22"/>
              </w:rPr>
              <w:t>Число родов</w:t>
            </w:r>
          </w:p>
        </w:tc>
        <w:tc>
          <w:tcPr>
            <w:tcW w:w="717" w:type="dxa"/>
            <w:vAlign w:val="center"/>
          </w:tcPr>
          <w:p w:rsidR="00F30AC7" w:rsidRPr="009171C0" w:rsidRDefault="00F30AC7" w:rsidP="00FE6C75">
            <w:pPr>
              <w:pStyle w:val="32"/>
              <w:ind w:firstLine="0"/>
              <w:jc w:val="center"/>
              <w:rPr>
                <w:b/>
                <w:bCs/>
                <w:sz w:val="22"/>
                <w:szCs w:val="22"/>
              </w:rPr>
            </w:pPr>
            <w:r w:rsidRPr="009171C0">
              <w:rPr>
                <w:b/>
                <w:bCs/>
                <w:sz w:val="22"/>
                <w:szCs w:val="22"/>
              </w:rPr>
              <w:t>2</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в т.ч.:  в сроке  22-27 недель </w:t>
            </w:r>
          </w:p>
          <w:p w:rsidR="00F30AC7" w:rsidRPr="009171C0" w:rsidRDefault="00F30AC7" w:rsidP="00FE6C75">
            <w:pPr>
              <w:pStyle w:val="32"/>
              <w:ind w:firstLine="0"/>
              <w:jc w:val="left"/>
              <w:rPr>
                <w:bCs/>
                <w:sz w:val="22"/>
                <w:szCs w:val="22"/>
              </w:rPr>
            </w:pPr>
            <w:r w:rsidRPr="009171C0">
              <w:rPr>
                <w:bCs/>
                <w:sz w:val="22"/>
                <w:szCs w:val="22"/>
              </w:rPr>
              <w:t xml:space="preserve">                беременности</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О60</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2230BF">
            <w:pPr>
              <w:pStyle w:val="32"/>
              <w:ind w:firstLine="0"/>
              <w:jc w:val="left"/>
              <w:rPr>
                <w:bCs/>
                <w:sz w:val="22"/>
                <w:szCs w:val="22"/>
              </w:rPr>
            </w:pPr>
            <w:r w:rsidRPr="009171C0">
              <w:rPr>
                <w:bCs/>
                <w:sz w:val="22"/>
                <w:szCs w:val="22"/>
              </w:rPr>
              <w:t xml:space="preserve">                в сроке 28-3</w:t>
            </w:r>
            <w:r w:rsidR="002230BF" w:rsidRPr="009171C0">
              <w:rPr>
                <w:bCs/>
                <w:sz w:val="22"/>
                <w:szCs w:val="22"/>
              </w:rPr>
              <w:t>7</w:t>
            </w:r>
            <w:r w:rsidRPr="009171C0">
              <w:rPr>
                <w:bCs/>
                <w:sz w:val="22"/>
                <w:szCs w:val="22"/>
              </w:rPr>
              <w:t xml:space="preserve"> недель</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О60</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в сроке 42 недели и </w:t>
            </w:r>
          </w:p>
          <w:p w:rsidR="00F30AC7" w:rsidRPr="009171C0" w:rsidRDefault="00F30AC7" w:rsidP="00FE6C75">
            <w:pPr>
              <w:pStyle w:val="32"/>
              <w:ind w:firstLine="0"/>
              <w:jc w:val="left"/>
              <w:rPr>
                <w:bCs/>
                <w:sz w:val="22"/>
                <w:szCs w:val="22"/>
              </w:rPr>
            </w:pPr>
            <w:r w:rsidRPr="009171C0">
              <w:rPr>
                <w:bCs/>
                <w:sz w:val="22"/>
                <w:szCs w:val="22"/>
              </w:rPr>
              <w:t xml:space="preserve">                более</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О48</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из стр.2: роды у женщин после  ЭКО</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25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индуцированные роды</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2.5</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585"/>
          <w:tblCellSpacing w:w="0" w:type="dxa"/>
        </w:trPr>
        <w:tc>
          <w:tcPr>
            <w:tcW w:w="4515" w:type="dxa"/>
          </w:tcPr>
          <w:p w:rsidR="00F30AC7" w:rsidRPr="009171C0" w:rsidRDefault="00F30AC7" w:rsidP="00FE6C75">
            <w:pPr>
              <w:pStyle w:val="32"/>
              <w:ind w:firstLine="0"/>
              <w:jc w:val="left"/>
              <w:rPr>
                <w:bCs/>
                <w:sz w:val="22"/>
                <w:szCs w:val="22"/>
              </w:rPr>
            </w:pPr>
            <w:r w:rsidRPr="009171C0">
              <w:rPr>
                <w:bCs/>
                <w:sz w:val="22"/>
                <w:szCs w:val="22"/>
              </w:rPr>
              <w:t xml:space="preserve">   из стр. 2.1:  при искусственном </w:t>
            </w:r>
          </w:p>
          <w:p w:rsidR="00F30AC7" w:rsidRPr="009171C0" w:rsidRDefault="00F30AC7" w:rsidP="00FE6C75">
            <w:pPr>
              <w:pStyle w:val="32"/>
              <w:ind w:firstLine="0"/>
              <w:jc w:val="left"/>
              <w:rPr>
                <w:bCs/>
                <w:sz w:val="22"/>
                <w:szCs w:val="22"/>
              </w:rPr>
            </w:pPr>
            <w:r w:rsidRPr="009171C0">
              <w:rPr>
                <w:bCs/>
                <w:sz w:val="22"/>
                <w:szCs w:val="22"/>
              </w:rPr>
              <w:t xml:space="preserve">   прерывании беременности </w:t>
            </w:r>
            <w:proofErr w:type="gramStart"/>
            <w:r w:rsidRPr="009171C0">
              <w:rPr>
                <w:bCs/>
                <w:sz w:val="22"/>
                <w:szCs w:val="22"/>
              </w:rPr>
              <w:t>по</w:t>
            </w:r>
            <w:proofErr w:type="gramEnd"/>
            <w:r w:rsidRPr="009171C0">
              <w:rPr>
                <w:bCs/>
                <w:sz w:val="22"/>
                <w:szCs w:val="22"/>
              </w:rPr>
              <w:t xml:space="preserve"> </w:t>
            </w:r>
          </w:p>
          <w:p w:rsidR="00F30AC7" w:rsidRPr="009171C0" w:rsidRDefault="00F30AC7" w:rsidP="00FE6C75">
            <w:pPr>
              <w:pStyle w:val="32"/>
              <w:ind w:firstLine="0"/>
              <w:jc w:val="left"/>
              <w:rPr>
                <w:bCs/>
                <w:sz w:val="22"/>
                <w:szCs w:val="22"/>
              </w:rPr>
            </w:pPr>
            <w:r w:rsidRPr="009171C0">
              <w:rPr>
                <w:bCs/>
                <w:sz w:val="22"/>
                <w:szCs w:val="22"/>
              </w:rPr>
              <w:t xml:space="preserve">   </w:t>
            </w:r>
            <w:proofErr w:type="gramStart"/>
            <w:r w:rsidRPr="009171C0">
              <w:rPr>
                <w:bCs/>
                <w:sz w:val="22"/>
                <w:szCs w:val="22"/>
              </w:rPr>
              <w:t>медицинским</w:t>
            </w:r>
            <w:proofErr w:type="gramEnd"/>
            <w:r w:rsidRPr="009171C0">
              <w:rPr>
                <w:bCs/>
                <w:sz w:val="22"/>
                <w:szCs w:val="22"/>
              </w:rPr>
              <w:t xml:space="preserve"> показаниями в связи с </w:t>
            </w:r>
          </w:p>
          <w:p w:rsidR="00F30AC7" w:rsidRPr="009171C0" w:rsidRDefault="00F30AC7" w:rsidP="00FE6C75">
            <w:pPr>
              <w:pStyle w:val="32"/>
              <w:ind w:firstLine="0"/>
              <w:jc w:val="left"/>
              <w:rPr>
                <w:bCs/>
                <w:sz w:val="22"/>
                <w:szCs w:val="22"/>
              </w:rPr>
            </w:pPr>
            <w:r w:rsidRPr="009171C0">
              <w:rPr>
                <w:bCs/>
                <w:sz w:val="22"/>
                <w:szCs w:val="22"/>
              </w:rPr>
              <w:t xml:space="preserve">   пороками развития плода</w:t>
            </w:r>
          </w:p>
        </w:tc>
        <w:tc>
          <w:tcPr>
            <w:tcW w:w="717" w:type="dxa"/>
            <w:vAlign w:val="center"/>
          </w:tcPr>
          <w:p w:rsidR="00F30AC7" w:rsidRPr="009171C0" w:rsidRDefault="00F30AC7" w:rsidP="00FE6C75">
            <w:pPr>
              <w:pStyle w:val="32"/>
              <w:ind w:firstLine="0"/>
              <w:jc w:val="center"/>
              <w:rPr>
                <w:bCs/>
                <w:sz w:val="22"/>
                <w:szCs w:val="22"/>
              </w:rPr>
            </w:pPr>
            <w:r w:rsidRPr="009171C0">
              <w:rPr>
                <w:bCs/>
                <w:sz w:val="22"/>
                <w:szCs w:val="22"/>
              </w:rPr>
              <w:t>2.6</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c>
          <w:tcPr>
            <w:tcW w:w="733" w:type="dxa"/>
            <w:vAlign w:val="center"/>
          </w:tcPr>
          <w:p w:rsidR="00F30AC7" w:rsidRPr="009171C0" w:rsidRDefault="00F30AC7" w:rsidP="00FE6C75">
            <w:pPr>
              <w:pStyle w:val="32"/>
              <w:ind w:firstLine="0"/>
              <w:rPr>
                <w:bCs/>
                <w:sz w:val="22"/>
                <w:szCs w:val="22"/>
              </w:rPr>
            </w:pPr>
            <w:r w:rsidRPr="009171C0">
              <w:rPr>
                <w:bCs/>
                <w:sz w:val="22"/>
                <w:szCs w:val="22"/>
              </w:rPr>
              <w:t> </w:t>
            </w: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lastRenderedPageBreak/>
              <w:t>Родилось живыми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3</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3.3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родилось живыми у женщин после ЭКО </w:t>
            </w:r>
          </w:p>
          <w:p w:rsidR="00F30AC7" w:rsidRPr="009171C0" w:rsidRDefault="00F30AC7" w:rsidP="00FE6C75">
            <w:pPr>
              <w:pStyle w:val="32"/>
              <w:ind w:firstLine="0"/>
              <w:rPr>
                <w:bCs/>
                <w:sz w:val="22"/>
                <w:szCs w:val="22"/>
              </w:rPr>
            </w:pPr>
            <w:r w:rsidRPr="009171C0">
              <w:rPr>
                <w:bCs/>
                <w:sz w:val="22"/>
                <w:szCs w:val="22"/>
              </w:rPr>
              <w:t>(из стр. 3)</w:t>
            </w:r>
          </w:p>
        </w:tc>
        <w:tc>
          <w:tcPr>
            <w:tcW w:w="717" w:type="dxa"/>
          </w:tcPr>
          <w:p w:rsidR="00F30AC7" w:rsidRPr="009171C0" w:rsidRDefault="00F30AC7" w:rsidP="00FE6C75">
            <w:pPr>
              <w:pStyle w:val="32"/>
              <w:ind w:firstLine="0"/>
              <w:jc w:val="center"/>
              <w:rPr>
                <w:bCs/>
                <w:sz w:val="22"/>
                <w:szCs w:val="22"/>
              </w:rPr>
            </w:pPr>
            <w:r w:rsidRPr="009171C0">
              <w:rPr>
                <w:bCs/>
                <w:sz w:val="22"/>
                <w:szCs w:val="22"/>
              </w:rPr>
              <w:t>3.4</w:t>
            </w:r>
          </w:p>
        </w:tc>
        <w:tc>
          <w:tcPr>
            <w:tcW w:w="977" w:type="dxa"/>
            <w:vAlign w:val="center"/>
          </w:tcPr>
          <w:p w:rsidR="00F30AC7" w:rsidRPr="009171C0" w:rsidRDefault="00D5325C"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Умерло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4</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4.3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 xml:space="preserve">из них (стр. 4): умерло </w:t>
            </w:r>
            <w:proofErr w:type="gramStart"/>
            <w:r w:rsidRPr="009171C0">
              <w:rPr>
                <w:b/>
                <w:bCs/>
                <w:sz w:val="22"/>
                <w:szCs w:val="22"/>
              </w:rPr>
              <w:t>в первые</w:t>
            </w:r>
            <w:proofErr w:type="gramEnd"/>
            <w:r w:rsidRPr="009171C0">
              <w:rPr>
                <w:b/>
                <w:bCs/>
                <w:sz w:val="22"/>
                <w:szCs w:val="22"/>
              </w:rPr>
              <w:t xml:space="preserve"> 168 часов </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5</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5.3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Родилось мертвыми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6</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массой тела    500-</w:t>
            </w:r>
            <w:smartTag w:uri="urn:schemas-microsoft-com:office:smarttags" w:element="metricconverter">
              <w:smartTagPr>
                <w:attr w:name="ProductID" w:val="999 г"/>
              </w:smartTagPr>
              <w:r w:rsidRPr="009171C0">
                <w:rPr>
                  <w:bCs/>
                  <w:sz w:val="22"/>
                  <w:szCs w:val="22"/>
                </w:rPr>
                <w:t>999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1000-</w:t>
            </w:r>
            <w:smartTag w:uri="urn:schemas-microsoft-com:office:smarttags" w:element="metricconverter">
              <w:smartTagPr>
                <w:attr w:name="ProductID" w:val="1499 г"/>
              </w:smartTagPr>
              <w:r w:rsidRPr="009171C0">
                <w:rPr>
                  <w:bCs/>
                  <w:sz w:val="22"/>
                  <w:szCs w:val="22"/>
                </w:rPr>
                <w:t>1499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1500-</w:t>
            </w:r>
            <w:smartTag w:uri="urn:schemas-microsoft-com:office:smarttags" w:element="metricconverter">
              <w:smartTagPr>
                <w:attr w:name="ProductID" w:val="2499 г"/>
              </w:smartTagPr>
              <w:r w:rsidRPr="009171C0">
                <w:rPr>
                  <w:bCs/>
                  <w:sz w:val="22"/>
                  <w:szCs w:val="22"/>
                </w:rPr>
                <w:t>2499 г</w:t>
              </w:r>
            </w:smartTag>
          </w:p>
        </w:tc>
        <w:tc>
          <w:tcPr>
            <w:tcW w:w="717" w:type="dxa"/>
          </w:tcPr>
          <w:p w:rsidR="00F30AC7" w:rsidRPr="009171C0" w:rsidRDefault="00F30AC7" w:rsidP="00FE6C75">
            <w:pPr>
              <w:pStyle w:val="32"/>
              <w:ind w:firstLine="0"/>
              <w:jc w:val="center"/>
              <w:rPr>
                <w:bCs/>
                <w:sz w:val="22"/>
                <w:szCs w:val="22"/>
              </w:rPr>
            </w:pPr>
            <w:r w:rsidRPr="009171C0">
              <w:rPr>
                <w:bCs/>
                <w:sz w:val="22"/>
                <w:szCs w:val="22"/>
              </w:rPr>
              <w:t>6.3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из числа </w:t>
            </w:r>
            <w:proofErr w:type="gramStart"/>
            <w:r w:rsidRPr="009171C0">
              <w:rPr>
                <w:bCs/>
                <w:sz w:val="22"/>
                <w:szCs w:val="22"/>
              </w:rPr>
              <w:t>родившихся</w:t>
            </w:r>
            <w:proofErr w:type="gramEnd"/>
            <w:r w:rsidRPr="009171C0">
              <w:rPr>
                <w:bCs/>
                <w:sz w:val="22"/>
                <w:szCs w:val="22"/>
              </w:rPr>
              <w:t xml:space="preserve"> мертвыми (стр.  6):</w:t>
            </w:r>
          </w:p>
          <w:p w:rsidR="00F30AC7" w:rsidRPr="009171C0" w:rsidRDefault="00F30AC7" w:rsidP="00FE6C75">
            <w:pPr>
              <w:pStyle w:val="32"/>
              <w:ind w:firstLine="0"/>
              <w:rPr>
                <w:bCs/>
                <w:sz w:val="22"/>
                <w:szCs w:val="22"/>
              </w:rPr>
            </w:pPr>
            <w:r w:rsidRPr="009171C0">
              <w:rPr>
                <w:bCs/>
                <w:sz w:val="22"/>
                <w:szCs w:val="22"/>
              </w:rPr>
              <w:t>смерть наступила до начала родовой                деятельности</w:t>
            </w:r>
          </w:p>
        </w:tc>
        <w:tc>
          <w:tcPr>
            <w:tcW w:w="717" w:type="dxa"/>
          </w:tcPr>
          <w:p w:rsidR="00F30AC7" w:rsidRPr="009171C0" w:rsidRDefault="00F30AC7" w:rsidP="00FE6C75">
            <w:pPr>
              <w:pStyle w:val="32"/>
              <w:ind w:firstLine="0"/>
              <w:jc w:val="center"/>
              <w:rPr>
                <w:bCs/>
                <w:sz w:val="22"/>
                <w:szCs w:val="22"/>
              </w:rPr>
            </w:pPr>
          </w:p>
          <w:p w:rsidR="00F30AC7" w:rsidRPr="009171C0" w:rsidRDefault="00F30AC7" w:rsidP="00FE6C75">
            <w:pPr>
              <w:pStyle w:val="32"/>
              <w:ind w:firstLine="0"/>
              <w:jc w:val="center"/>
              <w:rPr>
                <w:bCs/>
                <w:sz w:val="22"/>
                <w:szCs w:val="22"/>
              </w:rPr>
            </w:pPr>
            <w:r w:rsidRPr="009171C0">
              <w:rPr>
                <w:bCs/>
                <w:sz w:val="22"/>
                <w:szCs w:val="22"/>
              </w:rPr>
              <w:t>6.4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6.4.1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родилось мертвыми у женщин после ЭКО </w:t>
            </w:r>
          </w:p>
          <w:p w:rsidR="00F30AC7" w:rsidRPr="009171C0" w:rsidRDefault="00F30AC7" w:rsidP="00FE6C75">
            <w:pPr>
              <w:pStyle w:val="32"/>
              <w:ind w:firstLine="0"/>
              <w:rPr>
                <w:bCs/>
                <w:sz w:val="22"/>
                <w:szCs w:val="22"/>
              </w:rPr>
            </w:pPr>
            <w:r w:rsidRPr="009171C0">
              <w:rPr>
                <w:bCs/>
                <w:sz w:val="22"/>
                <w:szCs w:val="22"/>
              </w:rPr>
              <w:t>(из стр. 6)</w:t>
            </w:r>
          </w:p>
        </w:tc>
        <w:tc>
          <w:tcPr>
            <w:tcW w:w="717" w:type="dxa"/>
          </w:tcPr>
          <w:p w:rsidR="00F30AC7" w:rsidRPr="009171C0" w:rsidRDefault="00F30AC7" w:rsidP="00FE6C75">
            <w:pPr>
              <w:pStyle w:val="32"/>
              <w:ind w:firstLine="0"/>
              <w:jc w:val="center"/>
              <w:rPr>
                <w:bCs/>
                <w:sz w:val="22"/>
                <w:szCs w:val="22"/>
              </w:rPr>
            </w:pPr>
            <w:r w:rsidRPr="009171C0">
              <w:rPr>
                <w:bCs/>
                <w:sz w:val="22"/>
                <w:szCs w:val="22"/>
              </w:rPr>
              <w:t>6.5</w:t>
            </w:r>
          </w:p>
        </w:tc>
        <w:tc>
          <w:tcPr>
            <w:tcW w:w="977" w:type="dxa"/>
            <w:vAlign w:val="center"/>
          </w:tcPr>
          <w:p w:rsidR="00F30AC7" w:rsidRPr="009171C0" w:rsidRDefault="00D5325C"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Критические акушерские состояния</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7</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Разрыв матки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7.1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O71.0,1</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O71.0,1</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Эклампсия, </w:t>
            </w:r>
            <w:proofErr w:type="spellStart"/>
            <w:r w:rsidRPr="009171C0">
              <w:rPr>
                <w:bCs/>
                <w:sz w:val="22"/>
                <w:szCs w:val="22"/>
              </w:rPr>
              <w:t>преэклампсия</w:t>
            </w:r>
            <w:proofErr w:type="spellEnd"/>
            <w:r w:rsidRPr="009171C0">
              <w:rPr>
                <w:bCs/>
                <w:sz w:val="22"/>
                <w:szCs w:val="22"/>
              </w:rPr>
              <w:t xml:space="preserve"> тяжелая форма</w:t>
            </w:r>
          </w:p>
        </w:tc>
        <w:tc>
          <w:tcPr>
            <w:tcW w:w="717" w:type="dxa"/>
          </w:tcPr>
          <w:p w:rsidR="00F30AC7" w:rsidRPr="009171C0" w:rsidRDefault="00F30AC7" w:rsidP="00FE6C75">
            <w:pPr>
              <w:pStyle w:val="32"/>
              <w:ind w:firstLine="0"/>
              <w:jc w:val="center"/>
              <w:rPr>
                <w:bCs/>
                <w:sz w:val="22"/>
                <w:szCs w:val="22"/>
              </w:rPr>
            </w:pPr>
            <w:r w:rsidRPr="009171C0">
              <w:rPr>
                <w:bCs/>
                <w:sz w:val="22"/>
                <w:szCs w:val="22"/>
              </w:rPr>
              <w:t>7.2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O14-O15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из них в акушерском стационаре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O14-O15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Послеродовой сепсис, генерализованная послеродовая инфекция</w:t>
            </w:r>
          </w:p>
        </w:tc>
        <w:tc>
          <w:tcPr>
            <w:tcW w:w="717" w:type="dxa"/>
          </w:tcPr>
          <w:p w:rsidR="00F30AC7" w:rsidRPr="009171C0" w:rsidRDefault="00F30AC7" w:rsidP="00FE6C75">
            <w:pPr>
              <w:pStyle w:val="32"/>
              <w:ind w:firstLine="0"/>
              <w:jc w:val="center"/>
              <w:rPr>
                <w:bCs/>
                <w:sz w:val="22"/>
                <w:szCs w:val="22"/>
              </w:rPr>
            </w:pPr>
            <w:r w:rsidRPr="009171C0">
              <w:rPr>
                <w:bCs/>
                <w:sz w:val="22"/>
                <w:szCs w:val="22"/>
              </w:rPr>
              <w:t>7.3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O85</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Кровотечение при беременности, в родах и послеродовом периоде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7.4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 xml:space="preserve">О44.1, </w:t>
            </w:r>
          </w:p>
          <w:p w:rsidR="00F30AC7" w:rsidRPr="009171C0" w:rsidRDefault="00F30AC7" w:rsidP="00FE6C75">
            <w:pPr>
              <w:pStyle w:val="32"/>
              <w:ind w:firstLine="0"/>
              <w:jc w:val="center"/>
              <w:rPr>
                <w:bCs/>
                <w:sz w:val="22"/>
                <w:szCs w:val="22"/>
              </w:rPr>
            </w:pPr>
            <w:r w:rsidRPr="009171C0">
              <w:rPr>
                <w:bCs/>
                <w:sz w:val="22"/>
                <w:szCs w:val="22"/>
              </w:rPr>
              <w:t>О45,O46,</w:t>
            </w:r>
          </w:p>
          <w:p w:rsidR="00F30AC7" w:rsidRPr="009171C0" w:rsidRDefault="00F30AC7" w:rsidP="00FE6C75">
            <w:pPr>
              <w:pStyle w:val="32"/>
              <w:ind w:firstLine="0"/>
              <w:jc w:val="center"/>
              <w:rPr>
                <w:bCs/>
                <w:sz w:val="22"/>
                <w:szCs w:val="22"/>
              </w:rPr>
            </w:pPr>
            <w:r w:rsidRPr="009171C0">
              <w:rPr>
                <w:bCs/>
                <w:sz w:val="22"/>
                <w:szCs w:val="22"/>
              </w:rPr>
              <w:t>O67, O72</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акушерских операций</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8</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Кесарево сечение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8.1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в сроке 22-27 недель беременности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Акушерские щипцы</w:t>
            </w:r>
          </w:p>
        </w:tc>
        <w:tc>
          <w:tcPr>
            <w:tcW w:w="717" w:type="dxa"/>
          </w:tcPr>
          <w:p w:rsidR="00F30AC7" w:rsidRPr="009171C0" w:rsidRDefault="00F30AC7" w:rsidP="00FE6C75">
            <w:pPr>
              <w:pStyle w:val="32"/>
              <w:ind w:firstLine="0"/>
              <w:jc w:val="center"/>
              <w:rPr>
                <w:bCs/>
                <w:sz w:val="22"/>
                <w:szCs w:val="22"/>
              </w:rPr>
            </w:pPr>
            <w:r w:rsidRPr="009171C0">
              <w:rPr>
                <w:bCs/>
                <w:sz w:val="22"/>
                <w:szCs w:val="22"/>
              </w:rPr>
              <w:t>8.2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Вакуум-экстракция плода</w:t>
            </w:r>
          </w:p>
        </w:tc>
        <w:tc>
          <w:tcPr>
            <w:tcW w:w="717" w:type="dxa"/>
          </w:tcPr>
          <w:p w:rsidR="00F30AC7" w:rsidRPr="009171C0" w:rsidRDefault="00F30AC7" w:rsidP="00FE6C75">
            <w:pPr>
              <w:pStyle w:val="32"/>
              <w:ind w:firstLine="0"/>
              <w:jc w:val="center"/>
              <w:rPr>
                <w:bCs/>
                <w:sz w:val="22"/>
                <w:szCs w:val="22"/>
              </w:rPr>
            </w:pPr>
            <w:r w:rsidRPr="009171C0">
              <w:rPr>
                <w:bCs/>
                <w:sz w:val="22"/>
                <w:szCs w:val="22"/>
              </w:rPr>
              <w:t>8.3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proofErr w:type="spellStart"/>
            <w:r w:rsidRPr="009171C0">
              <w:rPr>
                <w:bCs/>
                <w:sz w:val="22"/>
                <w:szCs w:val="22"/>
              </w:rPr>
              <w:t>Плодоразрушающие</w:t>
            </w:r>
            <w:proofErr w:type="spellEnd"/>
            <w:r w:rsidRPr="009171C0">
              <w:rPr>
                <w:bCs/>
                <w:sz w:val="22"/>
                <w:szCs w:val="22"/>
              </w:rPr>
              <w:t xml:space="preserve"> операции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8.4</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lastRenderedPageBreak/>
              <w:t xml:space="preserve">Экстирпация и </w:t>
            </w:r>
            <w:proofErr w:type="spellStart"/>
            <w:r w:rsidRPr="009171C0">
              <w:rPr>
                <w:bCs/>
                <w:sz w:val="22"/>
                <w:szCs w:val="22"/>
              </w:rPr>
              <w:t>надвлагалищная</w:t>
            </w:r>
            <w:proofErr w:type="spellEnd"/>
            <w:r w:rsidRPr="009171C0">
              <w:rPr>
                <w:bCs/>
                <w:sz w:val="22"/>
                <w:szCs w:val="22"/>
              </w:rPr>
              <w:t xml:space="preserve"> ампутация матки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8.5</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в сроке 22-27 недель беременности</w:t>
            </w:r>
          </w:p>
        </w:tc>
        <w:tc>
          <w:tcPr>
            <w:tcW w:w="717" w:type="dxa"/>
          </w:tcPr>
          <w:p w:rsidR="00F30AC7" w:rsidRPr="009171C0" w:rsidRDefault="00F30AC7" w:rsidP="00FE6C75">
            <w:pPr>
              <w:pStyle w:val="32"/>
              <w:ind w:firstLine="0"/>
              <w:jc w:val="center"/>
              <w:rPr>
                <w:bCs/>
                <w:sz w:val="22"/>
                <w:szCs w:val="22"/>
              </w:rPr>
            </w:pPr>
            <w:r w:rsidRPr="009171C0">
              <w:rPr>
                <w:bCs/>
                <w:sz w:val="22"/>
                <w:szCs w:val="22"/>
              </w:rPr>
              <w:t>8.5.1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случаев материнской смерти в акушерских стационарах  всего</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9</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Число женщин, умерших после прерывания беременности в сроке до 22 недель</w:t>
            </w:r>
          </w:p>
        </w:tc>
        <w:tc>
          <w:tcPr>
            <w:tcW w:w="717" w:type="dxa"/>
          </w:tcPr>
          <w:p w:rsidR="00F30AC7" w:rsidRPr="009171C0" w:rsidRDefault="00F30AC7" w:rsidP="00FE6C75">
            <w:pPr>
              <w:pStyle w:val="32"/>
              <w:ind w:firstLine="0"/>
              <w:jc w:val="center"/>
              <w:rPr>
                <w:bCs/>
                <w:sz w:val="22"/>
                <w:szCs w:val="22"/>
              </w:rPr>
            </w:pPr>
            <w:r w:rsidRPr="009171C0">
              <w:rPr>
                <w:bCs/>
                <w:sz w:val="22"/>
                <w:szCs w:val="22"/>
              </w:rPr>
              <w:t>9.1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Число умерших беременных, рожениц и родильниц при сроке беременности 22 недели и более</w:t>
            </w:r>
          </w:p>
        </w:tc>
        <w:tc>
          <w:tcPr>
            <w:tcW w:w="717" w:type="dxa"/>
          </w:tcPr>
          <w:p w:rsidR="00F30AC7" w:rsidRPr="009171C0" w:rsidRDefault="00F30AC7" w:rsidP="00FE6C75">
            <w:pPr>
              <w:pStyle w:val="32"/>
              <w:ind w:firstLine="0"/>
              <w:jc w:val="center"/>
              <w:rPr>
                <w:bCs/>
                <w:sz w:val="22"/>
                <w:szCs w:val="22"/>
              </w:rPr>
            </w:pPr>
            <w:r w:rsidRPr="009171C0">
              <w:rPr>
                <w:bCs/>
                <w:sz w:val="22"/>
                <w:szCs w:val="22"/>
              </w:rPr>
              <w:t>9.2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при сроке беременности 22-27 недель</w:t>
            </w:r>
          </w:p>
        </w:tc>
        <w:tc>
          <w:tcPr>
            <w:tcW w:w="717" w:type="dxa"/>
          </w:tcPr>
          <w:p w:rsidR="00F30AC7" w:rsidRPr="009171C0" w:rsidRDefault="00F30AC7" w:rsidP="00FE6C75">
            <w:pPr>
              <w:pStyle w:val="32"/>
              <w:ind w:firstLine="0"/>
              <w:jc w:val="center"/>
              <w:rPr>
                <w:bCs/>
                <w:sz w:val="22"/>
                <w:szCs w:val="22"/>
              </w:rPr>
            </w:pPr>
            <w:r w:rsidRPr="009171C0">
              <w:rPr>
                <w:bCs/>
                <w:sz w:val="22"/>
                <w:szCs w:val="22"/>
              </w:rPr>
              <w:t>9.2.1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женщин переведенных в другие стационары</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10</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по экстренным показаниям</w:t>
            </w:r>
          </w:p>
        </w:tc>
        <w:tc>
          <w:tcPr>
            <w:tcW w:w="717" w:type="dxa"/>
          </w:tcPr>
          <w:p w:rsidR="00F30AC7" w:rsidRPr="009171C0" w:rsidRDefault="00F30AC7" w:rsidP="00FE6C75">
            <w:pPr>
              <w:pStyle w:val="32"/>
              <w:ind w:firstLine="0"/>
              <w:jc w:val="center"/>
              <w:rPr>
                <w:bCs/>
                <w:sz w:val="22"/>
                <w:szCs w:val="22"/>
              </w:rPr>
            </w:pPr>
            <w:r w:rsidRPr="009171C0">
              <w:rPr>
                <w:bCs/>
                <w:sz w:val="22"/>
                <w:szCs w:val="22"/>
              </w:rPr>
              <w:t>10.1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
                <w:bCs/>
                <w:sz w:val="22"/>
                <w:szCs w:val="22"/>
              </w:rPr>
            </w:pPr>
            <w:r w:rsidRPr="009171C0">
              <w:rPr>
                <w:b/>
                <w:bCs/>
                <w:sz w:val="22"/>
                <w:szCs w:val="22"/>
              </w:rPr>
              <w:t>Число вызовов выездных бригад реанимационной помощи</w:t>
            </w:r>
          </w:p>
        </w:tc>
        <w:tc>
          <w:tcPr>
            <w:tcW w:w="717" w:type="dxa"/>
          </w:tcPr>
          <w:p w:rsidR="00F30AC7" w:rsidRPr="009171C0" w:rsidRDefault="00F30AC7" w:rsidP="00FE6C75">
            <w:pPr>
              <w:pStyle w:val="32"/>
              <w:ind w:firstLine="0"/>
              <w:jc w:val="center"/>
              <w:rPr>
                <w:b/>
                <w:bCs/>
                <w:sz w:val="22"/>
                <w:szCs w:val="22"/>
              </w:rPr>
            </w:pPr>
            <w:r w:rsidRPr="009171C0">
              <w:rPr>
                <w:b/>
                <w:bCs/>
                <w:sz w:val="22"/>
                <w:szCs w:val="22"/>
              </w:rPr>
              <w:t>11</w:t>
            </w:r>
          </w:p>
        </w:tc>
        <w:tc>
          <w:tcPr>
            <w:tcW w:w="977" w:type="dxa"/>
            <w:vAlign w:val="center"/>
          </w:tcPr>
          <w:p w:rsidR="00F30AC7" w:rsidRPr="009171C0" w:rsidRDefault="00F30AC7" w:rsidP="00FE6C75">
            <w:pPr>
              <w:pStyle w:val="32"/>
              <w:ind w:firstLine="0"/>
              <w:jc w:val="center"/>
              <w:rPr>
                <w:b/>
                <w:bCs/>
                <w:sz w:val="22"/>
                <w:szCs w:val="22"/>
              </w:rPr>
            </w:pPr>
            <w:r w:rsidRPr="009171C0">
              <w:rPr>
                <w:b/>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в  т.ч.  акушерско-гинекологической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11.1</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анестезиолого-реанимационной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11.2</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r w:rsidR="009171C0" w:rsidRPr="009171C0" w:rsidTr="009171C0">
        <w:trPr>
          <w:trHeight w:val="340"/>
          <w:tblCellSpacing w:w="0" w:type="dxa"/>
        </w:trPr>
        <w:tc>
          <w:tcPr>
            <w:tcW w:w="4515" w:type="dxa"/>
          </w:tcPr>
          <w:p w:rsidR="00F30AC7" w:rsidRPr="009171C0" w:rsidRDefault="00F30AC7" w:rsidP="00FE6C75">
            <w:pPr>
              <w:pStyle w:val="32"/>
              <w:ind w:firstLine="0"/>
              <w:rPr>
                <w:bCs/>
                <w:sz w:val="22"/>
                <w:szCs w:val="22"/>
              </w:rPr>
            </w:pPr>
            <w:r w:rsidRPr="009171C0">
              <w:rPr>
                <w:bCs/>
                <w:sz w:val="22"/>
                <w:szCs w:val="22"/>
              </w:rPr>
              <w:t xml:space="preserve">               неонатологической</w:t>
            </w:r>
          </w:p>
        </w:tc>
        <w:tc>
          <w:tcPr>
            <w:tcW w:w="717" w:type="dxa"/>
          </w:tcPr>
          <w:p w:rsidR="00F30AC7" w:rsidRPr="009171C0" w:rsidRDefault="00F30AC7" w:rsidP="00FE6C75">
            <w:pPr>
              <w:pStyle w:val="32"/>
              <w:ind w:firstLine="0"/>
              <w:jc w:val="center"/>
              <w:rPr>
                <w:bCs/>
                <w:sz w:val="22"/>
                <w:szCs w:val="22"/>
              </w:rPr>
            </w:pPr>
            <w:r w:rsidRPr="009171C0">
              <w:rPr>
                <w:bCs/>
                <w:sz w:val="22"/>
                <w:szCs w:val="22"/>
              </w:rPr>
              <w:t>11.3</w:t>
            </w:r>
          </w:p>
        </w:tc>
        <w:tc>
          <w:tcPr>
            <w:tcW w:w="977" w:type="dxa"/>
            <w:vAlign w:val="center"/>
          </w:tcPr>
          <w:p w:rsidR="00F30AC7" w:rsidRPr="009171C0" w:rsidRDefault="00F30AC7" w:rsidP="00FE6C75">
            <w:pPr>
              <w:pStyle w:val="32"/>
              <w:ind w:firstLine="0"/>
              <w:jc w:val="center"/>
              <w:rPr>
                <w:bCs/>
                <w:sz w:val="22"/>
                <w:szCs w:val="22"/>
              </w:rPr>
            </w:pPr>
            <w:r w:rsidRPr="009171C0">
              <w:rPr>
                <w:bCs/>
                <w:sz w:val="22"/>
                <w:szCs w:val="22"/>
              </w:rPr>
              <w:t>х</w:t>
            </w:r>
          </w:p>
        </w:tc>
        <w:tc>
          <w:tcPr>
            <w:tcW w:w="132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c>
          <w:tcPr>
            <w:tcW w:w="733" w:type="dxa"/>
            <w:vAlign w:val="center"/>
          </w:tcPr>
          <w:p w:rsidR="00F30AC7" w:rsidRPr="009171C0" w:rsidRDefault="00F30AC7" w:rsidP="00FE6C75">
            <w:pPr>
              <w:pStyle w:val="32"/>
              <w:ind w:firstLine="0"/>
              <w:rPr>
                <w:bCs/>
                <w:sz w:val="22"/>
                <w:szCs w:val="22"/>
              </w:rPr>
            </w:pPr>
          </w:p>
        </w:tc>
      </w:tr>
    </w:tbl>
    <w:p w:rsidR="00F30AC7" w:rsidRPr="009171C0" w:rsidRDefault="00F30AC7" w:rsidP="00B4582A">
      <w:pPr>
        <w:pStyle w:val="32"/>
        <w:jc w:val="right"/>
        <w:rPr>
          <w:bCs/>
        </w:rPr>
      </w:pPr>
    </w:p>
    <w:p w:rsidR="001A2BB2" w:rsidRPr="00DC5207" w:rsidRDefault="001A2BB2" w:rsidP="001A2BB2">
      <w:proofErr w:type="gramStart"/>
      <w:r w:rsidRPr="00DC5207">
        <w:rPr>
          <w:sz w:val="28"/>
          <w:szCs w:val="28"/>
          <w:lang w:eastAsia="en-US"/>
        </w:rPr>
        <w:t xml:space="preserve">(101) «из гр. 5 стр. 1 число медицинских организаций I уровня, состоящие только из ургентного родильного зала: </w:t>
      </w:r>
      <w:r w:rsidRPr="00DC5207">
        <w:rPr>
          <w:b/>
          <w:bCs/>
          <w:sz w:val="28"/>
          <w:szCs w:val="28"/>
          <w:lang w:eastAsia="en-US"/>
        </w:rPr>
        <w:t>1</w:t>
      </w:r>
      <w:r w:rsidRPr="00DC5207">
        <w:rPr>
          <w:sz w:val="28"/>
          <w:szCs w:val="28"/>
          <w:lang w:eastAsia="en-US"/>
        </w:rPr>
        <w:t xml:space="preserve">____, число принятых в них родов: </w:t>
      </w:r>
      <w:r w:rsidRPr="00DC5207">
        <w:rPr>
          <w:b/>
          <w:bCs/>
          <w:sz w:val="28"/>
          <w:szCs w:val="28"/>
          <w:lang w:eastAsia="en-US"/>
        </w:rPr>
        <w:t xml:space="preserve">2 </w:t>
      </w:r>
      <w:r w:rsidRPr="00DC5207">
        <w:rPr>
          <w:sz w:val="28"/>
          <w:szCs w:val="28"/>
          <w:lang w:eastAsia="en-US"/>
        </w:rPr>
        <w:t>____.».</w:t>
      </w:r>
      <w:proofErr w:type="gramEnd"/>
    </w:p>
    <w:p w:rsidR="001A2BB2" w:rsidRDefault="001A2BB2" w:rsidP="002774EB">
      <w:pPr>
        <w:ind w:firstLine="709"/>
        <w:jc w:val="both"/>
        <w:rPr>
          <w:bCs/>
          <w:color w:val="FF0000"/>
          <w:sz w:val="28"/>
        </w:rPr>
      </w:pPr>
    </w:p>
    <w:p w:rsidR="000F24A3" w:rsidRPr="009171C0" w:rsidRDefault="000F24A3" w:rsidP="00B4582A">
      <w:pPr>
        <w:ind w:firstLine="709"/>
        <w:jc w:val="both"/>
        <w:rPr>
          <w:sz w:val="28"/>
        </w:rPr>
      </w:pPr>
      <w:r w:rsidRPr="009171C0">
        <w:rPr>
          <w:sz w:val="28"/>
        </w:rPr>
        <w:t xml:space="preserve">С целью идентификации записи на магнитный носитель </w:t>
      </w:r>
      <w:r w:rsidR="00601DCB" w:rsidRPr="009171C0">
        <w:rPr>
          <w:sz w:val="28"/>
        </w:rPr>
        <w:t xml:space="preserve">вкладыш к </w:t>
      </w:r>
      <w:r w:rsidRPr="009171C0">
        <w:rPr>
          <w:sz w:val="28"/>
        </w:rPr>
        <w:t>отчетн</w:t>
      </w:r>
      <w:r w:rsidR="00601DCB" w:rsidRPr="009171C0">
        <w:rPr>
          <w:sz w:val="28"/>
        </w:rPr>
        <w:t>ой</w:t>
      </w:r>
      <w:r w:rsidRPr="009171C0">
        <w:rPr>
          <w:sz w:val="28"/>
        </w:rPr>
        <w:t xml:space="preserve"> форм</w:t>
      </w:r>
      <w:r w:rsidR="00601DCB" w:rsidRPr="009171C0">
        <w:rPr>
          <w:sz w:val="28"/>
        </w:rPr>
        <w:t>е №</w:t>
      </w:r>
      <w:r w:rsidR="008D6E89" w:rsidRPr="009171C0">
        <w:rPr>
          <w:sz w:val="28"/>
        </w:rPr>
        <w:t> </w:t>
      </w:r>
      <w:r w:rsidR="00601DCB" w:rsidRPr="009171C0">
        <w:rPr>
          <w:sz w:val="28"/>
        </w:rPr>
        <w:t>32</w:t>
      </w:r>
      <w:r w:rsidRPr="009171C0">
        <w:rPr>
          <w:sz w:val="28"/>
        </w:rPr>
        <w:t xml:space="preserve"> записывается с № 232.</w:t>
      </w:r>
    </w:p>
    <w:p w:rsidR="000F24A3" w:rsidRPr="009171C0" w:rsidRDefault="000F24A3" w:rsidP="00B4582A">
      <w:pPr>
        <w:ind w:firstLine="709"/>
        <w:jc w:val="both"/>
        <w:rPr>
          <w:sz w:val="28"/>
        </w:rPr>
      </w:pPr>
    </w:p>
    <w:p w:rsidR="00286724" w:rsidRPr="00915DB2" w:rsidRDefault="00286724" w:rsidP="00B4582A">
      <w:pPr>
        <w:ind w:firstLine="709"/>
        <w:jc w:val="both"/>
        <w:rPr>
          <w:bCs/>
          <w:sz w:val="28"/>
        </w:rPr>
      </w:pPr>
      <w:r w:rsidRPr="009171C0">
        <w:rPr>
          <w:b/>
          <w:sz w:val="28"/>
        </w:rPr>
        <w:t>3.1</w:t>
      </w:r>
      <w:r w:rsidR="00A32B4E">
        <w:rPr>
          <w:b/>
          <w:sz w:val="28"/>
        </w:rPr>
        <w:t>7</w:t>
      </w:r>
      <w:r w:rsidRPr="009171C0">
        <w:rPr>
          <w:b/>
          <w:sz w:val="28"/>
        </w:rPr>
        <w:t xml:space="preserve">. Форма № 33 – сводный отчет «Сведения о больных туберкулезом» - </w:t>
      </w:r>
      <w:r w:rsidRPr="00915DB2">
        <w:rPr>
          <w:bCs/>
          <w:sz w:val="28"/>
        </w:rPr>
        <w:t>заполняется полностью.</w:t>
      </w:r>
    </w:p>
    <w:p w:rsidR="00286724" w:rsidRPr="00915DB2" w:rsidRDefault="00286724" w:rsidP="00B4582A">
      <w:pPr>
        <w:pStyle w:val="32"/>
        <w:ind w:firstLine="708"/>
        <w:rPr>
          <w:bCs/>
        </w:rPr>
      </w:pPr>
    </w:p>
    <w:p w:rsidR="00286724" w:rsidRPr="00915DB2" w:rsidRDefault="00286724" w:rsidP="00B4582A">
      <w:pPr>
        <w:pStyle w:val="32"/>
        <w:ind w:firstLine="708"/>
        <w:rPr>
          <w:bCs/>
          <w:sz w:val="28"/>
          <w:szCs w:val="28"/>
        </w:rPr>
      </w:pPr>
      <w:r w:rsidRPr="009171C0">
        <w:rPr>
          <w:b/>
          <w:sz w:val="28"/>
          <w:szCs w:val="28"/>
        </w:rPr>
        <w:t>3.1</w:t>
      </w:r>
      <w:r w:rsidR="00A32B4E">
        <w:rPr>
          <w:b/>
          <w:sz w:val="28"/>
          <w:szCs w:val="28"/>
        </w:rPr>
        <w:t>8</w:t>
      </w:r>
      <w:r w:rsidRPr="009171C0">
        <w:rPr>
          <w:b/>
          <w:sz w:val="28"/>
          <w:szCs w:val="28"/>
        </w:rPr>
        <w:t xml:space="preserve">. Форма № 34 - сводный отчет  «Сведения о больных заболеваниями, передаваемыми преимущественно половым путем, грибковыми  кожными болезнями и чесоткой» </w:t>
      </w:r>
      <w:r w:rsidRPr="00915DB2">
        <w:rPr>
          <w:bCs/>
          <w:sz w:val="28"/>
          <w:szCs w:val="28"/>
        </w:rPr>
        <w:t>- заполняется полностью.</w:t>
      </w:r>
    </w:p>
    <w:p w:rsidR="00E46455" w:rsidRPr="009171C0" w:rsidRDefault="00E46455" w:rsidP="00B4582A">
      <w:pPr>
        <w:pStyle w:val="32"/>
        <w:ind w:firstLine="708"/>
        <w:rPr>
          <w:b/>
          <w:sz w:val="28"/>
          <w:szCs w:val="28"/>
        </w:rPr>
      </w:pPr>
    </w:p>
    <w:p w:rsidR="00286724" w:rsidRPr="009171C0" w:rsidRDefault="00286724" w:rsidP="00B4582A">
      <w:pPr>
        <w:ind w:firstLine="708"/>
        <w:jc w:val="both"/>
        <w:rPr>
          <w:b/>
          <w:sz w:val="28"/>
        </w:rPr>
      </w:pPr>
      <w:r w:rsidRPr="009171C0">
        <w:rPr>
          <w:b/>
          <w:sz w:val="28"/>
        </w:rPr>
        <w:t>3.</w:t>
      </w:r>
      <w:r w:rsidR="001018AC" w:rsidRPr="009171C0">
        <w:rPr>
          <w:b/>
          <w:sz w:val="28"/>
        </w:rPr>
        <w:t>1</w:t>
      </w:r>
      <w:r w:rsidR="00A32B4E">
        <w:rPr>
          <w:b/>
          <w:sz w:val="28"/>
        </w:rPr>
        <w:t>9</w:t>
      </w:r>
      <w:r w:rsidRPr="009171C0">
        <w:rPr>
          <w:b/>
          <w:sz w:val="28"/>
        </w:rPr>
        <w:t xml:space="preserve">. Форма № 36 - сводный отчет «Сведения о контингентах психически больных» </w:t>
      </w:r>
      <w:r w:rsidRPr="00915DB2">
        <w:rPr>
          <w:b/>
          <w:bCs/>
          <w:sz w:val="28"/>
        </w:rPr>
        <w:t>- заполняется полностью</w:t>
      </w:r>
      <w:r w:rsidRPr="006D651A">
        <w:rPr>
          <w:sz w:val="28"/>
        </w:rPr>
        <w:t>.</w:t>
      </w:r>
    </w:p>
    <w:p w:rsidR="00286724" w:rsidRPr="009171C0" w:rsidRDefault="00286724" w:rsidP="00B4582A">
      <w:pPr>
        <w:ind w:firstLine="708"/>
        <w:jc w:val="both"/>
        <w:rPr>
          <w:sz w:val="28"/>
        </w:rPr>
      </w:pPr>
      <w:proofErr w:type="gramStart"/>
      <w:r w:rsidRPr="009171C0">
        <w:rPr>
          <w:b/>
          <w:sz w:val="28"/>
        </w:rPr>
        <w:t>Таблица 2300</w:t>
      </w:r>
      <w:r w:rsidRPr="009171C0">
        <w:rPr>
          <w:sz w:val="28"/>
        </w:rPr>
        <w:t xml:space="preserve"> строка 26 – следует читать</w:t>
      </w:r>
      <w:r w:rsidR="00BC5F77" w:rsidRPr="009171C0">
        <w:rPr>
          <w:sz w:val="28"/>
        </w:rPr>
        <w:t>:</w:t>
      </w:r>
      <w:r w:rsidRPr="009171C0">
        <w:rPr>
          <w:sz w:val="28"/>
        </w:rPr>
        <w:t xml:space="preserve"> «признано психически здоровыми и с заболеваниями</w:t>
      </w:r>
      <w:r w:rsidR="00BC5F77" w:rsidRPr="009171C0">
        <w:rPr>
          <w:sz w:val="28"/>
        </w:rPr>
        <w:t>,</w:t>
      </w:r>
      <w:r w:rsidRPr="009171C0">
        <w:rPr>
          <w:sz w:val="28"/>
        </w:rPr>
        <w:t xml:space="preserve"> не вошедшими в строку 1 и 23». </w:t>
      </w:r>
      <w:proofErr w:type="gramEnd"/>
    </w:p>
    <w:p w:rsidR="00286724" w:rsidRPr="009171C0" w:rsidRDefault="00286724" w:rsidP="00B4582A">
      <w:pPr>
        <w:ind w:firstLine="708"/>
        <w:jc w:val="both"/>
        <w:rPr>
          <w:sz w:val="28"/>
        </w:rPr>
      </w:pPr>
      <w:r w:rsidRPr="009171C0">
        <w:rPr>
          <w:b/>
          <w:sz w:val="28"/>
        </w:rPr>
        <w:t>Таблицы 2310, 2320, 2340</w:t>
      </w:r>
      <w:r w:rsidRPr="009171C0">
        <w:rPr>
          <w:sz w:val="28"/>
        </w:rPr>
        <w:t xml:space="preserve"> – в связи с допущенными опечатками в подзаголовках этих таблиц следует читать перечень строк - стр.1, 23, 26.</w:t>
      </w:r>
    </w:p>
    <w:p w:rsidR="00286724" w:rsidRPr="009171C0" w:rsidRDefault="00286724" w:rsidP="00B4582A">
      <w:pPr>
        <w:ind w:firstLine="708"/>
        <w:jc w:val="both"/>
        <w:rPr>
          <w:sz w:val="28"/>
        </w:rPr>
      </w:pPr>
    </w:p>
    <w:p w:rsidR="00286724" w:rsidRPr="00156929" w:rsidRDefault="00286724" w:rsidP="00B4582A">
      <w:pPr>
        <w:ind w:firstLine="708"/>
        <w:jc w:val="both"/>
        <w:rPr>
          <w:bCs/>
          <w:sz w:val="28"/>
        </w:rPr>
      </w:pPr>
      <w:r w:rsidRPr="009171C0">
        <w:rPr>
          <w:b/>
          <w:sz w:val="28"/>
        </w:rPr>
        <w:t>3.</w:t>
      </w:r>
      <w:r w:rsidR="00A32B4E">
        <w:rPr>
          <w:b/>
          <w:sz w:val="28"/>
        </w:rPr>
        <w:t>20</w:t>
      </w:r>
      <w:r w:rsidRPr="009171C0">
        <w:rPr>
          <w:b/>
          <w:sz w:val="28"/>
        </w:rPr>
        <w:t>. Форма №</w:t>
      </w:r>
      <w:r w:rsidRPr="009171C0">
        <w:rPr>
          <w:b/>
          <w:sz w:val="28"/>
          <w:lang w:val="en-US"/>
        </w:rPr>
        <w:t> </w:t>
      </w:r>
      <w:r w:rsidRPr="009171C0">
        <w:rPr>
          <w:b/>
          <w:sz w:val="28"/>
        </w:rPr>
        <w:t xml:space="preserve">36-ПЛ – </w:t>
      </w:r>
      <w:r w:rsidR="00FA3A05">
        <w:rPr>
          <w:b/>
          <w:sz w:val="28"/>
        </w:rPr>
        <w:t xml:space="preserve">сводный отчет </w:t>
      </w:r>
      <w:r w:rsidRPr="009171C0">
        <w:rPr>
          <w:b/>
          <w:sz w:val="28"/>
        </w:rPr>
        <w:t xml:space="preserve">«Сведения о контингентах больных с психическими расстройствами, находящихся на активном </w:t>
      </w:r>
      <w:r w:rsidRPr="009171C0">
        <w:rPr>
          <w:b/>
          <w:sz w:val="28"/>
        </w:rPr>
        <w:lastRenderedPageBreak/>
        <w:t xml:space="preserve">диспансерном наблюдении и принудительном лечении» </w:t>
      </w:r>
      <w:r w:rsidRPr="00156929">
        <w:rPr>
          <w:bCs/>
          <w:sz w:val="28"/>
        </w:rPr>
        <w:t>- заполняется полностью.</w:t>
      </w:r>
    </w:p>
    <w:p w:rsidR="00286724" w:rsidRPr="009171C0" w:rsidRDefault="00FA3A05" w:rsidP="00B4582A">
      <w:pPr>
        <w:ind w:firstLine="708"/>
        <w:jc w:val="both"/>
        <w:rPr>
          <w:sz w:val="28"/>
        </w:rPr>
      </w:pPr>
      <w:r w:rsidRPr="009171C0">
        <w:rPr>
          <w:sz w:val="28"/>
        </w:rPr>
        <w:t>Калининградская, Смоленская, Орловская, Костромская, Волгоградская, Новосибирская области, г. Санкт-П</w:t>
      </w:r>
      <w:r>
        <w:rPr>
          <w:sz w:val="28"/>
        </w:rPr>
        <w:t xml:space="preserve">етербург, Республика Татарстан, </w:t>
      </w:r>
      <w:r w:rsidR="00286724" w:rsidRPr="00156929">
        <w:rPr>
          <w:bCs/>
          <w:sz w:val="28"/>
        </w:rPr>
        <w:t xml:space="preserve">в </w:t>
      </w:r>
      <w:proofErr w:type="gramStart"/>
      <w:r w:rsidR="00286724" w:rsidRPr="00156929">
        <w:rPr>
          <w:bCs/>
          <w:sz w:val="28"/>
        </w:rPr>
        <w:t>которых</w:t>
      </w:r>
      <w:proofErr w:type="gramEnd"/>
      <w:r w:rsidR="00286724" w:rsidRPr="00156929">
        <w:rPr>
          <w:bCs/>
          <w:sz w:val="28"/>
        </w:rPr>
        <w:t xml:space="preserve"> функционируют федеральные   психиатрические больницы</w:t>
      </w:r>
      <w:r w:rsidR="00286724" w:rsidRPr="009171C0">
        <w:rPr>
          <w:sz w:val="28"/>
        </w:rPr>
        <w:t xml:space="preserve"> для принудительного лечения  специализированного типа с   интенсивным наблюдением</w:t>
      </w:r>
      <w:r w:rsidR="008F32F9" w:rsidRPr="009171C0">
        <w:rPr>
          <w:sz w:val="28"/>
        </w:rPr>
        <w:t>,</w:t>
      </w:r>
      <w:r w:rsidR="00286724" w:rsidRPr="009171C0">
        <w:rPr>
          <w:sz w:val="28"/>
        </w:rPr>
        <w:t xml:space="preserve"> должны представить отчет по форме 36-ПЛ по территории и отдельно по ПБСТИН: </w:t>
      </w:r>
    </w:p>
    <w:p w:rsidR="00286724" w:rsidRPr="009171C0" w:rsidRDefault="00286724" w:rsidP="00B4582A">
      <w:pPr>
        <w:ind w:firstLine="720"/>
        <w:jc w:val="both"/>
        <w:rPr>
          <w:b/>
          <w:sz w:val="28"/>
        </w:rPr>
      </w:pPr>
    </w:p>
    <w:p w:rsidR="0075359B" w:rsidRPr="009171C0" w:rsidRDefault="00286724" w:rsidP="0075359B">
      <w:pPr>
        <w:ind w:firstLine="708"/>
        <w:jc w:val="both"/>
        <w:rPr>
          <w:b/>
          <w:sz w:val="28"/>
        </w:rPr>
      </w:pPr>
      <w:r w:rsidRPr="009171C0">
        <w:rPr>
          <w:b/>
          <w:sz w:val="28"/>
        </w:rPr>
        <w:t>3.2</w:t>
      </w:r>
      <w:r w:rsidR="00A32B4E">
        <w:rPr>
          <w:b/>
          <w:sz w:val="28"/>
        </w:rPr>
        <w:t>1</w:t>
      </w:r>
      <w:r w:rsidRPr="009171C0">
        <w:rPr>
          <w:b/>
          <w:sz w:val="28"/>
        </w:rPr>
        <w:t xml:space="preserve">. Форма № 37 - сводный отчет «Сведения о больных алкоголизмом, наркоманиями, токсикоманиями» </w:t>
      </w:r>
      <w:r w:rsidRPr="00156929">
        <w:rPr>
          <w:bCs/>
          <w:sz w:val="28"/>
        </w:rPr>
        <w:t>- заполняется полностью.</w:t>
      </w:r>
      <w:r w:rsidRPr="009171C0">
        <w:rPr>
          <w:b/>
          <w:sz w:val="28"/>
        </w:rPr>
        <w:t xml:space="preserve"> </w:t>
      </w:r>
    </w:p>
    <w:p w:rsidR="00F30AC7" w:rsidRPr="009171C0" w:rsidRDefault="00F30AC7" w:rsidP="0075359B">
      <w:pPr>
        <w:ind w:firstLine="708"/>
        <w:jc w:val="both"/>
        <w:rPr>
          <w:sz w:val="28"/>
          <w:szCs w:val="28"/>
          <w:lang w:eastAsia="en-US"/>
        </w:rPr>
      </w:pPr>
      <w:r w:rsidRPr="009171C0">
        <w:rPr>
          <w:sz w:val="28"/>
        </w:rPr>
        <w:t>К форме необходимо приложить дополнительную таблицу «</w:t>
      </w:r>
      <w:r w:rsidRPr="009171C0">
        <w:rPr>
          <w:sz w:val="28"/>
          <w:szCs w:val="28"/>
          <w:lang w:eastAsia="en-US"/>
        </w:rPr>
        <w:t xml:space="preserve">Сведения о результатах проведения профилактических медицинских осмотров обучающихся в образовательных организациях в целях раннего выявления незаконного потребления наркотических средств и психотропных веществ, проведенных в </w:t>
      </w:r>
      <w:r w:rsidR="00A51BE5" w:rsidRPr="009171C0">
        <w:rPr>
          <w:sz w:val="28"/>
          <w:szCs w:val="28"/>
          <w:lang w:eastAsia="en-US"/>
        </w:rPr>
        <w:t>отчетном</w:t>
      </w:r>
      <w:r w:rsidRPr="009171C0">
        <w:rPr>
          <w:sz w:val="28"/>
          <w:szCs w:val="28"/>
          <w:lang w:eastAsia="en-US"/>
        </w:rPr>
        <w:t xml:space="preserve"> году в соответствии с приказом Минздрава России от 06.10.2014 № 581н</w:t>
      </w:r>
      <w:r w:rsidR="0075359B" w:rsidRPr="009171C0">
        <w:rPr>
          <w:sz w:val="28"/>
          <w:szCs w:val="28"/>
          <w:lang w:eastAsia="en-US"/>
        </w:rPr>
        <w:t xml:space="preserve">» в соответствии с  приложением № </w:t>
      </w:r>
      <w:r w:rsidR="00EC38A2" w:rsidRPr="009171C0">
        <w:rPr>
          <w:sz w:val="28"/>
          <w:szCs w:val="28"/>
          <w:lang w:eastAsia="en-US"/>
        </w:rPr>
        <w:t>8</w:t>
      </w:r>
      <w:r w:rsidR="0075359B" w:rsidRPr="009171C0">
        <w:rPr>
          <w:sz w:val="28"/>
          <w:szCs w:val="28"/>
          <w:lang w:eastAsia="en-US"/>
        </w:rPr>
        <w:t>.</w:t>
      </w:r>
    </w:p>
    <w:p w:rsidR="00286724" w:rsidRPr="00DC5207" w:rsidRDefault="00F6024C" w:rsidP="00B4582A">
      <w:pPr>
        <w:ind w:firstLine="720"/>
        <w:jc w:val="both"/>
        <w:rPr>
          <w:b/>
          <w:sz w:val="28"/>
        </w:rPr>
      </w:pPr>
      <w:r>
        <w:rPr>
          <w:sz w:val="28"/>
          <w:szCs w:val="28"/>
        </w:rPr>
        <w:t xml:space="preserve">Вместе со сводным отчетом </w:t>
      </w:r>
      <w:r w:rsidR="003C0961" w:rsidRPr="00DC5207">
        <w:rPr>
          <w:sz w:val="28"/>
          <w:szCs w:val="28"/>
        </w:rPr>
        <w:t>пр</w:t>
      </w:r>
      <w:r>
        <w:rPr>
          <w:sz w:val="28"/>
          <w:szCs w:val="28"/>
        </w:rPr>
        <w:t>едставляется</w:t>
      </w:r>
      <w:r w:rsidR="003C0961" w:rsidRPr="00DC5207">
        <w:rPr>
          <w:sz w:val="28"/>
          <w:szCs w:val="28"/>
        </w:rPr>
        <w:t xml:space="preserve"> пояснительн</w:t>
      </w:r>
      <w:r>
        <w:rPr>
          <w:sz w:val="28"/>
          <w:szCs w:val="28"/>
        </w:rPr>
        <w:t>ая</w:t>
      </w:r>
      <w:r w:rsidR="003C0961" w:rsidRPr="00DC5207">
        <w:rPr>
          <w:sz w:val="28"/>
          <w:szCs w:val="28"/>
        </w:rPr>
        <w:t xml:space="preserve"> записк</w:t>
      </w:r>
      <w:r>
        <w:rPr>
          <w:sz w:val="28"/>
          <w:szCs w:val="28"/>
        </w:rPr>
        <w:t>а</w:t>
      </w:r>
      <w:r w:rsidR="003C0961" w:rsidRPr="00DC5207">
        <w:rPr>
          <w:sz w:val="28"/>
          <w:szCs w:val="28"/>
        </w:rPr>
        <w:t xml:space="preserve"> с данными о числе пациентов, состоящих под диспансерным наблюдением на конец 2020 года, </w:t>
      </w:r>
      <w:proofErr w:type="gramStart"/>
      <w:r w:rsidR="003C0961" w:rsidRPr="00DC5207">
        <w:rPr>
          <w:sz w:val="28"/>
          <w:szCs w:val="28"/>
        </w:rPr>
        <w:t>которые</w:t>
      </w:r>
      <w:proofErr w:type="gramEnd"/>
      <w:r w:rsidR="003C0961" w:rsidRPr="00DC5207">
        <w:rPr>
          <w:sz w:val="28"/>
          <w:szCs w:val="28"/>
        </w:rPr>
        <w:t xml:space="preserve"> не обращались за наркологической помощью в течение отчетного года. Данные представить с разбивкой по диагностическим группам </w:t>
      </w:r>
      <w:r w:rsidR="003C0961" w:rsidRPr="00DC5207">
        <w:rPr>
          <w:sz w:val="28"/>
          <w:szCs w:val="28"/>
        </w:rPr>
        <w:noBreakHyphen/>
        <w:t xml:space="preserve"> в соответствии со строками таблицы 2100.</w:t>
      </w:r>
    </w:p>
    <w:p w:rsidR="00A32B4E" w:rsidRDefault="00A32B4E" w:rsidP="00B73333">
      <w:pPr>
        <w:ind w:firstLine="720"/>
        <w:jc w:val="both"/>
        <w:rPr>
          <w:b/>
          <w:sz w:val="28"/>
        </w:rPr>
      </w:pPr>
    </w:p>
    <w:p w:rsidR="00286724" w:rsidRPr="00156929" w:rsidRDefault="00286724" w:rsidP="00B73333">
      <w:pPr>
        <w:ind w:firstLine="720"/>
        <w:jc w:val="both"/>
        <w:rPr>
          <w:bCs/>
          <w:sz w:val="28"/>
        </w:rPr>
      </w:pPr>
      <w:r w:rsidRPr="009171C0">
        <w:rPr>
          <w:b/>
          <w:sz w:val="28"/>
        </w:rPr>
        <w:t>3.2</w:t>
      </w:r>
      <w:r w:rsidR="00A32B4E">
        <w:rPr>
          <w:b/>
          <w:sz w:val="28"/>
        </w:rPr>
        <w:t>2</w:t>
      </w:r>
      <w:r w:rsidRPr="009171C0">
        <w:rPr>
          <w:b/>
          <w:sz w:val="28"/>
        </w:rPr>
        <w:t xml:space="preserve">. Форма № 41 - сводный отчет «Сведения о доме ребенка» - </w:t>
      </w:r>
      <w:r w:rsidRPr="00156929">
        <w:rPr>
          <w:bCs/>
          <w:sz w:val="28"/>
        </w:rPr>
        <w:t>заполняется полностью.</w:t>
      </w:r>
    </w:p>
    <w:p w:rsidR="00286724" w:rsidRPr="009171C0" w:rsidRDefault="00286724" w:rsidP="00A77597">
      <w:pPr>
        <w:ind w:firstLine="851"/>
        <w:jc w:val="both"/>
        <w:rPr>
          <w:sz w:val="28"/>
        </w:rPr>
      </w:pPr>
      <w:r w:rsidRPr="009171C0">
        <w:rPr>
          <w:sz w:val="28"/>
          <w:szCs w:val="28"/>
        </w:rPr>
        <w:t>Отчет представляется в двух разрезах:</w:t>
      </w:r>
      <w:r w:rsidR="007F302B" w:rsidRPr="009171C0">
        <w:rPr>
          <w:sz w:val="28"/>
          <w:szCs w:val="28"/>
        </w:rPr>
        <w:t xml:space="preserve"> </w:t>
      </w:r>
      <w:r w:rsidRPr="009171C0">
        <w:rPr>
          <w:sz w:val="28"/>
          <w:szCs w:val="28"/>
        </w:rPr>
        <w:t>по всем домам ребенка – 01,</w:t>
      </w:r>
      <w:r w:rsidR="007F302B" w:rsidRPr="009171C0">
        <w:rPr>
          <w:sz w:val="28"/>
          <w:szCs w:val="28"/>
        </w:rPr>
        <w:t xml:space="preserve"> </w:t>
      </w:r>
      <w:r w:rsidRPr="009171C0">
        <w:rPr>
          <w:sz w:val="28"/>
        </w:rPr>
        <w:t>по домам ребенка для детей с поражением ЦНС -   02. В случае отсутствия сведений по разрезу необходимо предоставить «0» формы</w:t>
      </w:r>
      <w:r w:rsidR="00442EC6" w:rsidRPr="009171C0">
        <w:rPr>
          <w:sz w:val="28"/>
        </w:rPr>
        <w:t>,</w:t>
      </w:r>
      <w:r w:rsidRPr="009171C0">
        <w:rPr>
          <w:sz w:val="28"/>
        </w:rPr>
        <w:t xml:space="preserve"> заверенные в органе управления здравоохранением.</w:t>
      </w:r>
    </w:p>
    <w:p w:rsidR="00286724" w:rsidRPr="009171C0" w:rsidRDefault="00286724" w:rsidP="00B4582A">
      <w:pPr>
        <w:pStyle w:val="32"/>
        <w:rPr>
          <w:b/>
        </w:rPr>
      </w:pPr>
    </w:p>
    <w:p w:rsidR="00286724" w:rsidRPr="00156929" w:rsidRDefault="00286724" w:rsidP="00B4582A">
      <w:pPr>
        <w:ind w:firstLine="708"/>
        <w:jc w:val="both"/>
        <w:rPr>
          <w:bCs/>
          <w:sz w:val="28"/>
        </w:rPr>
      </w:pPr>
      <w:r w:rsidRPr="009171C0">
        <w:rPr>
          <w:b/>
          <w:sz w:val="28"/>
        </w:rPr>
        <w:t>3.2</w:t>
      </w:r>
      <w:r w:rsidR="00A32B4E">
        <w:rPr>
          <w:b/>
          <w:sz w:val="28"/>
        </w:rPr>
        <w:t>4</w:t>
      </w:r>
      <w:r w:rsidRPr="009171C0">
        <w:rPr>
          <w:b/>
          <w:sz w:val="28"/>
        </w:rPr>
        <w:t xml:space="preserve">. Форма № 38 - сводный отчет «Сведения о работе судебно-психиатрической комиссии» </w:t>
      </w:r>
      <w:r w:rsidRPr="00156929">
        <w:rPr>
          <w:bCs/>
          <w:sz w:val="28"/>
        </w:rPr>
        <w:t>- заполняется полностью</w:t>
      </w:r>
      <w:r w:rsidR="00FB65FB" w:rsidRPr="00156929">
        <w:rPr>
          <w:bCs/>
          <w:sz w:val="28"/>
        </w:rPr>
        <w:t xml:space="preserve"> </w:t>
      </w:r>
      <w:r w:rsidR="00FB65FB" w:rsidRPr="00156929">
        <w:rPr>
          <w:bCs/>
          <w:sz w:val="28"/>
          <w:szCs w:val="28"/>
        </w:rPr>
        <w:t xml:space="preserve">в соответствии с приложением № </w:t>
      </w:r>
      <w:r w:rsidR="00EC38A2" w:rsidRPr="00156929">
        <w:rPr>
          <w:bCs/>
          <w:sz w:val="28"/>
          <w:szCs w:val="28"/>
        </w:rPr>
        <w:t>6</w:t>
      </w:r>
      <w:r w:rsidRPr="00156929">
        <w:rPr>
          <w:bCs/>
          <w:sz w:val="28"/>
        </w:rPr>
        <w:t>.</w:t>
      </w:r>
    </w:p>
    <w:p w:rsidR="00286724" w:rsidRPr="009171C0" w:rsidRDefault="00286724" w:rsidP="00B4582A">
      <w:pPr>
        <w:ind w:firstLine="720"/>
        <w:jc w:val="both"/>
        <w:rPr>
          <w:b/>
          <w:sz w:val="28"/>
        </w:rPr>
      </w:pPr>
    </w:p>
    <w:p w:rsidR="00286724" w:rsidRPr="00156929" w:rsidRDefault="00286724" w:rsidP="00B4582A">
      <w:pPr>
        <w:ind w:firstLine="720"/>
        <w:jc w:val="both"/>
        <w:rPr>
          <w:bCs/>
          <w:sz w:val="28"/>
        </w:rPr>
      </w:pPr>
      <w:r w:rsidRPr="009171C0">
        <w:rPr>
          <w:b/>
          <w:sz w:val="28"/>
        </w:rPr>
        <w:t>3.2</w:t>
      </w:r>
      <w:r w:rsidR="00A32B4E">
        <w:rPr>
          <w:b/>
          <w:sz w:val="28"/>
        </w:rPr>
        <w:t>5</w:t>
      </w:r>
      <w:r w:rsidRPr="009171C0">
        <w:rPr>
          <w:b/>
          <w:sz w:val="28"/>
        </w:rPr>
        <w:t xml:space="preserve">. Форма № 39 - сводный отчет «Отчет станции (отделения) переливания крови, больницы, ведущей заготовку крови» </w:t>
      </w:r>
      <w:r w:rsidRPr="00156929">
        <w:rPr>
          <w:bCs/>
          <w:sz w:val="28"/>
        </w:rPr>
        <w:t>- заполняется полностью</w:t>
      </w:r>
      <w:r w:rsidR="00536D1C" w:rsidRPr="00156929">
        <w:rPr>
          <w:bCs/>
          <w:sz w:val="28"/>
        </w:rPr>
        <w:t xml:space="preserve"> в соответствии с приложением</w:t>
      </w:r>
      <w:r w:rsidR="00BA3488" w:rsidRPr="00156929">
        <w:rPr>
          <w:bCs/>
          <w:sz w:val="28"/>
        </w:rPr>
        <w:t xml:space="preserve"> </w:t>
      </w:r>
      <w:r w:rsidR="006346E3" w:rsidRPr="00156929">
        <w:rPr>
          <w:bCs/>
          <w:sz w:val="28"/>
        </w:rPr>
        <w:t xml:space="preserve">№ </w:t>
      </w:r>
      <w:r w:rsidR="00EC38A2" w:rsidRPr="00156929">
        <w:rPr>
          <w:bCs/>
          <w:sz w:val="28"/>
        </w:rPr>
        <w:t>3</w:t>
      </w:r>
      <w:r w:rsidRPr="00156929">
        <w:rPr>
          <w:bCs/>
          <w:sz w:val="28"/>
        </w:rPr>
        <w:t xml:space="preserve">: </w:t>
      </w:r>
    </w:p>
    <w:p w:rsidR="00286724" w:rsidRPr="009171C0" w:rsidRDefault="00286724" w:rsidP="00B4582A">
      <w:pPr>
        <w:numPr>
          <w:ilvl w:val="0"/>
          <w:numId w:val="1"/>
        </w:numPr>
        <w:jc w:val="both"/>
        <w:rPr>
          <w:sz w:val="28"/>
        </w:rPr>
      </w:pPr>
      <w:r w:rsidRPr="009171C0">
        <w:rPr>
          <w:sz w:val="28"/>
        </w:rPr>
        <w:t xml:space="preserve">свод № 1 – по всем учреждениям службы крови, </w:t>
      </w:r>
    </w:p>
    <w:p w:rsidR="00286724" w:rsidRPr="009171C0" w:rsidRDefault="00286724" w:rsidP="00B4582A">
      <w:pPr>
        <w:numPr>
          <w:ilvl w:val="0"/>
          <w:numId w:val="1"/>
        </w:numPr>
        <w:jc w:val="both"/>
        <w:rPr>
          <w:sz w:val="28"/>
        </w:rPr>
      </w:pPr>
      <w:r w:rsidRPr="009171C0">
        <w:rPr>
          <w:sz w:val="28"/>
        </w:rPr>
        <w:t xml:space="preserve">свод № 2 -  по отделениям переливания крови, </w:t>
      </w:r>
    </w:p>
    <w:p w:rsidR="00286724" w:rsidRPr="009171C0" w:rsidRDefault="00286724" w:rsidP="00B4582A">
      <w:pPr>
        <w:numPr>
          <w:ilvl w:val="0"/>
          <w:numId w:val="1"/>
        </w:numPr>
        <w:jc w:val="both"/>
        <w:rPr>
          <w:sz w:val="28"/>
        </w:rPr>
      </w:pPr>
      <w:r w:rsidRPr="009171C0">
        <w:rPr>
          <w:sz w:val="28"/>
        </w:rPr>
        <w:t xml:space="preserve">свод № 3 – </w:t>
      </w:r>
      <w:r w:rsidR="00A27B40" w:rsidRPr="009171C0">
        <w:rPr>
          <w:sz w:val="28"/>
        </w:rPr>
        <w:t xml:space="preserve">по </w:t>
      </w:r>
      <w:r w:rsidRPr="009171C0">
        <w:rPr>
          <w:sz w:val="28"/>
        </w:rPr>
        <w:t>больницам, ведущим заготовку крови.</w:t>
      </w:r>
    </w:p>
    <w:p w:rsidR="00286724" w:rsidRPr="009171C0" w:rsidRDefault="00286724" w:rsidP="00B4582A">
      <w:pPr>
        <w:ind w:firstLine="720"/>
        <w:jc w:val="both"/>
        <w:rPr>
          <w:b/>
          <w:sz w:val="28"/>
        </w:rPr>
      </w:pPr>
    </w:p>
    <w:p w:rsidR="00286724" w:rsidRPr="009171C0" w:rsidRDefault="00286724" w:rsidP="00B4582A">
      <w:pPr>
        <w:ind w:firstLine="720"/>
        <w:jc w:val="both"/>
        <w:rPr>
          <w:sz w:val="28"/>
        </w:rPr>
      </w:pPr>
      <w:r w:rsidRPr="009171C0">
        <w:rPr>
          <w:b/>
          <w:sz w:val="28"/>
        </w:rPr>
        <w:t>3.2</w:t>
      </w:r>
      <w:r w:rsidR="00A32B4E">
        <w:rPr>
          <w:b/>
          <w:sz w:val="28"/>
        </w:rPr>
        <w:t>6</w:t>
      </w:r>
      <w:r w:rsidRPr="009171C0">
        <w:rPr>
          <w:b/>
          <w:sz w:val="28"/>
        </w:rPr>
        <w:t xml:space="preserve">. Форма № 42 – сводный отчет «Отчет судебно-медицинского эксперта, бюро судебно-медицинской экспертизы» – </w:t>
      </w:r>
      <w:r w:rsidRPr="009171C0">
        <w:rPr>
          <w:sz w:val="28"/>
        </w:rPr>
        <w:t>заполняется полностью.</w:t>
      </w:r>
    </w:p>
    <w:p w:rsidR="00286724" w:rsidRPr="009171C0" w:rsidRDefault="00286724" w:rsidP="00B4582A">
      <w:pPr>
        <w:ind w:firstLine="720"/>
        <w:jc w:val="both"/>
        <w:rPr>
          <w:sz w:val="28"/>
        </w:rPr>
      </w:pPr>
      <w:r w:rsidRPr="009171C0">
        <w:rPr>
          <w:sz w:val="28"/>
        </w:rPr>
        <w:t xml:space="preserve">Кроме формы </w:t>
      </w:r>
      <w:r w:rsidR="007F269C">
        <w:rPr>
          <w:sz w:val="28"/>
        </w:rPr>
        <w:t xml:space="preserve">№ </w:t>
      </w:r>
      <w:r w:rsidRPr="009171C0">
        <w:rPr>
          <w:sz w:val="28"/>
        </w:rPr>
        <w:t>42, служба судебно-медицинской экспертизы заполняет форму № 30 (Таблицы: 1000, 1001, 1100, 1110, 2402, 7000, 8000).</w:t>
      </w:r>
    </w:p>
    <w:p w:rsidR="00286724" w:rsidRPr="009171C0" w:rsidRDefault="00286724" w:rsidP="00B4582A">
      <w:pPr>
        <w:ind w:firstLine="720"/>
        <w:jc w:val="both"/>
        <w:rPr>
          <w:b/>
          <w:sz w:val="28"/>
        </w:rPr>
      </w:pPr>
    </w:p>
    <w:p w:rsidR="00286724" w:rsidRPr="00156929" w:rsidRDefault="00286724" w:rsidP="00B4582A">
      <w:pPr>
        <w:ind w:firstLine="720"/>
        <w:jc w:val="both"/>
        <w:rPr>
          <w:bCs/>
          <w:sz w:val="28"/>
        </w:rPr>
      </w:pPr>
      <w:r w:rsidRPr="009171C0">
        <w:rPr>
          <w:b/>
          <w:sz w:val="28"/>
        </w:rPr>
        <w:lastRenderedPageBreak/>
        <w:t>3.2</w:t>
      </w:r>
      <w:r w:rsidR="00A32B4E">
        <w:rPr>
          <w:b/>
          <w:sz w:val="28"/>
        </w:rPr>
        <w:t>7</w:t>
      </w:r>
      <w:r w:rsidRPr="009171C0">
        <w:rPr>
          <w:b/>
          <w:sz w:val="28"/>
        </w:rPr>
        <w:t xml:space="preserve">. Форма № 53 – сводный отчет «Отчет о медицинском наблюдении за   лицами, занимающимися физической культурой и спортом» - </w:t>
      </w:r>
      <w:r w:rsidRPr="00156929">
        <w:rPr>
          <w:bCs/>
          <w:sz w:val="28"/>
        </w:rPr>
        <w:t>заполняется полностью.</w:t>
      </w:r>
    </w:p>
    <w:p w:rsidR="00286724" w:rsidRPr="009171C0" w:rsidRDefault="00286724" w:rsidP="00B4582A">
      <w:pPr>
        <w:ind w:firstLine="851"/>
        <w:rPr>
          <w:sz w:val="28"/>
        </w:rPr>
      </w:pPr>
    </w:p>
    <w:p w:rsidR="00286724" w:rsidRPr="00156929" w:rsidRDefault="00286724" w:rsidP="00B4582A">
      <w:pPr>
        <w:ind w:firstLine="720"/>
        <w:jc w:val="both"/>
        <w:rPr>
          <w:bCs/>
          <w:sz w:val="28"/>
        </w:rPr>
      </w:pPr>
      <w:r w:rsidRPr="009171C0">
        <w:rPr>
          <w:b/>
          <w:sz w:val="28"/>
        </w:rPr>
        <w:t>3.2</w:t>
      </w:r>
      <w:r w:rsidR="00A32B4E">
        <w:rPr>
          <w:b/>
          <w:sz w:val="28"/>
        </w:rPr>
        <w:t>8</w:t>
      </w:r>
      <w:r w:rsidRPr="009171C0">
        <w:rPr>
          <w:b/>
          <w:sz w:val="28"/>
        </w:rPr>
        <w:t xml:space="preserve">. Форма № 54 – «Отчет врача детского дома, школы-интерната о лечебно-профилактической помощи воспитанникам» </w:t>
      </w:r>
      <w:r w:rsidRPr="00156929">
        <w:rPr>
          <w:bCs/>
          <w:sz w:val="28"/>
        </w:rPr>
        <w:t>- заполняется полностью.</w:t>
      </w:r>
    </w:p>
    <w:p w:rsidR="00286724" w:rsidRPr="00156929" w:rsidRDefault="00286724" w:rsidP="00B4582A">
      <w:pPr>
        <w:ind w:firstLine="851"/>
        <w:rPr>
          <w:bCs/>
          <w:sz w:val="28"/>
        </w:rPr>
      </w:pPr>
      <w:r w:rsidRPr="00156929">
        <w:rPr>
          <w:bCs/>
          <w:sz w:val="28"/>
        </w:rPr>
        <w:t>Представляется в двух разрезах:</w:t>
      </w:r>
    </w:p>
    <w:p w:rsidR="00286724" w:rsidRPr="009171C0" w:rsidRDefault="00286724" w:rsidP="00FC16DC">
      <w:pPr>
        <w:ind w:firstLine="851"/>
        <w:jc w:val="both"/>
        <w:rPr>
          <w:sz w:val="28"/>
        </w:rPr>
      </w:pPr>
      <w:r w:rsidRPr="009171C0">
        <w:rPr>
          <w:sz w:val="28"/>
        </w:rPr>
        <w:t>-       сводный по организациям образования – разрез «01»;</w:t>
      </w:r>
    </w:p>
    <w:p w:rsidR="00286724" w:rsidRPr="009171C0" w:rsidRDefault="00286724" w:rsidP="00B4582A">
      <w:pPr>
        <w:ind w:firstLine="851"/>
        <w:rPr>
          <w:sz w:val="28"/>
        </w:rPr>
      </w:pPr>
      <w:r w:rsidRPr="009171C0">
        <w:rPr>
          <w:sz w:val="28"/>
        </w:rPr>
        <w:t>-       сводный по организациям соцобеспечения (соцза</w:t>
      </w:r>
      <w:r w:rsidR="007F269C">
        <w:rPr>
          <w:sz w:val="28"/>
        </w:rPr>
        <w:t>щ</w:t>
      </w:r>
      <w:r w:rsidRPr="009171C0">
        <w:rPr>
          <w:sz w:val="28"/>
        </w:rPr>
        <w:t>иты) – разрез 02».</w:t>
      </w:r>
    </w:p>
    <w:p w:rsidR="00286724" w:rsidRPr="009171C0" w:rsidRDefault="00286724" w:rsidP="007F269C">
      <w:pPr>
        <w:ind w:firstLine="851"/>
        <w:rPr>
          <w:sz w:val="28"/>
        </w:rPr>
      </w:pPr>
      <w:r w:rsidRPr="00FD3E09">
        <w:rPr>
          <w:bCs/>
          <w:sz w:val="28"/>
        </w:rPr>
        <w:t>Примечание</w:t>
      </w:r>
      <w:r w:rsidR="007F269C">
        <w:rPr>
          <w:bCs/>
          <w:sz w:val="28"/>
        </w:rPr>
        <w:t>: в</w:t>
      </w:r>
      <w:r w:rsidRPr="009171C0">
        <w:rPr>
          <w:sz w:val="28"/>
        </w:rPr>
        <w:t xml:space="preserve"> таблице 2313 «Привито детей </w:t>
      </w:r>
      <w:proofErr w:type="gramStart"/>
      <w:r w:rsidRPr="009171C0">
        <w:rPr>
          <w:sz w:val="28"/>
        </w:rPr>
        <w:t>против</w:t>
      </w:r>
      <w:proofErr w:type="gramEnd"/>
      <w:r w:rsidRPr="009171C0">
        <w:rPr>
          <w:sz w:val="28"/>
        </w:rPr>
        <w:t xml:space="preserve">» – </w:t>
      </w:r>
      <w:proofErr w:type="gramStart"/>
      <w:r w:rsidRPr="009171C0">
        <w:rPr>
          <w:sz w:val="28"/>
        </w:rPr>
        <w:t>в</w:t>
      </w:r>
      <w:proofErr w:type="gramEnd"/>
      <w:r w:rsidRPr="009171C0">
        <w:rPr>
          <w:sz w:val="28"/>
        </w:rPr>
        <w:t xml:space="preserve"> дополнительной графе 7 указать число детей, привитых против кори.</w:t>
      </w:r>
    </w:p>
    <w:p w:rsidR="00286724" w:rsidRPr="009171C0" w:rsidRDefault="00286724" w:rsidP="00B4582A">
      <w:pPr>
        <w:ind w:firstLine="851"/>
        <w:jc w:val="both"/>
        <w:rPr>
          <w:b/>
          <w:sz w:val="28"/>
        </w:rPr>
      </w:pPr>
    </w:p>
    <w:p w:rsidR="00286724" w:rsidRPr="009171C0" w:rsidRDefault="00286724" w:rsidP="00B4582A">
      <w:pPr>
        <w:ind w:firstLine="851"/>
        <w:jc w:val="both"/>
        <w:rPr>
          <w:sz w:val="28"/>
        </w:rPr>
      </w:pPr>
      <w:r w:rsidRPr="009171C0">
        <w:rPr>
          <w:b/>
          <w:sz w:val="28"/>
        </w:rPr>
        <w:t>3.</w:t>
      </w:r>
      <w:r w:rsidR="0064205D" w:rsidRPr="009171C0">
        <w:rPr>
          <w:b/>
          <w:sz w:val="28"/>
        </w:rPr>
        <w:t>2</w:t>
      </w:r>
      <w:r w:rsidR="00A32B4E">
        <w:rPr>
          <w:b/>
          <w:sz w:val="28"/>
        </w:rPr>
        <w:t>9</w:t>
      </w:r>
      <w:r w:rsidR="0064205D" w:rsidRPr="009171C0">
        <w:rPr>
          <w:b/>
          <w:sz w:val="28"/>
        </w:rPr>
        <w:t xml:space="preserve">. </w:t>
      </w:r>
      <w:r w:rsidRPr="009171C0">
        <w:rPr>
          <w:b/>
          <w:sz w:val="28"/>
        </w:rPr>
        <w:t xml:space="preserve"> Форма № 1-ДЕТИ – здрав</w:t>
      </w:r>
      <w:r w:rsidRPr="009171C0">
        <w:rPr>
          <w:sz w:val="28"/>
        </w:rPr>
        <w:t xml:space="preserve"> </w:t>
      </w:r>
      <w:r w:rsidRPr="00156929">
        <w:rPr>
          <w:b/>
          <w:bCs/>
          <w:sz w:val="28"/>
        </w:rPr>
        <w:t>– «Сведения о численности беспризорных и безнадзорных несовершеннолетних, помещенных в лечебно-профилактические учреждения»</w:t>
      </w:r>
      <w:r w:rsidRPr="009171C0">
        <w:rPr>
          <w:sz w:val="28"/>
        </w:rPr>
        <w:t xml:space="preserve"> - заполняется на основании форм № 312/</w:t>
      </w:r>
      <w:proofErr w:type="gramStart"/>
      <w:r w:rsidRPr="009171C0">
        <w:rPr>
          <w:sz w:val="28"/>
        </w:rPr>
        <w:t>у</w:t>
      </w:r>
      <w:proofErr w:type="gramEnd"/>
      <w:r w:rsidRPr="009171C0">
        <w:rPr>
          <w:sz w:val="28"/>
        </w:rPr>
        <w:t xml:space="preserve"> («</w:t>
      </w:r>
      <w:proofErr w:type="gramStart"/>
      <w:r w:rsidRPr="009171C0">
        <w:rPr>
          <w:sz w:val="28"/>
        </w:rPr>
        <w:t>Статистическая</w:t>
      </w:r>
      <w:proofErr w:type="gramEnd"/>
      <w:r w:rsidRPr="009171C0">
        <w:rPr>
          <w:sz w:val="28"/>
        </w:rPr>
        <w:t xml:space="preserve"> карта беспризорного и безнадзорного несовершеннолетнего, доставленного в лечебно-профилактическое учреждение, имеющее стационар») и № 001/у («Журнал учета приема больных и отказов в госпитализации»).</w:t>
      </w:r>
    </w:p>
    <w:p w:rsidR="00286724" w:rsidRPr="009171C0" w:rsidRDefault="00286724" w:rsidP="00B4582A">
      <w:pPr>
        <w:ind w:firstLine="851"/>
        <w:rPr>
          <w:sz w:val="28"/>
        </w:rPr>
      </w:pPr>
    </w:p>
    <w:p w:rsidR="00286724" w:rsidRPr="00156929" w:rsidRDefault="00286724" w:rsidP="0026069F">
      <w:pPr>
        <w:ind w:firstLine="720"/>
        <w:jc w:val="both"/>
        <w:rPr>
          <w:bCs/>
          <w:sz w:val="28"/>
          <w:szCs w:val="28"/>
        </w:rPr>
      </w:pPr>
      <w:r w:rsidRPr="009171C0">
        <w:rPr>
          <w:b/>
          <w:sz w:val="28"/>
          <w:szCs w:val="28"/>
        </w:rPr>
        <w:t>3.</w:t>
      </w:r>
      <w:r w:rsidR="00A32B4E">
        <w:rPr>
          <w:b/>
          <w:sz w:val="28"/>
          <w:szCs w:val="28"/>
        </w:rPr>
        <w:t>30</w:t>
      </w:r>
      <w:r w:rsidRPr="009171C0">
        <w:rPr>
          <w:b/>
          <w:bCs/>
          <w:sz w:val="28"/>
          <w:szCs w:val="28"/>
        </w:rPr>
        <w:t>. Форма № 55</w:t>
      </w:r>
      <w:r w:rsidRPr="009171C0">
        <w:rPr>
          <w:b/>
          <w:sz w:val="28"/>
          <w:szCs w:val="28"/>
        </w:rPr>
        <w:t xml:space="preserve"> – сводный отчет «</w:t>
      </w:r>
      <w:r w:rsidRPr="009171C0">
        <w:rPr>
          <w:b/>
          <w:bCs/>
          <w:sz w:val="28"/>
          <w:szCs w:val="28"/>
        </w:rPr>
        <w:t xml:space="preserve">Сведения </w:t>
      </w:r>
      <w:r w:rsidRPr="009171C0">
        <w:rPr>
          <w:b/>
          <w:sz w:val="28"/>
          <w:szCs w:val="28"/>
        </w:rPr>
        <w:t xml:space="preserve">о деятельности службы медицины катастроф субъекта Российской Федерации» </w:t>
      </w:r>
      <w:r w:rsidRPr="00156929">
        <w:rPr>
          <w:bCs/>
          <w:sz w:val="28"/>
          <w:szCs w:val="28"/>
        </w:rPr>
        <w:t xml:space="preserve">(приложение № </w:t>
      </w:r>
      <w:r w:rsidR="00EC38A2" w:rsidRPr="00156929">
        <w:rPr>
          <w:bCs/>
          <w:sz w:val="28"/>
          <w:szCs w:val="28"/>
        </w:rPr>
        <w:t>4</w:t>
      </w:r>
      <w:r w:rsidRPr="00156929">
        <w:rPr>
          <w:bCs/>
          <w:sz w:val="28"/>
          <w:szCs w:val="28"/>
        </w:rPr>
        <w:t>)</w:t>
      </w:r>
      <w:r w:rsidRPr="009171C0">
        <w:rPr>
          <w:b/>
          <w:sz w:val="28"/>
          <w:szCs w:val="28"/>
        </w:rPr>
        <w:t xml:space="preserve"> </w:t>
      </w:r>
      <w:r w:rsidRPr="009171C0">
        <w:rPr>
          <w:sz w:val="28"/>
        </w:rPr>
        <w:t>–</w:t>
      </w:r>
      <w:r w:rsidRPr="009171C0">
        <w:rPr>
          <w:b/>
          <w:sz w:val="28"/>
          <w:szCs w:val="28"/>
        </w:rPr>
        <w:t xml:space="preserve"> </w:t>
      </w:r>
      <w:r w:rsidRPr="00156929">
        <w:rPr>
          <w:bCs/>
          <w:sz w:val="28"/>
          <w:szCs w:val="28"/>
        </w:rPr>
        <w:t xml:space="preserve">заполняется полностью. </w:t>
      </w:r>
    </w:p>
    <w:p w:rsidR="00286724" w:rsidRPr="009171C0" w:rsidRDefault="00286724" w:rsidP="00685DF1">
      <w:pPr>
        <w:tabs>
          <w:tab w:val="left" w:pos="4920"/>
        </w:tabs>
        <w:ind w:firstLine="709"/>
        <w:jc w:val="both"/>
        <w:rPr>
          <w:b/>
          <w:sz w:val="28"/>
          <w:szCs w:val="28"/>
        </w:rPr>
      </w:pPr>
      <w:r w:rsidRPr="009171C0">
        <w:rPr>
          <w:b/>
          <w:sz w:val="28"/>
          <w:szCs w:val="28"/>
        </w:rPr>
        <w:tab/>
      </w:r>
    </w:p>
    <w:p w:rsidR="00286724" w:rsidRPr="009171C0" w:rsidRDefault="00286724" w:rsidP="006A1A43">
      <w:pPr>
        <w:jc w:val="both"/>
        <w:rPr>
          <w:b/>
          <w:sz w:val="28"/>
          <w:szCs w:val="28"/>
        </w:rPr>
      </w:pPr>
      <w:r w:rsidRPr="009171C0">
        <w:rPr>
          <w:b/>
          <w:sz w:val="28"/>
          <w:szCs w:val="28"/>
        </w:rPr>
        <w:t xml:space="preserve">           3.3</w:t>
      </w:r>
      <w:r w:rsidR="00A32B4E">
        <w:rPr>
          <w:b/>
          <w:sz w:val="28"/>
          <w:szCs w:val="28"/>
        </w:rPr>
        <w:t>1</w:t>
      </w:r>
      <w:r w:rsidRPr="009171C0">
        <w:rPr>
          <w:b/>
          <w:sz w:val="28"/>
          <w:szCs w:val="28"/>
        </w:rPr>
        <w:t xml:space="preserve">. </w:t>
      </w:r>
      <w:r w:rsidRPr="009171C0">
        <w:rPr>
          <w:b/>
          <w:bCs/>
          <w:sz w:val="28"/>
          <w:szCs w:val="28"/>
        </w:rPr>
        <w:t>Форма № 56</w:t>
      </w:r>
      <w:r w:rsidRPr="009171C0">
        <w:rPr>
          <w:b/>
          <w:sz w:val="28"/>
          <w:szCs w:val="28"/>
        </w:rPr>
        <w:t xml:space="preserve"> – сводный отчет «</w:t>
      </w:r>
      <w:r w:rsidRPr="009171C0">
        <w:rPr>
          <w:b/>
          <w:bCs/>
          <w:sz w:val="28"/>
          <w:szCs w:val="28"/>
        </w:rPr>
        <w:t xml:space="preserve">Сведения </w:t>
      </w:r>
      <w:r w:rsidRPr="009171C0">
        <w:rPr>
          <w:b/>
          <w:sz w:val="28"/>
          <w:szCs w:val="28"/>
        </w:rPr>
        <w:t xml:space="preserve">о деятельности отделения экстренной консультативной медицинской помощи и медицинской эвакуации» </w:t>
      </w:r>
      <w:r w:rsidRPr="00156929">
        <w:rPr>
          <w:bCs/>
          <w:sz w:val="28"/>
          <w:szCs w:val="28"/>
        </w:rPr>
        <w:t xml:space="preserve">(приложение № </w:t>
      </w:r>
      <w:r w:rsidR="00EC38A2" w:rsidRPr="00156929">
        <w:rPr>
          <w:bCs/>
          <w:sz w:val="28"/>
          <w:szCs w:val="28"/>
        </w:rPr>
        <w:t>5</w:t>
      </w:r>
      <w:r w:rsidRPr="00156929">
        <w:rPr>
          <w:bCs/>
          <w:sz w:val="28"/>
          <w:szCs w:val="28"/>
        </w:rPr>
        <w:t>) – заполняется полностью.</w:t>
      </w:r>
    </w:p>
    <w:p w:rsidR="00286724" w:rsidRPr="009171C0" w:rsidRDefault="00286724" w:rsidP="00B4582A">
      <w:pPr>
        <w:tabs>
          <w:tab w:val="left" w:pos="720"/>
        </w:tabs>
        <w:jc w:val="both"/>
        <w:rPr>
          <w:b/>
          <w:strike/>
          <w:sz w:val="28"/>
          <w:szCs w:val="28"/>
        </w:rPr>
      </w:pPr>
    </w:p>
    <w:p w:rsidR="00286724" w:rsidRPr="009171C0" w:rsidRDefault="00286724" w:rsidP="00B4582A">
      <w:pPr>
        <w:tabs>
          <w:tab w:val="left" w:pos="720"/>
        </w:tabs>
        <w:jc w:val="both"/>
        <w:rPr>
          <w:b/>
          <w:sz w:val="28"/>
          <w:szCs w:val="28"/>
        </w:rPr>
      </w:pPr>
      <w:r w:rsidRPr="009171C0">
        <w:rPr>
          <w:sz w:val="28"/>
          <w:szCs w:val="28"/>
        </w:rPr>
        <w:tab/>
      </w:r>
      <w:r w:rsidRPr="009171C0">
        <w:rPr>
          <w:b/>
          <w:sz w:val="28"/>
          <w:szCs w:val="28"/>
        </w:rPr>
        <w:t>3.3</w:t>
      </w:r>
      <w:r w:rsidR="00A32B4E">
        <w:rPr>
          <w:b/>
          <w:sz w:val="28"/>
          <w:szCs w:val="28"/>
        </w:rPr>
        <w:t>2</w:t>
      </w:r>
      <w:r w:rsidRPr="009171C0">
        <w:rPr>
          <w:b/>
          <w:sz w:val="28"/>
          <w:szCs w:val="28"/>
        </w:rPr>
        <w:t xml:space="preserve">. Форма № 57 - сводный отчет «Сведения о травмах, отравлениях и некоторых других последствиях воздействия внешних причин» - </w:t>
      </w:r>
      <w:r w:rsidRPr="00156929">
        <w:rPr>
          <w:bCs/>
          <w:sz w:val="28"/>
          <w:szCs w:val="28"/>
        </w:rPr>
        <w:t>заполняется полностью.</w:t>
      </w:r>
    </w:p>
    <w:p w:rsidR="00286724" w:rsidRPr="009171C0" w:rsidRDefault="00286724" w:rsidP="00B4582A">
      <w:pPr>
        <w:ind w:firstLine="708"/>
        <w:jc w:val="both"/>
        <w:rPr>
          <w:b/>
          <w:sz w:val="28"/>
        </w:rPr>
      </w:pPr>
    </w:p>
    <w:p w:rsidR="00286724" w:rsidRPr="009171C0" w:rsidRDefault="00286724" w:rsidP="00B4582A">
      <w:pPr>
        <w:ind w:firstLine="708"/>
        <w:jc w:val="both"/>
        <w:rPr>
          <w:b/>
          <w:sz w:val="28"/>
        </w:rPr>
      </w:pPr>
      <w:r w:rsidRPr="009171C0">
        <w:rPr>
          <w:b/>
          <w:sz w:val="28"/>
        </w:rPr>
        <w:t>3.3</w:t>
      </w:r>
      <w:r w:rsidR="00A32B4E">
        <w:rPr>
          <w:b/>
          <w:sz w:val="28"/>
        </w:rPr>
        <w:t>3</w:t>
      </w:r>
      <w:r w:rsidRPr="009171C0">
        <w:rPr>
          <w:b/>
          <w:sz w:val="28"/>
        </w:rPr>
        <w:t xml:space="preserve">. Форма № 61 «Сведения </w:t>
      </w:r>
      <w:r w:rsidR="000B684A">
        <w:rPr>
          <w:b/>
          <w:sz w:val="28"/>
        </w:rPr>
        <w:t xml:space="preserve">о </w:t>
      </w:r>
      <w:r w:rsidRPr="009171C0">
        <w:rPr>
          <w:b/>
          <w:sz w:val="28"/>
        </w:rPr>
        <w:t>ВИЧ-инфекци</w:t>
      </w:r>
      <w:r w:rsidR="000B684A">
        <w:rPr>
          <w:b/>
          <w:sz w:val="28"/>
        </w:rPr>
        <w:t>и</w:t>
      </w:r>
      <w:r w:rsidRPr="009171C0">
        <w:rPr>
          <w:b/>
          <w:sz w:val="28"/>
        </w:rPr>
        <w:t xml:space="preserve">» - заполняется полностью. </w:t>
      </w:r>
    </w:p>
    <w:p w:rsidR="00761EE6" w:rsidRPr="009171C0" w:rsidRDefault="00761EE6" w:rsidP="00761EE6">
      <w:pPr>
        <w:ind w:firstLine="709"/>
        <w:jc w:val="both"/>
        <w:rPr>
          <w:sz w:val="28"/>
          <w:szCs w:val="28"/>
          <w:lang w:bidi="mr-IN"/>
        </w:rPr>
      </w:pPr>
      <w:proofErr w:type="gramStart"/>
      <w:r w:rsidRPr="009171C0">
        <w:rPr>
          <w:sz w:val="28"/>
          <w:szCs w:val="28"/>
        </w:rPr>
        <w:t xml:space="preserve">Медицинские подразделения (организации), находящиеся в ведении управления организации медико-санитарного обеспечения ФСИН </w:t>
      </w:r>
      <w:r w:rsidRPr="009171C0">
        <w:rPr>
          <w:sz w:val="28"/>
          <w:szCs w:val="28"/>
          <w:lang w:bidi="mr-IN"/>
        </w:rPr>
        <w:t xml:space="preserve">в срок </w:t>
      </w:r>
      <w:r w:rsidRPr="009171C0">
        <w:rPr>
          <w:sz w:val="28"/>
          <w:szCs w:val="28"/>
          <w:lang w:bidi="mr-IN"/>
        </w:rPr>
        <w:br/>
        <w:t>до 20 января года</w:t>
      </w:r>
      <w:r w:rsidRPr="009171C0">
        <w:rPr>
          <w:sz w:val="28"/>
          <w:szCs w:val="28"/>
        </w:rPr>
        <w:t xml:space="preserve">, следующего за отчетным периодом, представляют форму федерального статистического наблюдения № 61 «Сведения о </w:t>
      </w:r>
      <w:r w:rsidR="000B684A">
        <w:rPr>
          <w:sz w:val="28"/>
          <w:szCs w:val="28"/>
        </w:rPr>
        <w:t>ВИЧ-инфекции</w:t>
      </w:r>
      <w:r w:rsidRPr="009171C0">
        <w:rPr>
          <w:sz w:val="28"/>
          <w:szCs w:val="28"/>
        </w:rPr>
        <w:t xml:space="preserve">», </w:t>
      </w:r>
      <w:r w:rsidR="000B684A">
        <w:rPr>
          <w:sz w:val="28"/>
          <w:szCs w:val="28"/>
        </w:rPr>
        <w:t>по вновь утверждаемой форме</w:t>
      </w:r>
      <w:r w:rsidRPr="009171C0">
        <w:rPr>
          <w:sz w:val="28"/>
          <w:szCs w:val="28"/>
        </w:rPr>
        <w:t xml:space="preserve">, заполненную по всем графам и полям, в </w:t>
      </w:r>
      <w:r w:rsidRPr="009171C0">
        <w:rPr>
          <w:sz w:val="28"/>
          <w:szCs w:val="28"/>
          <w:lang w:bidi="mr-IN"/>
        </w:rPr>
        <w:t>центр профилактики и борьбы со СПИД органа исполнительной власти субъекта Российской Федерации в сфере охраны здоровья.</w:t>
      </w:r>
      <w:proofErr w:type="gramEnd"/>
    </w:p>
    <w:p w:rsidR="000B684A" w:rsidRPr="009171C0" w:rsidRDefault="000B684A" w:rsidP="000B684A">
      <w:pPr>
        <w:ind w:firstLine="851"/>
        <w:rPr>
          <w:sz w:val="28"/>
        </w:rPr>
      </w:pPr>
      <w:r>
        <w:rPr>
          <w:sz w:val="28"/>
        </w:rPr>
        <w:t>На федеральный уровень отчет п</w:t>
      </w:r>
      <w:r w:rsidRPr="009171C0">
        <w:rPr>
          <w:sz w:val="28"/>
        </w:rPr>
        <w:t>редставляется в двух разрезах:</w:t>
      </w:r>
    </w:p>
    <w:p w:rsidR="000B684A" w:rsidRPr="009171C0" w:rsidRDefault="000B684A" w:rsidP="000B684A">
      <w:pPr>
        <w:ind w:firstLine="851"/>
        <w:jc w:val="both"/>
        <w:rPr>
          <w:sz w:val="28"/>
        </w:rPr>
      </w:pPr>
      <w:r w:rsidRPr="009171C0">
        <w:rPr>
          <w:sz w:val="28"/>
        </w:rPr>
        <w:t xml:space="preserve">-   сводный по </w:t>
      </w:r>
      <w:r>
        <w:rPr>
          <w:sz w:val="28"/>
        </w:rPr>
        <w:t xml:space="preserve">субъекту Российской Федерации без ФСИН </w:t>
      </w:r>
      <w:r w:rsidRPr="009171C0">
        <w:rPr>
          <w:sz w:val="28"/>
        </w:rPr>
        <w:t xml:space="preserve"> – разрез «00»;</w:t>
      </w:r>
    </w:p>
    <w:p w:rsidR="000B684A" w:rsidRPr="009171C0" w:rsidRDefault="000B684A" w:rsidP="000B684A">
      <w:pPr>
        <w:ind w:firstLine="851"/>
        <w:rPr>
          <w:sz w:val="28"/>
        </w:rPr>
      </w:pPr>
      <w:r w:rsidRPr="009171C0">
        <w:rPr>
          <w:sz w:val="28"/>
        </w:rPr>
        <w:t>-   сводный по ФСИН – разрез «01».</w:t>
      </w:r>
    </w:p>
    <w:p w:rsidR="001F23AE" w:rsidRPr="009171C0" w:rsidRDefault="001F23AE" w:rsidP="00B4582A">
      <w:pPr>
        <w:ind w:firstLine="708"/>
        <w:jc w:val="both"/>
        <w:rPr>
          <w:b/>
          <w:sz w:val="28"/>
        </w:rPr>
      </w:pPr>
    </w:p>
    <w:p w:rsidR="00286724" w:rsidRPr="00156929" w:rsidRDefault="00286724" w:rsidP="00B4582A">
      <w:pPr>
        <w:ind w:firstLine="720"/>
        <w:jc w:val="both"/>
        <w:rPr>
          <w:bCs/>
          <w:sz w:val="28"/>
          <w:szCs w:val="28"/>
        </w:rPr>
      </w:pPr>
      <w:r w:rsidRPr="009171C0">
        <w:rPr>
          <w:b/>
          <w:sz w:val="28"/>
          <w:szCs w:val="28"/>
        </w:rPr>
        <w:lastRenderedPageBreak/>
        <w:t>3.3</w:t>
      </w:r>
      <w:r w:rsidR="00A32B4E">
        <w:rPr>
          <w:b/>
          <w:sz w:val="28"/>
          <w:szCs w:val="28"/>
        </w:rPr>
        <w:t>5</w:t>
      </w:r>
      <w:r w:rsidRPr="009171C0">
        <w:rPr>
          <w:b/>
          <w:sz w:val="28"/>
          <w:szCs w:val="28"/>
        </w:rPr>
        <w:t xml:space="preserve">. Форма № 1-РБ «Сведения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 </w:t>
      </w:r>
      <w:r w:rsidRPr="00156929">
        <w:rPr>
          <w:bCs/>
          <w:sz w:val="28"/>
          <w:szCs w:val="28"/>
        </w:rPr>
        <w:t xml:space="preserve">- заполняется полностью. </w:t>
      </w:r>
    </w:p>
    <w:p w:rsidR="00286724" w:rsidRPr="009171C0" w:rsidRDefault="00286724" w:rsidP="007C2E81">
      <w:pPr>
        <w:ind w:firstLine="851"/>
        <w:rPr>
          <w:b/>
          <w:sz w:val="28"/>
        </w:rPr>
      </w:pPr>
    </w:p>
    <w:p w:rsidR="00286724" w:rsidRPr="00156929" w:rsidRDefault="00286724" w:rsidP="00B4582A">
      <w:pPr>
        <w:pStyle w:val="1"/>
        <w:ind w:firstLine="595"/>
        <w:jc w:val="both"/>
        <w:rPr>
          <w:bCs/>
        </w:rPr>
      </w:pPr>
      <w:r w:rsidRPr="009171C0">
        <w:rPr>
          <w:b/>
        </w:rPr>
        <w:t>3.3</w:t>
      </w:r>
      <w:r w:rsidR="00A32B4E">
        <w:rPr>
          <w:b/>
        </w:rPr>
        <w:t>6</w:t>
      </w:r>
      <w:r w:rsidRPr="009171C0">
        <w:rPr>
          <w:b/>
        </w:rPr>
        <w:t xml:space="preserve">. Форма № 70 «Сведения о деятельности центра медицинской профилактики» </w:t>
      </w:r>
      <w:r w:rsidRPr="00156929">
        <w:rPr>
          <w:bCs/>
        </w:rPr>
        <w:t>- заполняется полностью.</w:t>
      </w:r>
    </w:p>
    <w:p w:rsidR="00286724" w:rsidRPr="009171C0" w:rsidRDefault="00286724" w:rsidP="007A4BDD">
      <w:pPr>
        <w:ind w:firstLine="708"/>
        <w:jc w:val="both"/>
        <w:rPr>
          <w:sz w:val="28"/>
          <w:szCs w:val="28"/>
        </w:rPr>
      </w:pPr>
      <w:r w:rsidRPr="009171C0">
        <w:rPr>
          <w:sz w:val="28"/>
          <w:szCs w:val="28"/>
        </w:rPr>
        <w:t>Региональные и муниципальные центры медицинской профилактики</w:t>
      </w:r>
      <w:r w:rsidR="00FD3E09">
        <w:rPr>
          <w:sz w:val="28"/>
          <w:szCs w:val="28"/>
        </w:rPr>
        <w:t xml:space="preserve">, </w:t>
      </w:r>
      <w:r w:rsidR="00FD3E09" w:rsidRPr="007C6F93">
        <w:rPr>
          <w:sz w:val="28"/>
          <w:szCs w:val="28"/>
        </w:rPr>
        <w:t>центры общественного здоровья и медицинской профилактики</w:t>
      </w:r>
      <w:r w:rsidRPr="009171C0">
        <w:rPr>
          <w:sz w:val="28"/>
          <w:szCs w:val="28"/>
        </w:rPr>
        <w:t>, а также отделения, выполняющие функцию ЦМП</w:t>
      </w:r>
      <w:r w:rsidR="004D1F48" w:rsidRPr="009171C0">
        <w:rPr>
          <w:sz w:val="28"/>
          <w:szCs w:val="28"/>
        </w:rPr>
        <w:t>,</w:t>
      </w:r>
      <w:r w:rsidRPr="009171C0">
        <w:rPr>
          <w:sz w:val="28"/>
          <w:szCs w:val="28"/>
        </w:rPr>
        <w:t xml:space="preserve"> предоставляют отдельно отчетную форму № 70 и пояснительную записку (каждый по своему учреждению; форма пояснительной записки будет предоставлена отдельно).</w:t>
      </w:r>
    </w:p>
    <w:p w:rsidR="00286724" w:rsidRPr="009171C0" w:rsidRDefault="00286724" w:rsidP="00244837">
      <w:pPr>
        <w:ind w:firstLine="708"/>
        <w:jc w:val="both"/>
        <w:rPr>
          <w:sz w:val="28"/>
          <w:szCs w:val="28"/>
        </w:rPr>
      </w:pPr>
      <w:r w:rsidRPr="009171C0">
        <w:rPr>
          <w:sz w:val="28"/>
          <w:szCs w:val="28"/>
        </w:rPr>
        <w:t>Свод должен объединять сведения регионального и муниципальных ЦМП (при их наличии).</w:t>
      </w:r>
      <w:r w:rsidRPr="009171C0">
        <w:rPr>
          <w:sz w:val="28"/>
          <w:szCs w:val="28"/>
        </w:rPr>
        <w:tab/>
      </w:r>
    </w:p>
    <w:p w:rsidR="00286724" w:rsidRPr="009171C0" w:rsidRDefault="00286724" w:rsidP="00B4582A">
      <w:pPr>
        <w:rPr>
          <w:sz w:val="28"/>
        </w:rPr>
      </w:pPr>
    </w:p>
    <w:sectPr w:rsidR="00286724" w:rsidRPr="009171C0" w:rsidSect="00915DB2">
      <w:headerReference w:type="even" r:id="rId8"/>
      <w:headerReference w:type="default" r:id="rId9"/>
      <w:pgSz w:w="11907" w:h="16840" w:code="9"/>
      <w:pgMar w:top="1134" w:right="680" w:bottom="851" w:left="1418"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F7D" w:rsidRDefault="004A7F7D" w:rsidP="00E342F8">
      <w:r>
        <w:separator/>
      </w:r>
    </w:p>
  </w:endnote>
  <w:endnote w:type="continuationSeparator" w:id="0">
    <w:p w:rsidR="004A7F7D" w:rsidRDefault="004A7F7D" w:rsidP="00E34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F7D" w:rsidRDefault="004A7F7D" w:rsidP="00E342F8">
      <w:r>
        <w:separator/>
      </w:r>
    </w:p>
  </w:footnote>
  <w:footnote w:type="continuationSeparator" w:id="0">
    <w:p w:rsidR="004A7F7D" w:rsidRDefault="004A7F7D" w:rsidP="00E34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1C" w:rsidRDefault="008E361C"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E361C" w:rsidRDefault="008E361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1C" w:rsidRDefault="008E361C" w:rsidP="0092164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44837">
      <w:rPr>
        <w:rStyle w:val="ab"/>
        <w:noProof/>
      </w:rPr>
      <w:t>2</w:t>
    </w:r>
    <w:r>
      <w:rPr>
        <w:rStyle w:val="ab"/>
      </w:rPr>
      <w:fldChar w:fldCharType="end"/>
    </w:r>
  </w:p>
  <w:p w:rsidR="008E361C" w:rsidRDefault="008E361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4BDF"/>
    <w:multiLevelType w:val="hybridMultilevel"/>
    <w:tmpl w:val="ACDADD4A"/>
    <w:lvl w:ilvl="0" w:tplc="FFFFFFFF">
      <w:start w:val="1"/>
      <w:numFmt w:val="bullet"/>
      <w:lvlText w:val="-"/>
      <w:lvlJc w:val="left"/>
      <w:pPr>
        <w:tabs>
          <w:tab w:val="num" w:pos="1545"/>
        </w:tabs>
        <w:ind w:left="1545" w:hanging="390"/>
      </w:pPr>
      <w:rPr>
        <w:rFonts w:ascii="Times New Roman" w:eastAsia="Times New Roman" w:hAnsi="Times New Roman" w:hint="default"/>
      </w:rPr>
    </w:lvl>
    <w:lvl w:ilvl="1" w:tplc="FFFFFFFF">
      <w:start w:val="1"/>
      <w:numFmt w:val="bullet"/>
      <w:lvlText w:val="o"/>
      <w:lvlJc w:val="left"/>
      <w:pPr>
        <w:tabs>
          <w:tab w:val="num" w:pos="2235"/>
        </w:tabs>
        <w:ind w:left="2235" w:hanging="360"/>
      </w:pPr>
      <w:rPr>
        <w:rFonts w:ascii="Courier New" w:hAnsi="Courier New" w:hint="default"/>
      </w:rPr>
    </w:lvl>
    <w:lvl w:ilvl="2" w:tplc="FFFFFFFF">
      <w:start w:val="1"/>
      <w:numFmt w:val="bullet"/>
      <w:lvlText w:val=""/>
      <w:lvlJc w:val="left"/>
      <w:pPr>
        <w:tabs>
          <w:tab w:val="num" w:pos="2955"/>
        </w:tabs>
        <w:ind w:left="2955" w:hanging="360"/>
      </w:pPr>
      <w:rPr>
        <w:rFonts w:ascii="Wingdings" w:hAnsi="Wingdings" w:hint="default"/>
      </w:rPr>
    </w:lvl>
    <w:lvl w:ilvl="3" w:tplc="FFFFFFFF">
      <w:start w:val="1"/>
      <w:numFmt w:val="bullet"/>
      <w:lvlText w:val=""/>
      <w:lvlJc w:val="left"/>
      <w:pPr>
        <w:tabs>
          <w:tab w:val="num" w:pos="3675"/>
        </w:tabs>
        <w:ind w:left="3675" w:hanging="360"/>
      </w:pPr>
      <w:rPr>
        <w:rFonts w:ascii="Symbol" w:hAnsi="Symbol" w:hint="default"/>
      </w:rPr>
    </w:lvl>
    <w:lvl w:ilvl="4" w:tplc="FFFFFFFF" w:tentative="1">
      <w:start w:val="1"/>
      <w:numFmt w:val="bullet"/>
      <w:lvlText w:val="o"/>
      <w:lvlJc w:val="left"/>
      <w:pPr>
        <w:tabs>
          <w:tab w:val="num" w:pos="4395"/>
        </w:tabs>
        <w:ind w:left="4395" w:hanging="360"/>
      </w:pPr>
      <w:rPr>
        <w:rFonts w:ascii="Courier New" w:hAnsi="Courier New" w:hint="default"/>
      </w:rPr>
    </w:lvl>
    <w:lvl w:ilvl="5" w:tplc="FFFFFFFF" w:tentative="1">
      <w:start w:val="1"/>
      <w:numFmt w:val="bullet"/>
      <w:lvlText w:val=""/>
      <w:lvlJc w:val="left"/>
      <w:pPr>
        <w:tabs>
          <w:tab w:val="num" w:pos="5115"/>
        </w:tabs>
        <w:ind w:left="5115" w:hanging="360"/>
      </w:pPr>
      <w:rPr>
        <w:rFonts w:ascii="Wingdings" w:hAnsi="Wingdings" w:hint="default"/>
      </w:rPr>
    </w:lvl>
    <w:lvl w:ilvl="6" w:tplc="FFFFFFFF" w:tentative="1">
      <w:start w:val="1"/>
      <w:numFmt w:val="bullet"/>
      <w:lvlText w:val=""/>
      <w:lvlJc w:val="left"/>
      <w:pPr>
        <w:tabs>
          <w:tab w:val="num" w:pos="5835"/>
        </w:tabs>
        <w:ind w:left="5835" w:hanging="360"/>
      </w:pPr>
      <w:rPr>
        <w:rFonts w:ascii="Symbol" w:hAnsi="Symbol" w:hint="default"/>
      </w:rPr>
    </w:lvl>
    <w:lvl w:ilvl="7" w:tplc="FFFFFFFF" w:tentative="1">
      <w:start w:val="1"/>
      <w:numFmt w:val="bullet"/>
      <w:lvlText w:val="o"/>
      <w:lvlJc w:val="left"/>
      <w:pPr>
        <w:tabs>
          <w:tab w:val="num" w:pos="6555"/>
        </w:tabs>
        <w:ind w:left="6555" w:hanging="360"/>
      </w:pPr>
      <w:rPr>
        <w:rFonts w:ascii="Courier New" w:hAnsi="Courier New" w:hint="default"/>
      </w:rPr>
    </w:lvl>
    <w:lvl w:ilvl="8" w:tplc="FFFFFFFF" w:tentative="1">
      <w:start w:val="1"/>
      <w:numFmt w:val="bullet"/>
      <w:lvlText w:val=""/>
      <w:lvlJc w:val="left"/>
      <w:pPr>
        <w:tabs>
          <w:tab w:val="num" w:pos="7275"/>
        </w:tabs>
        <w:ind w:left="7275" w:hanging="360"/>
      </w:pPr>
      <w:rPr>
        <w:rFonts w:ascii="Wingdings" w:hAnsi="Wingdings" w:hint="default"/>
      </w:rPr>
    </w:lvl>
  </w:abstractNum>
  <w:abstractNum w:abstractNumId="1">
    <w:nsid w:val="38BA7765"/>
    <w:multiLevelType w:val="hybridMultilevel"/>
    <w:tmpl w:val="C2EA0E7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1A178EA"/>
    <w:multiLevelType w:val="hybridMultilevel"/>
    <w:tmpl w:val="1B3AF00A"/>
    <w:lvl w:ilvl="0" w:tplc="2E38797C">
      <w:start w:val="1"/>
      <w:numFmt w:val="bullet"/>
      <w:lvlText w:val=""/>
      <w:lvlJc w:val="left"/>
      <w:pPr>
        <w:tabs>
          <w:tab w:val="num" w:pos="720"/>
        </w:tabs>
        <w:ind w:left="720" w:hanging="360"/>
      </w:pPr>
      <w:rPr>
        <w:rFonts w:ascii="Wingdings" w:hAnsi="Wingdings" w:hint="default"/>
      </w:rPr>
    </w:lvl>
    <w:lvl w:ilvl="1" w:tplc="E8DA9FBA" w:tentative="1">
      <w:start w:val="1"/>
      <w:numFmt w:val="bullet"/>
      <w:lvlText w:val=""/>
      <w:lvlJc w:val="left"/>
      <w:pPr>
        <w:tabs>
          <w:tab w:val="num" w:pos="1440"/>
        </w:tabs>
        <w:ind w:left="1440" w:hanging="360"/>
      </w:pPr>
      <w:rPr>
        <w:rFonts w:ascii="Wingdings" w:hAnsi="Wingdings" w:hint="default"/>
      </w:rPr>
    </w:lvl>
    <w:lvl w:ilvl="2" w:tplc="09A093D4" w:tentative="1">
      <w:start w:val="1"/>
      <w:numFmt w:val="bullet"/>
      <w:lvlText w:val=""/>
      <w:lvlJc w:val="left"/>
      <w:pPr>
        <w:tabs>
          <w:tab w:val="num" w:pos="2160"/>
        </w:tabs>
        <w:ind w:left="2160" w:hanging="360"/>
      </w:pPr>
      <w:rPr>
        <w:rFonts w:ascii="Wingdings" w:hAnsi="Wingdings" w:hint="default"/>
      </w:rPr>
    </w:lvl>
    <w:lvl w:ilvl="3" w:tplc="8F3453E0" w:tentative="1">
      <w:start w:val="1"/>
      <w:numFmt w:val="bullet"/>
      <w:lvlText w:val=""/>
      <w:lvlJc w:val="left"/>
      <w:pPr>
        <w:tabs>
          <w:tab w:val="num" w:pos="2880"/>
        </w:tabs>
        <w:ind w:left="2880" w:hanging="360"/>
      </w:pPr>
      <w:rPr>
        <w:rFonts w:ascii="Wingdings" w:hAnsi="Wingdings" w:hint="default"/>
      </w:rPr>
    </w:lvl>
    <w:lvl w:ilvl="4" w:tplc="4D5E68BE" w:tentative="1">
      <w:start w:val="1"/>
      <w:numFmt w:val="bullet"/>
      <w:lvlText w:val=""/>
      <w:lvlJc w:val="left"/>
      <w:pPr>
        <w:tabs>
          <w:tab w:val="num" w:pos="3600"/>
        </w:tabs>
        <w:ind w:left="3600" w:hanging="360"/>
      </w:pPr>
      <w:rPr>
        <w:rFonts w:ascii="Wingdings" w:hAnsi="Wingdings" w:hint="default"/>
      </w:rPr>
    </w:lvl>
    <w:lvl w:ilvl="5" w:tplc="CD722C06" w:tentative="1">
      <w:start w:val="1"/>
      <w:numFmt w:val="bullet"/>
      <w:lvlText w:val=""/>
      <w:lvlJc w:val="left"/>
      <w:pPr>
        <w:tabs>
          <w:tab w:val="num" w:pos="4320"/>
        </w:tabs>
        <w:ind w:left="4320" w:hanging="360"/>
      </w:pPr>
      <w:rPr>
        <w:rFonts w:ascii="Wingdings" w:hAnsi="Wingdings" w:hint="default"/>
      </w:rPr>
    </w:lvl>
    <w:lvl w:ilvl="6" w:tplc="52BED600" w:tentative="1">
      <w:start w:val="1"/>
      <w:numFmt w:val="bullet"/>
      <w:lvlText w:val=""/>
      <w:lvlJc w:val="left"/>
      <w:pPr>
        <w:tabs>
          <w:tab w:val="num" w:pos="5040"/>
        </w:tabs>
        <w:ind w:left="5040" w:hanging="360"/>
      </w:pPr>
      <w:rPr>
        <w:rFonts w:ascii="Wingdings" w:hAnsi="Wingdings" w:hint="default"/>
      </w:rPr>
    </w:lvl>
    <w:lvl w:ilvl="7" w:tplc="72BAA690" w:tentative="1">
      <w:start w:val="1"/>
      <w:numFmt w:val="bullet"/>
      <w:lvlText w:val=""/>
      <w:lvlJc w:val="left"/>
      <w:pPr>
        <w:tabs>
          <w:tab w:val="num" w:pos="5760"/>
        </w:tabs>
        <w:ind w:left="5760" w:hanging="360"/>
      </w:pPr>
      <w:rPr>
        <w:rFonts w:ascii="Wingdings" w:hAnsi="Wingdings" w:hint="default"/>
      </w:rPr>
    </w:lvl>
    <w:lvl w:ilvl="8" w:tplc="7C9C0AA8" w:tentative="1">
      <w:start w:val="1"/>
      <w:numFmt w:val="bullet"/>
      <w:lvlText w:val=""/>
      <w:lvlJc w:val="left"/>
      <w:pPr>
        <w:tabs>
          <w:tab w:val="num" w:pos="6480"/>
        </w:tabs>
        <w:ind w:left="6480" w:hanging="360"/>
      </w:pPr>
      <w:rPr>
        <w:rFonts w:ascii="Wingdings" w:hAnsi="Wingdings" w:hint="default"/>
      </w:rPr>
    </w:lvl>
  </w:abstractNum>
  <w:abstractNum w:abstractNumId="3">
    <w:nsid w:val="49CC540B"/>
    <w:multiLevelType w:val="hybridMultilevel"/>
    <w:tmpl w:val="F37A4882"/>
    <w:lvl w:ilvl="0" w:tplc="04190011">
      <w:start w:val="1"/>
      <w:numFmt w:val="decimal"/>
      <w:lvlText w:val="%1)"/>
      <w:lvlJc w:val="left"/>
      <w:pPr>
        <w:ind w:left="700" w:hanging="360"/>
      </w:p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abstractNum w:abstractNumId="4">
    <w:nsid w:val="4A881A01"/>
    <w:multiLevelType w:val="hybridMultilevel"/>
    <w:tmpl w:val="AA20FF46"/>
    <w:lvl w:ilvl="0" w:tplc="EA2C3062">
      <w:start w:val="1"/>
      <w:numFmt w:val="bullet"/>
      <w:lvlText w:val=""/>
      <w:lvlJc w:val="left"/>
      <w:pPr>
        <w:tabs>
          <w:tab w:val="num" w:pos="720"/>
        </w:tabs>
        <w:ind w:left="720" w:hanging="360"/>
      </w:pPr>
      <w:rPr>
        <w:rFonts w:ascii="Wingdings" w:hAnsi="Wingdings" w:hint="default"/>
      </w:rPr>
    </w:lvl>
    <w:lvl w:ilvl="1" w:tplc="8C60AFA8" w:tentative="1">
      <w:start w:val="1"/>
      <w:numFmt w:val="bullet"/>
      <w:lvlText w:val=""/>
      <w:lvlJc w:val="left"/>
      <w:pPr>
        <w:tabs>
          <w:tab w:val="num" w:pos="1440"/>
        </w:tabs>
        <w:ind w:left="1440" w:hanging="360"/>
      </w:pPr>
      <w:rPr>
        <w:rFonts w:ascii="Wingdings" w:hAnsi="Wingdings" w:hint="default"/>
      </w:rPr>
    </w:lvl>
    <w:lvl w:ilvl="2" w:tplc="5824BFD8" w:tentative="1">
      <w:start w:val="1"/>
      <w:numFmt w:val="bullet"/>
      <w:lvlText w:val=""/>
      <w:lvlJc w:val="left"/>
      <w:pPr>
        <w:tabs>
          <w:tab w:val="num" w:pos="2160"/>
        </w:tabs>
        <w:ind w:left="2160" w:hanging="360"/>
      </w:pPr>
      <w:rPr>
        <w:rFonts w:ascii="Wingdings" w:hAnsi="Wingdings" w:hint="default"/>
      </w:rPr>
    </w:lvl>
    <w:lvl w:ilvl="3" w:tplc="5738746C" w:tentative="1">
      <w:start w:val="1"/>
      <w:numFmt w:val="bullet"/>
      <w:lvlText w:val=""/>
      <w:lvlJc w:val="left"/>
      <w:pPr>
        <w:tabs>
          <w:tab w:val="num" w:pos="2880"/>
        </w:tabs>
        <w:ind w:left="2880" w:hanging="360"/>
      </w:pPr>
      <w:rPr>
        <w:rFonts w:ascii="Wingdings" w:hAnsi="Wingdings" w:hint="default"/>
      </w:rPr>
    </w:lvl>
    <w:lvl w:ilvl="4" w:tplc="C96CE114" w:tentative="1">
      <w:start w:val="1"/>
      <w:numFmt w:val="bullet"/>
      <w:lvlText w:val=""/>
      <w:lvlJc w:val="left"/>
      <w:pPr>
        <w:tabs>
          <w:tab w:val="num" w:pos="3600"/>
        </w:tabs>
        <w:ind w:left="3600" w:hanging="360"/>
      </w:pPr>
      <w:rPr>
        <w:rFonts w:ascii="Wingdings" w:hAnsi="Wingdings" w:hint="default"/>
      </w:rPr>
    </w:lvl>
    <w:lvl w:ilvl="5" w:tplc="5A169420" w:tentative="1">
      <w:start w:val="1"/>
      <w:numFmt w:val="bullet"/>
      <w:lvlText w:val=""/>
      <w:lvlJc w:val="left"/>
      <w:pPr>
        <w:tabs>
          <w:tab w:val="num" w:pos="4320"/>
        </w:tabs>
        <w:ind w:left="4320" w:hanging="360"/>
      </w:pPr>
      <w:rPr>
        <w:rFonts w:ascii="Wingdings" w:hAnsi="Wingdings" w:hint="default"/>
      </w:rPr>
    </w:lvl>
    <w:lvl w:ilvl="6" w:tplc="F6BE8602" w:tentative="1">
      <w:start w:val="1"/>
      <w:numFmt w:val="bullet"/>
      <w:lvlText w:val=""/>
      <w:lvlJc w:val="left"/>
      <w:pPr>
        <w:tabs>
          <w:tab w:val="num" w:pos="5040"/>
        </w:tabs>
        <w:ind w:left="5040" w:hanging="360"/>
      </w:pPr>
      <w:rPr>
        <w:rFonts w:ascii="Wingdings" w:hAnsi="Wingdings" w:hint="default"/>
      </w:rPr>
    </w:lvl>
    <w:lvl w:ilvl="7" w:tplc="60B0BFC2" w:tentative="1">
      <w:start w:val="1"/>
      <w:numFmt w:val="bullet"/>
      <w:lvlText w:val=""/>
      <w:lvlJc w:val="left"/>
      <w:pPr>
        <w:tabs>
          <w:tab w:val="num" w:pos="5760"/>
        </w:tabs>
        <w:ind w:left="5760" w:hanging="360"/>
      </w:pPr>
      <w:rPr>
        <w:rFonts w:ascii="Wingdings" w:hAnsi="Wingdings" w:hint="default"/>
      </w:rPr>
    </w:lvl>
    <w:lvl w:ilvl="8" w:tplc="E5A815BE" w:tentative="1">
      <w:start w:val="1"/>
      <w:numFmt w:val="bullet"/>
      <w:lvlText w:val=""/>
      <w:lvlJc w:val="left"/>
      <w:pPr>
        <w:tabs>
          <w:tab w:val="num" w:pos="6480"/>
        </w:tabs>
        <w:ind w:left="6480" w:hanging="360"/>
      </w:pPr>
      <w:rPr>
        <w:rFonts w:ascii="Wingdings" w:hAnsi="Wingdings" w:hint="default"/>
      </w:rPr>
    </w:lvl>
  </w:abstractNum>
  <w:abstractNum w:abstractNumId="5">
    <w:nsid w:val="544B1587"/>
    <w:multiLevelType w:val="hybridMultilevel"/>
    <w:tmpl w:val="26922186"/>
    <w:lvl w:ilvl="0" w:tplc="6444E17C">
      <w:start w:val="1"/>
      <w:numFmt w:val="bullet"/>
      <w:lvlText w:val=""/>
      <w:lvlJc w:val="left"/>
      <w:pPr>
        <w:tabs>
          <w:tab w:val="num" w:pos="720"/>
        </w:tabs>
        <w:ind w:left="720" w:hanging="360"/>
      </w:pPr>
      <w:rPr>
        <w:rFonts w:ascii="Wingdings" w:hAnsi="Wingdings" w:hint="default"/>
      </w:rPr>
    </w:lvl>
    <w:lvl w:ilvl="1" w:tplc="DF80ED76" w:tentative="1">
      <w:start w:val="1"/>
      <w:numFmt w:val="bullet"/>
      <w:lvlText w:val=""/>
      <w:lvlJc w:val="left"/>
      <w:pPr>
        <w:tabs>
          <w:tab w:val="num" w:pos="1440"/>
        </w:tabs>
        <w:ind w:left="1440" w:hanging="360"/>
      </w:pPr>
      <w:rPr>
        <w:rFonts w:ascii="Wingdings" w:hAnsi="Wingdings" w:hint="default"/>
      </w:rPr>
    </w:lvl>
    <w:lvl w:ilvl="2" w:tplc="6756D40C" w:tentative="1">
      <w:start w:val="1"/>
      <w:numFmt w:val="bullet"/>
      <w:lvlText w:val=""/>
      <w:lvlJc w:val="left"/>
      <w:pPr>
        <w:tabs>
          <w:tab w:val="num" w:pos="2160"/>
        </w:tabs>
        <w:ind w:left="2160" w:hanging="360"/>
      </w:pPr>
      <w:rPr>
        <w:rFonts w:ascii="Wingdings" w:hAnsi="Wingdings" w:hint="default"/>
      </w:rPr>
    </w:lvl>
    <w:lvl w:ilvl="3" w:tplc="922E6736" w:tentative="1">
      <w:start w:val="1"/>
      <w:numFmt w:val="bullet"/>
      <w:lvlText w:val=""/>
      <w:lvlJc w:val="left"/>
      <w:pPr>
        <w:tabs>
          <w:tab w:val="num" w:pos="2880"/>
        </w:tabs>
        <w:ind w:left="2880" w:hanging="360"/>
      </w:pPr>
      <w:rPr>
        <w:rFonts w:ascii="Wingdings" w:hAnsi="Wingdings" w:hint="default"/>
      </w:rPr>
    </w:lvl>
    <w:lvl w:ilvl="4" w:tplc="08CE1608" w:tentative="1">
      <w:start w:val="1"/>
      <w:numFmt w:val="bullet"/>
      <w:lvlText w:val=""/>
      <w:lvlJc w:val="left"/>
      <w:pPr>
        <w:tabs>
          <w:tab w:val="num" w:pos="3600"/>
        </w:tabs>
        <w:ind w:left="3600" w:hanging="360"/>
      </w:pPr>
      <w:rPr>
        <w:rFonts w:ascii="Wingdings" w:hAnsi="Wingdings" w:hint="default"/>
      </w:rPr>
    </w:lvl>
    <w:lvl w:ilvl="5" w:tplc="79D42CEA" w:tentative="1">
      <w:start w:val="1"/>
      <w:numFmt w:val="bullet"/>
      <w:lvlText w:val=""/>
      <w:lvlJc w:val="left"/>
      <w:pPr>
        <w:tabs>
          <w:tab w:val="num" w:pos="4320"/>
        </w:tabs>
        <w:ind w:left="4320" w:hanging="360"/>
      </w:pPr>
      <w:rPr>
        <w:rFonts w:ascii="Wingdings" w:hAnsi="Wingdings" w:hint="default"/>
      </w:rPr>
    </w:lvl>
    <w:lvl w:ilvl="6" w:tplc="656ECE16" w:tentative="1">
      <w:start w:val="1"/>
      <w:numFmt w:val="bullet"/>
      <w:lvlText w:val=""/>
      <w:lvlJc w:val="left"/>
      <w:pPr>
        <w:tabs>
          <w:tab w:val="num" w:pos="5040"/>
        </w:tabs>
        <w:ind w:left="5040" w:hanging="360"/>
      </w:pPr>
      <w:rPr>
        <w:rFonts w:ascii="Wingdings" w:hAnsi="Wingdings" w:hint="default"/>
      </w:rPr>
    </w:lvl>
    <w:lvl w:ilvl="7" w:tplc="E0DCE46E" w:tentative="1">
      <w:start w:val="1"/>
      <w:numFmt w:val="bullet"/>
      <w:lvlText w:val=""/>
      <w:lvlJc w:val="left"/>
      <w:pPr>
        <w:tabs>
          <w:tab w:val="num" w:pos="5760"/>
        </w:tabs>
        <w:ind w:left="5760" w:hanging="360"/>
      </w:pPr>
      <w:rPr>
        <w:rFonts w:ascii="Wingdings" w:hAnsi="Wingdings" w:hint="default"/>
      </w:rPr>
    </w:lvl>
    <w:lvl w:ilvl="8" w:tplc="D4508B22" w:tentative="1">
      <w:start w:val="1"/>
      <w:numFmt w:val="bullet"/>
      <w:lvlText w:val=""/>
      <w:lvlJc w:val="left"/>
      <w:pPr>
        <w:tabs>
          <w:tab w:val="num" w:pos="6480"/>
        </w:tabs>
        <w:ind w:left="6480" w:hanging="360"/>
      </w:pPr>
      <w:rPr>
        <w:rFonts w:ascii="Wingdings" w:hAnsi="Wingdings" w:hint="default"/>
      </w:rPr>
    </w:lvl>
  </w:abstractNum>
  <w:abstractNum w:abstractNumId="6">
    <w:nsid w:val="64487D91"/>
    <w:multiLevelType w:val="hybridMultilevel"/>
    <w:tmpl w:val="DBD2A2CC"/>
    <w:lvl w:ilvl="0" w:tplc="0E52A9FC">
      <w:start w:val="1"/>
      <w:numFmt w:val="bullet"/>
      <w:lvlText w:val=""/>
      <w:lvlJc w:val="left"/>
      <w:pPr>
        <w:tabs>
          <w:tab w:val="num" w:pos="720"/>
        </w:tabs>
        <w:ind w:left="720" w:hanging="360"/>
      </w:pPr>
      <w:rPr>
        <w:rFonts w:ascii="Wingdings" w:hAnsi="Wingdings" w:hint="default"/>
      </w:rPr>
    </w:lvl>
    <w:lvl w:ilvl="1" w:tplc="9EE68938" w:tentative="1">
      <w:start w:val="1"/>
      <w:numFmt w:val="bullet"/>
      <w:lvlText w:val=""/>
      <w:lvlJc w:val="left"/>
      <w:pPr>
        <w:tabs>
          <w:tab w:val="num" w:pos="1440"/>
        </w:tabs>
        <w:ind w:left="1440" w:hanging="360"/>
      </w:pPr>
      <w:rPr>
        <w:rFonts w:ascii="Wingdings" w:hAnsi="Wingdings" w:hint="default"/>
      </w:rPr>
    </w:lvl>
    <w:lvl w:ilvl="2" w:tplc="B65697AA" w:tentative="1">
      <w:start w:val="1"/>
      <w:numFmt w:val="bullet"/>
      <w:lvlText w:val=""/>
      <w:lvlJc w:val="left"/>
      <w:pPr>
        <w:tabs>
          <w:tab w:val="num" w:pos="2160"/>
        </w:tabs>
        <w:ind w:left="2160" w:hanging="360"/>
      </w:pPr>
      <w:rPr>
        <w:rFonts w:ascii="Wingdings" w:hAnsi="Wingdings" w:hint="default"/>
      </w:rPr>
    </w:lvl>
    <w:lvl w:ilvl="3" w:tplc="F842A3A8" w:tentative="1">
      <w:start w:val="1"/>
      <w:numFmt w:val="bullet"/>
      <w:lvlText w:val=""/>
      <w:lvlJc w:val="left"/>
      <w:pPr>
        <w:tabs>
          <w:tab w:val="num" w:pos="2880"/>
        </w:tabs>
        <w:ind w:left="2880" w:hanging="360"/>
      </w:pPr>
      <w:rPr>
        <w:rFonts w:ascii="Wingdings" w:hAnsi="Wingdings" w:hint="default"/>
      </w:rPr>
    </w:lvl>
    <w:lvl w:ilvl="4" w:tplc="F5D48E44" w:tentative="1">
      <w:start w:val="1"/>
      <w:numFmt w:val="bullet"/>
      <w:lvlText w:val=""/>
      <w:lvlJc w:val="left"/>
      <w:pPr>
        <w:tabs>
          <w:tab w:val="num" w:pos="3600"/>
        </w:tabs>
        <w:ind w:left="3600" w:hanging="360"/>
      </w:pPr>
      <w:rPr>
        <w:rFonts w:ascii="Wingdings" w:hAnsi="Wingdings" w:hint="default"/>
      </w:rPr>
    </w:lvl>
    <w:lvl w:ilvl="5" w:tplc="61EC0BDC" w:tentative="1">
      <w:start w:val="1"/>
      <w:numFmt w:val="bullet"/>
      <w:lvlText w:val=""/>
      <w:lvlJc w:val="left"/>
      <w:pPr>
        <w:tabs>
          <w:tab w:val="num" w:pos="4320"/>
        </w:tabs>
        <w:ind w:left="4320" w:hanging="360"/>
      </w:pPr>
      <w:rPr>
        <w:rFonts w:ascii="Wingdings" w:hAnsi="Wingdings" w:hint="default"/>
      </w:rPr>
    </w:lvl>
    <w:lvl w:ilvl="6" w:tplc="3E7EC06A" w:tentative="1">
      <w:start w:val="1"/>
      <w:numFmt w:val="bullet"/>
      <w:lvlText w:val=""/>
      <w:lvlJc w:val="left"/>
      <w:pPr>
        <w:tabs>
          <w:tab w:val="num" w:pos="5040"/>
        </w:tabs>
        <w:ind w:left="5040" w:hanging="360"/>
      </w:pPr>
      <w:rPr>
        <w:rFonts w:ascii="Wingdings" w:hAnsi="Wingdings" w:hint="default"/>
      </w:rPr>
    </w:lvl>
    <w:lvl w:ilvl="7" w:tplc="12F0E182" w:tentative="1">
      <w:start w:val="1"/>
      <w:numFmt w:val="bullet"/>
      <w:lvlText w:val=""/>
      <w:lvlJc w:val="left"/>
      <w:pPr>
        <w:tabs>
          <w:tab w:val="num" w:pos="5760"/>
        </w:tabs>
        <w:ind w:left="5760" w:hanging="360"/>
      </w:pPr>
      <w:rPr>
        <w:rFonts w:ascii="Wingdings" w:hAnsi="Wingdings" w:hint="default"/>
      </w:rPr>
    </w:lvl>
    <w:lvl w:ilvl="8" w:tplc="D85856D6" w:tentative="1">
      <w:start w:val="1"/>
      <w:numFmt w:val="bullet"/>
      <w:lvlText w:val=""/>
      <w:lvlJc w:val="left"/>
      <w:pPr>
        <w:tabs>
          <w:tab w:val="num" w:pos="6480"/>
        </w:tabs>
        <w:ind w:left="6480" w:hanging="360"/>
      </w:pPr>
      <w:rPr>
        <w:rFonts w:ascii="Wingdings" w:hAnsi="Wingdings" w:hint="default"/>
      </w:rPr>
    </w:lvl>
  </w:abstractNum>
  <w:abstractNum w:abstractNumId="7">
    <w:nsid w:val="6E78343B"/>
    <w:multiLevelType w:val="hybridMultilevel"/>
    <w:tmpl w:val="17D497F2"/>
    <w:lvl w:ilvl="0" w:tplc="0419000F">
      <w:start w:val="1"/>
      <w:numFmt w:val="decimal"/>
      <w:lvlText w:val="%1."/>
      <w:lvlJc w:val="left"/>
      <w:pPr>
        <w:tabs>
          <w:tab w:val="num" w:pos="720"/>
        </w:tabs>
        <w:ind w:left="720" w:hanging="360"/>
      </w:pPr>
      <w:rPr>
        <w:rFonts w:hint="default"/>
      </w:rPr>
    </w:lvl>
    <w:lvl w:ilvl="1" w:tplc="A12E0028">
      <w:start w:val="1"/>
      <w:numFmt w:val="bullet"/>
      <w:lvlText w:val=""/>
      <w:lvlJc w:val="left"/>
      <w:pPr>
        <w:tabs>
          <w:tab w:val="num" w:pos="1440"/>
        </w:tabs>
        <w:ind w:left="1440" w:hanging="360"/>
      </w:pPr>
      <w:rPr>
        <w:rFonts w:ascii="Wingdings 3" w:hAnsi="Wingdings 3" w:hint="default"/>
      </w:rPr>
    </w:lvl>
    <w:lvl w:ilvl="2" w:tplc="778E1CB6" w:tentative="1">
      <w:start w:val="1"/>
      <w:numFmt w:val="bullet"/>
      <w:lvlText w:val=""/>
      <w:lvlJc w:val="left"/>
      <w:pPr>
        <w:tabs>
          <w:tab w:val="num" w:pos="2160"/>
        </w:tabs>
        <w:ind w:left="2160" w:hanging="360"/>
      </w:pPr>
      <w:rPr>
        <w:rFonts w:ascii="Wingdings 3" w:hAnsi="Wingdings 3" w:hint="default"/>
      </w:rPr>
    </w:lvl>
    <w:lvl w:ilvl="3" w:tplc="BA62FB38" w:tentative="1">
      <w:start w:val="1"/>
      <w:numFmt w:val="bullet"/>
      <w:lvlText w:val=""/>
      <w:lvlJc w:val="left"/>
      <w:pPr>
        <w:tabs>
          <w:tab w:val="num" w:pos="2880"/>
        </w:tabs>
        <w:ind w:left="2880" w:hanging="360"/>
      </w:pPr>
      <w:rPr>
        <w:rFonts w:ascii="Wingdings 3" w:hAnsi="Wingdings 3" w:hint="default"/>
      </w:rPr>
    </w:lvl>
    <w:lvl w:ilvl="4" w:tplc="39D89A70" w:tentative="1">
      <w:start w:val="1"/>
      <w:numFmt w:val="bullet"/>
      <w:lvlText w:val=""/>
      <w:lvlJc w:val="left"/>
      <w:pPr>
        <w:tabs>
          <w:tab w:val="num" w:pos="3600"/>
        </w:tabs>
        <w:ind w:left="3600" w:hanging="360"/>
      </w:pPr>
      <w:rPr>
        <w:rFonts w:ascii="Wingdings 3" w:hAnsi="Wingdings 3" w:hint="default"/>
      </w:rPr>
    </w:lvl>
    <w:lvl w:ilvl="5" w:tplc="5C24276E" w:tentative="1">
      <w:start w:val="1"/>
      <w:numFmt w:val="bullet"/>
      <w:lvlText w:val=""/>
      <w:lvlJc w:val="left"/>
      <w:pPr>
        <w:tabs>
          <w:tab w:val="num" w:pos="4320"/>
        </w:tabs>
        <w:ind w:left="4320" w:hanging="360"/>
      </w:pPr>
      <w:rPr>
        <w:rFonts w:ascii="Wingdings 3" w:hAnsi="Wingdings 3" w:hint="default"/>
      </w:rPr>
    </w:lvl>
    <w:lvl w:ilvl="6" w:tplc="0BEA64D0" w:tentative="1">
      <w:start w:val="1"/>
      <w:numFmt w:val="bullet"/>
      <w:lvlText w:val=""/>
      <w:lvlJc w:val="left"/>
      <w:pPr>
        <w:tabs>
          <w:tab w:val="num" w:pos="5040"/>
        </w:tabs>
        <w:ind w:left="5040" w:hanging="360"/>
      </w:pPr>
      <w:rPr>
        <w:rFonts w:ascii="Wingdings 3" w:hAnsi="Wingdings 3" w:hint="default"/>
      </w:rPr>
    </w:lvl>
    <w:lvl w:ilvl="7" w:tplc="DC44A5E0" w:tentative="1">
      <w:start w:val="1"/>
      <w:numFmt w:val="bullet"/>
      <w:lvlText w:val=""/>
      <w:lvlJc w:val="left"/>
      <w:pPr>
        <w:tabs>
          <w:tab w:val="num" w:pos="5760"/>
        </w:tabs>
        <w:ind w:left="5760" w:hanging="360"/>
      </w:pPr>
      <w:rPr>
        <w:rFonts w:ascii="Wingdings 3" w:hAnsi="Wingdings 3" w:hint="default"/>
      </w:rPr>
    </w:lvl>
    <w:lvl w:ilvl="8" w:tplc="F030EC0C" w:tentative="1">
      <w:start w:val="1"/>
      <w:numFmt w:val="bullet"/>
      <w:lvlText w:val=""/>
      <w:lvlJc w:val="left"/>
      <w:pPr>
        <w:tabs>
          <w:tab w:val="num" w:pos="6480"/>
        </w:tabs>
        <w:ind w:left="6480" w:hanging="360"/>
      </w:pPr>
      <w:rPr>
        <w:rFonts w:ascii="Wingdings 3" w:hAnsi="Wingdings 3" w:hint="default"/>
      </w:rPr>
    </w:lvl>
  </w:abstractNum>
  <w:abstractNum w:abstractNumId="8">
    <w:nsid w:val="70083EA6"/>
    <w:multiLevelType w:val="singleLevel"/>
    <w:tmpl w:val="3BBCE45C"/>
    <w:lvl w:ilvl="0">
      <w:start w:val="1"/>
      <w:numFmt w:val="bullet"/>
      <w:lvlText w:val="-"/>
      <w:lvlJc w:val="left"/>
      <w:pPr>
        <w:tabs>
          <w:tab w:val="num" w:pos="1020"/>
        </w:tabs>
        <w:ind w:left="1020" w:hanging="375"/>
      </w:pPr>
      <w:rPr>
        <w:rFonts w:hint="default"/>
      </w:rPr>
    </w:lvl>
  </w:abstractNum>
  <w:abstractNum w:abstractNumId="9">
    <w:nsid w:val="71517067"/>
    <w:multiLevelType w:val="hybridMultilevel"/>
    <w:tmpl w:val="C4AA391A"/>
    <w:lvl w:ilvl="0" w:tplc="169EF0F6">
      <w:start w:val="1"/>
      <w:numFmt w:val="bullet"/>
      <w:lvlText w:val=""/>
      <w:lvlJc w:val="left"/>
      <w:pPr>
        <w:tabs>
          <w:tab w:val="num" w:pos="720"/>
        </w:tabs>
        <w:ind w:left="720" w:hanging="360"/>
      </w:pPr>
      <w:rPr>
        <w:rFonts w:ascii="Wingdings" w:hAnsi="Wingdings" w:hint="default"/>
      </w:rPr>
    </w:lvl>
    <w:lvl w:ilvl="1" w:tplc="D8224E88" w:tentative="1">
      <w:start w:val="1"/>
      <w:numFmt w:val="bullet"/>
      <w:lvlText w:val=""/>
      <w:lvlJc w:val="left"/>
      <w:pPr>
        <w:tabs>
          <w:tab w:val="num" w:pos="1440"/>
        </w:tabs>
        <w:ind w:left="1440" w:hanging="360"/>
      </w:pPr>
      <w:rPr>
        <w:rFonts w:ascii="Wingdings" w:hAnsi="Wingdings" w:hint="default"/>
      </w:rPr>
    </w:lvl>
    <w:lvl w:ilvl="2" w:tplc="10F01E40" w:tentative="1">
      <w:start w:val="1"/>
      <w:numFmt w:val="bullet"/>
      <w:lvlText w:val=""/>
      <w:lvlJc w:val="left"/>
      <w:pPr>
        <w:tabs>
          <w:tab w:val="num" w:pos="2160"/>
        </w:tabs>
        <w:ind w:left="2160" w:hanging="360"/>
      </w:pPr>
      <w:rPr>
        <w:rFonts w:ascii="Wingdings" w:hAnsi="Wingdings" w:hint="default"/>
      </w:rPr>
    </w:lvl>
    <w:lvl w:ilvl="3" w:tplc="FEBAAD98" w:tentative="1">
      <w:start w:val="1"/>
      <w:numFmt w:val="bullet"/>
      <w:lvlText w:val=""/>
      <w:lvlJc w:val="left"/>
      <w:pPr>
        <w:tabs>
          <w:tab w:val="num" w:pos="2880"/>
        </w:tabs>
        <w:ind w:left="2880" w:hanging="360"/>
      </w:pPr>
      <w:rPr>
        <w:rFonts w:ascii="Wingdings" w:hAnsi="Wingdings" w:hint="default"/>
      </w:rPr>
    </w:lvl>
    <w:lvl w:ilvl="4" w:tplc="5260A8CE" w:tentative="1">
      <w:start w:val="1"/>
      <w:numFmt w:val="bullet"/>
      <w:lvlText w:val=""/>
      <w:lvlJc w:val="left"/>
      <w:pPr>
        <w:tabs>
          <w:tab w:val="num" w:pos="3600"/>
        </w:tabs>
        <w:ind w:left="3600" w:hanging="360"/>
      </w:pPr>
      <w:rPr>
        <w:rFonts w:ascii="Wingdings" w:hAnsi="Wingdings" w:hint="default"/>
      </w:rPr>
    </w:lvl>
    <w:lvl w:ilvl="5" w:tplc="66C4D3B2" w:tentative="1">
      <w:start w:val="1"/>
      <w:numFmt w:val="bullet"/>
      <w:lvlText w:val=""/>
      <w:lvlJc w:val="left"/>
      <w:pPr>
        <w:tabs>
          <w:tab w:val="num" w:pos="4320"/>
        </w:tabs>
        <w:ind w:left="4320" w:hanging="360"/>
      </w:pPr>
      <w:rPr>
        <w:rFonts w:ascii="Wingdings" w:hAnsi="Wingdings" w:hint="default"/>
      </w:rPr>
    </w:lvl>
    <w:lvl w:ilvl="6" w:tplc="05EECEB0" w:tentative="1">
      <w:start w:val="1"/>
      <w:numFmt w:val="bullet"/>
      <w:lvlText w:val=""/>
      <w:lvlJc w:val="left"/>
      <w:pPr>
        <w:tabs>
          <w:tab w:val="num" w:pos="5040"/>
        </w:tabs>
        <w:ind w:left="5040" w:hanging="360"/>
      </w:pPr>
      <w:rPr>
        <w:rFonts w:ascii="Wingdings" w:hAnsi="Wingdings" w:hint="default"/>
      </w:rPr>
    </w:lvl>
    <w:lvl w:ilvl="7" w:tplc="C92C29F2" w:tentative="1">
      <w:start w:val="1"/>
      <w:numFmt w:val="bullet"/>
      <w:lvlText w:val=""/>
      <w:lvlJc w:val="left"/>
      <w:pPr>
        <w:tabs>
          <w:tab w:val="num" w:pos="5760"/>
        </w:tabs>
        <w:ind w:left="5760" w:hanging="360"/>
      </w:pPr>
      <w:rPr>
        <w:rFonts w:ascii="Wingdings" w:hAnsi="Wingdings" w:hint="default"/>
      </w:rPr>
    </w:lvl>
    <w:lvl w:ilvl="8" w:tplc="7E5C0244" w:tentative="1">
      <w:start w:val="1"/>
      <w:numFmt w:val="bullet"/>
      <w:lvlText w:val=""/>
      <w:lvlJc w:val="left"/>
      <w:pPr>
        <w:tabs>
          <w:tab w:val="num" w:pos="6480"/>
        </w:tabs>
        <w:ind w:left="6480" w:hanging="360"/>
      </w:pPr>
      <w:rPr>
        <w:rFonts w:ascii="Wingdings" w:hAnsi="Wingdings" w:hint="default"/>
      </w:rPr>
    </w:lvl>
  </w:abstractNum>
  <w:abstractNum w:abstractNumId="10">
    <w:nsid w:val="720D2926"/>
    <w:multiLevelType w:val="hybridMultilevel"/>
    <w:tmpl w:val="CD908E1E"/>
    <w:lvl w:ilvl="0" w:tplc="2C483F1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FEA76DB"/>
    <w:multiLevelType w:val="hybridMultilevel"/>
    <w:tmpl w:val="1B4A4E60"/>
    <w:lvl w:ilvl="0" w:tplc="22AEB8C8">
      <w:start w:val="1"/>
      <w:numFmt w:val="bullet"/>
      <w:lvlText w:val=""/>
      <w:lvlJc w:val="left"/>
      <w:pPr>
        <w:tabs>
          <w:tab w:val="num" w:pos="720"/>
        </w:tabs>
        <w:ind w:left="720" w:hanging="360"/>
      </w:pPr>
      <w:rPr>
        <w:rFonts w:ascii="Wingdings" w:hAnsi="Wingdings" w:hint="default"/>
      </w:rPr>
    </w:lvl>
    <w:lvl w:ilvl="1" w:tplc="82DE0436" w:tentative="1">
      <w:start w:val="1"/>
      <w:numFmt w:val="bullet"/>
      <w:lvlText w:val=""/>
      <w:lvlJc w:val="left"/>
      <w:pPr>
        <w:tabs>
          <w:tab w:val="num" w:pos="1440"/>
        </w:tabs>
        <w:ind w:left="1440" w:hanging="360"/>
      </w:pPr>
      <w:rPr>
        <w:rFonts w:ascii="Wingdings" w:hAnsi="Wingdings" w:hint="default"/>
      </w:rPr>
    </w:lvl>
    <w:lvl w:ilvl="2" w:tplc="EB0A8E52" w:tentative="1">
      <w:start w:val="1"/>
      <w:numFmt w:val="bullet"/>
      <w:lvlText w:val=""/>
      <w:lvlJc w:val="left"/>
      <w:pPr>
        <w:tabs>
          <w:tab w:val="num" w:pos="2160"/>
        </w:tabs>
        <w:ind w:left="2160" w:hanging="360"/>
      </w:pPr>
      <w:rPr>
        <w:rFonts w:ascii="Wingdings" w:hAnsi="Wingdings" w:hint="default"/>
      </w:rPr>
    </w:lvl>
    <w:lvl w:ilvl="3" w:tplc="4CA0F6E6" w:tentative="1">
      <w:start w:val="1"/>
      <w:numFmt w:val="bullet"/>
      <w:lvlText w:val=""/>
      <w:lvlJc w:val="left"/>
      <w:pPr>
        <w:tabs>
          <w:tab w:val="num" w:pos="2880"/>
        </w:tabs>
        <w:ind w:left="2880" w:hanging="360"/>
      </w:pPr>
      <w:rPr>
        <w:rFonts w:ascii="Wingdings" w:hAnsi="Wingdings" w:hint="default"/>
      </w:rPr>
    </w:lvl>
    <w:lvl w:ilvl="4" w:tplc="71AAE790" w:tentative="1">
      <w:start w:val="1"/>
      <w:numFmt w:val="bullet"/>
      <w:lvlText w:val=""/>
      <w:lvlJc w:val="left"/>
      <w:pPr>
        <w:tabs>
          <w:tab w:val="num" w:pos="3600"/>
        </w:tabs>
        <w:ind w:left="3600" w:hanging="360"/>
      </w:pPr>
      <w:rPr>
        <w:rFonts w:ascii="Wingdings" w:hAnsi="Wingdings" w:hint="default"/>
      </w:rPr>
    </w:lvl>
    <w:lvl w:ilvl="5" w:tplc="08645094" w:tentative="1">
      <w:start w:val="1"/>
      <w:numFmt w:val="bullet"/>
      <w:lvlText w:val=""/>
      <w:lvlJc w:val="left"/>
      <w:pPr>
        <w:tabs>
          <w:tab w:val="num" w:pos="4320"/>
        </w:tabs>
        <w:ind w:left="4320" w:hanging="360"/>
      </w:pPr>
      <w:rPr>
        <w:rFonts w:ascii="Wingdings" w:hAnsi="Wingdings" w:hint="default"/>
      </w:rPr>
    </w:lvl>
    <w:lvl w:ilvl="6" w:tplc="9830E648" w:tentative="1">
      <w:start w:val="1"/>
      <w:numFmt w:val="bullet"/>
      <w:lvlText w:val=""/>
      <w:lvlJc w:val="left"/>
      <w:pPr>
        <w:tabs>
          <w:tab w:val="num" w:pos="5040"/>
        </w:tabs>
        <w:ind w:left="5040" w:hanging="360"/>
      </w:pPr>
      <w:rPr>
        <w:rFonts w:ascii="Wingdings" w:hAnsi="Wingdings" w:hint="default"/>
      </w:rPr>
    </w:lvl>
    <w:lvl w:ilvl="7" w:tplc="00E258FE" w:tentative="1">
      <w:start w:val="1"/>
      <w:numFmt w:val="bullet"/>
      <w:lvlText w:val=""/>
      <w:lvlJc w:val="left"/>
      <w:pPr>
        <w:tabs>
          <w:tab w:val="num" w:pos="5760"/>
        </w:tabs>
        <w:ind w:left="5760" w:hanging="360"/>
      </w:pPr>
      <w:rPr>
        <w:rFonts w:ascii="Wingdings" w:hAnsi="Wingdings" w:hint="default"/>
      </w:rPr>
    </w:lvl>
    <w:lvl w:ilvl="8" w:tplc="6F40504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
  </w:num>
  <w:num w:numId="4">
    <w:abstractNumId w:val="9"/>
  </w:num>
  <w:num w:numId="5">
    <w:abstractNumId w:val="6"/>
  </w:num>
  <w:num w:numId="6">
    <w:abstractNumId w:val="5"/>
  </w:num>
  <w:num w:numId="7">
    <w:abstractNumId w:val="4"/>
  </w:num>
  <w:num w:numId="8">
    <w:abstractNumId w:val="7"/>
  </w:num>
  <w:num w:numId="9">
    <w:abstractNumId w:val="1"/>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90"/>
  </w:hdrShapeDefaults>
  <w:footnotePr>
    <w:footnote w:id="-1"/>
    <w:footnote w:id="0"/>
  </w:footnotePr>
  <w:endnotePr>
    <w:endnote w:id="-1"/>
    <w:endnote w:id="0"/>
  </w:endnotePr>
  <w:compat/>
  <w:rsids>
    <w:rsidRoot w:val="00B4582A"/>
    <w:rsid w:val="000021A3"/>
    <w:rsid w:val="00003B56"/>
    <w:rsid w:val="00006C67"/>
    <w:rsid w:val="00007942"/>
    <w:rsid w:val="000114BB"/>
    <w:rsid w:val="00013B69"/>
    <w:rsid w:val="00014204"/>
    <w:rsid w:val="00014FFB"/>
    <w:rsid w:val="000200D7"/>
    <w:rsid w:val="00023554"/>
    <w:rsid w:val="00025F7B"/>
    <w:rsid w:val="00026073"/>
    <w:rsid w:val="000266B8"/>
    <w:rsid w:val="00026719"/>
    <w:rsid w:val="000309BE"/>
    <w:rsid w:val="0003368B"/>
    <w:rsid w:val="000337A6"/>
    <w:rsid w:val="00033C8D"/>
    <w:rsid w:val="0003740F"/>
    <w:rsid w:val="00043642"/>
    <w:rsid w:val="00045092"/>
    <w:rsid w:val="000450BD"/>
    <w:rsid w:val="000453FF"/>
    <w:rsid w:val="0004636D"/>
    <w:rsid w:val="00046EF9"/>
    <w:rsid w:val="000511CB"/>
    <w:rsid w:val="00052921"/>
    <w:rsid w:val="000537F7"/>
    <w:rsid w:val="00055BBA"/>
    <w:rsid w:val="00056D86"/>
    <w:rsid w:val="00060BDC"/>
    <w:rsid w:val="00062801"/>
    <w:rsid w:val="00063899"/>
    <w:rsid w:val="00067780"/>
    <w:rsid w:val="00067AED"/>
    <w:rsid w:val="000731B6"/>
    <w:rsid w:val="00076B10"/>
    <w:rsid w:val="00077FA7"/>
    <w:rsid w:val="00080441"/>
    <w:rsid w:val="0008062E"/>
    <w:rsid w:val="00082711"/>
    <w:rsid w:val="00082E62"/>
    <w:rsid w:val="00086CB8"/>
    <w:rsid w:val="0008752F"/>
    <w:rsid w:val="0009053B"/>
    <w:rsid w:val="00090735"/>
    <w:rsid w:val="000946B5"/>
    <w:rsid w:val="00096512"/>
    <w:rsid w:val="000A0BEA"/>
    <w:rsid w:val="000A134D"/>
    <w:rsid w:val="000A1DBC"/>
    <w:rsid w:val="000A20CF"/>
    <w:rsid w:val="000A3337"/>
    <w:rsid w:val="000A3A39"/>
    <w:rsid w:val="000A4F53"/>
    <w:rsid w:val="000A5572"/>
    <w:rsid w:val="000A59BA"/>
    <w:rsid w:val="000B5D88"/>
    <w:rsid w:val="000B684A"/>
    <w:rsid w:val="000B6970"/>
    <w:rsid w:val="000B6E3F"/>
    <w:rsid w:val="000B74DF"/>
    <w:rsid w:val="000B79D2"/>
    <w:rsid w:val="000C00F5"/>
    <w:rsid w:val="000C2BB8"/>
    <w:rsid w:val="000C3248"/>
    <w:rsid w:val="000C3AAC"/>
    <w:rsid w:val="000C3AEF"/>
    <w:rsid w:val="000C5E92"/>
    <w:rsid w:val="000C627D"/>
    <w:rsid w:val="000D01A2"/>
    <w:rsid w:val="000D1BDB"/>
    <w:rsid w:val="000D2B5A"/>
    <w:rsid w:val="000D3354"/>
    <w:rsid w:val="000D40E5"/>
    <w:rsid w:val="000D47FE"/>
    <w:rsid w:val="000D4C02"/>
    <w:rsid w:val="000D6129"/>
    <w:rsid w:val="000D7206"/>
    <w:rsid w:val="000D761F"/>
    <w:rsid w:val="000E070B"/>
    <w:rsid w:val="000E194B"/>
    <w:rsid w:val="000E31DA"/>
    <w:rsid w:val="000E45A5"/>
    <w:rsid w:val="000E5152"/>
    <w:rsid w:val="000E5A3A"/>
    <w:rsid w:val="000E5C47"/>
    <w:rsid w:val="000E78C2"/>
    <w:rsid w:val="000F24A3"/>
    <w:rsid w:val="000F2B8B"/>
    <w:rsid w:val="000F32D7"/>
    <w:rsid w:val="000F54D9"/>
    <w:rsid w:val="000F5A27"/>
    <w:rsid w:val="000F6116"/>
    <w:rsid w:val="001000A1"/>
    <w:rsid w:val="00101365"/>
    <w:rsid w:val="001018AC"/>
    <w:rsid w:val="001025D4"/>
    <w:rsid w:val="0010450E"/>
    <w:rsid w:val="0010637B"/>
    <w:rsid w:val="00107AB1"/>
    <w:rsid w:val="00110E8A"/>
    <w:rsid w:val="001120F9"/>
    <w:rsid w:val="00112A83"/>
    <w:rsid w:val="0011351A"/>
    <w:rsid w:val="00113F4E"/>
    <w:rsid w:val="00117439"/>
    <w:rsid w:val="00121674"/>
    <w:rsid w:val="00121A89"/>
    <w:rsid w:val="00125563"/>
    <w:rsid w:val="00125619"/>
    <w:rsid w:val="001260AB"/>
    <w:rsid w:val="00126953"/>
    <w:rsid w:val="00130829"/>
    <w:rsid w:val="00131B77"/>
    <w:rsid w:val="00132398"/>
    <w:rsid w:val="00134F3F"/>
    <w:rsid w:val="00135520"/>
    <w:rsid w:val="00136084"/>
    <w:rsid w:val="0013780C"/>
    <w:rsid w:val="00141472"/>
    <w:rsid w:val="001447CD"/>
    <w:rsid w:val="00144DCE"/>
    <w:rsid w:val="00150845"/>
    <w:rsid w:val="00150872"/>
    <w:rsid w:val="00151AD0"/>
    <w:rsid w:val="00152EB8"/>
    <w:rsid w:val="00156597"/>
    <w:rsid w:val="00156929"/>
    <w:rsid w:val="001572EB"/>
    <w:rsid w:val="00157B96"/>
    <w:rsid w:val="00160C27"/>
    <w:rsid w:val="0016187C"/>
    <w:rsid w:val="001618EF"/>
    <w:rsid w:val="001661FF"/>
    <w:rsid w:val="0016714E"/>
    <w:rsid w:val="00171378"/>
    <w:rsid w:val="00171FD8"/>
    <w:rsid w:val="001742A4"/>
    <w:rsid w:val="001759EC"/>
    <w:rsid w:val="00180B4D"/>
    <w:rsid w:val="00181CA3"/>
    <w:rsid w:val="0018246A"/>
    <w:rsid w:val="00182EC8"/>
    <w:rsid w:val="00184C96"/>
    <w:rsid w:val="001855CF"/>
    <w:rsid w:val="00190585"/>
    <w:rsid w:val="00191B21"/>
    <w:rsid w:val="001929C0"/>
    <w:rsid w:val="00193DEF"/>
    <w:rsid w:val="00194457"/>
    <w:rsid w:val="001958E0"/>
    <w:rsid w:val="001962E4"/>
    <w:rsid w:val="001967E3"/>
    <w:rsid w:val="00197543"/>
    <w:rsid w:val="001A2BB2"/>
    <w:rsid w:val="001A44DB"/>
    <w:rsid w:val="001A4674"/>
    <w:rsid w:val="001A49DB"/>
    <w:rsid w:val="001A5EBA"/>
    <w:rsid w:val="001A65DF"/>
    <w:rsid w:val="001B0D3E"/>
    <w:rsid w:val="001B0E48"/>
    <w:rsid w:val="001B22FA"/>
    <w:rsid w:val="001B2A2F"/>
    <w:rsid w:val="001B3466"/>
    <w:rsid w:val="001B3E6B"/>
    <w:rsid w:val="001B5B13"/>
    <w:rsid w:val="001B64F1"/>
    <w:rsid w:val="001B6869"/>
    <w:rsid w:val="001B7C92"/>
    <w:rsid w:val="001C06BF"/>
    <w:rsid w:val="001C1AF4"/>
    <w:rsid w:val="001C32A5"/>
    <w:rsid w:val="001C41A1"/>
    <w:rsid w:val="001C4472"/>
    <w:rsid w:val="001C49F1"/>
    <w:rsid w:val="001C5FF5"/>
    <w:rsid w:val="001C72BB"/>
    <w:rsid w:val="001D31BD"/>
    <w:rsid w:val="001D4475"/>
    <w:rsid w:val="001D44A9"/>
    <w:rsid w:val="001D7590"/>
    <w:rsid w:val="001D7844"/>
    <w:rsid w:val="001E0770"/>
    <w:rsid w:val="001F0B03"/>
    <w:rsid w:val="001F18FA"/>
    <w:rsid w:val="001F23AE"/>
    <w:rsid w:val="001F2A78"/>
    <w:rsid w:val="001F6411"/>
    <w:rsid w:val="00200443"/>
    <w:rsid w:val="00200EB5"/>
    <w:rsid w:val="00201A9C"/>
    <w:rsid w:val="00203008"/>
    <w:rsid w:val="00203654"/>
    <w:rsid w:val="00203B0F"/>
    <w:rsid w:val="00204B1B"/>
    <w:rsid w:val="00204B59"/>
    <w:rsid w:val="00204FCE"/>
    <w:rsid w:val="0020544C"/>
    <w:rsid w:val="00205F7D"/>
    <w:rsid w:val="0020719B"/>
    <w:rsid w:val="0021138E"/>
    <w:rsid w:val="002116C1"/>
    <w:rsid w:val="00211A0B"/>
    <w:rsid w:val="00215026"/>
    <w:rsid w:val="00215157"/>
    <w:rsid w:val="00215479"/>
    <w:rsid w:val="00220291"/>
    <w:rsid w:val="0022049D"/>
    <w:rsid w:val="0022087C"/>
    <w:rsid w:val="002230BF"/>
    <w:rsid w:val="00223851"/>
    <w:rsid w:val="00224B69"/>
    <w:rsid w:val="00224E2D"/>
    <w:rsid w:val="00226398"/>
    <w:rsid w:val="002304CF"/>
    <w:rsid w:val="00236736"/>
    <w:rsid w:val="00236F43"/>
    <w:rsid w:val="00237EA4"/>
    <w:rsid w:val="00240E8C"/>
    <w:rsid w:val="002418F4"/>
    <w:rsid w:val="00242876"/>
    <w:rsid w:val="00242DCF"/>
    <w:rsid w:val="00243910"/>
    <w:rsid w:val="00243EEB"/>
    <w:rsid w:val="002441AF"/>
    <w:rsid w:val="00244837"/>
    <w:rsid w:val="002473AC"/>
    <w:rsid w:val="00251BAC"/>
    <w:rsid w:val="0025267F"/>
    <w:rsid w:val="00255E79"/>
    <w:rsid w:val="00256A70"/>
    <w:rsid w:val="0025772C"/>
    <w:rsid w:val="00257F5F"/>
    <w:rsid w:val="0026069F"/>
    <w:rsid w:val="002620B3"/>
    <w:rsid w:val="00262D48"/>
    <w:rsid w:val="00265426"/>
    <w:rsid w:val="00265855"/>
    <w:rsid w:val="00265A3E"/>
    <w:rsid w:val="00274C35"/>
    <w:rsid w:val="00274C93"/>
    <w:rsid w:val="002774EB"/>
    <w:rsid w:val="0027760B"/>
    <w:rsid w:val="0027782A"/>
    <w:rsid w:val="00280DD9"/>
    <w:rsid w:val="00281AF8"/>
    <w:rsid w:val="0028202E"/>
    <w:rsid w:val="00282954"/>
    <w:rsid w:val="00282CDC"/>
    <w:rsid w:val="002844BB"/>
    <w:rsid w:val="0028510D"/>
    <w:rsid w:val="002858E6"/>
    <w:rsid w:val="00286724"/>
    <w:rsid w:val="00286AF2"/>
    <w:rsid w:val="002876A2"/>
    <w:rsid w:val="002876EF"/>
    <w:rsid w:val="00287E33"/>
    <w:rsid w:val="00287E81"/>
    <w:rsid w:val="00287ED8"/>
    <w:rsid w:val="0029106B"/>
    <w:rsid w:val="002927ED"/>
    <w:rsid w:val="00292BE7"/>
    <w:rsid w:val="00293581"/>
    <w:rsid w:val="00295361"/>
    <w:rsid w:val="002964B0"/>
    <w:rsid w:val="00296BD5"/>
    <w:rsid w:val="00297093"/>
    <w:rsid w:val="00297DD4"/>
    <w:rsid w:val="002A0485"/>
    <w:rsid w:val="002A4ACC"/>
    <w:rsid w:val="002A5567"/>
    <w:rsid w:val="002A5B44"/>
    <w:rsid w:val="002A6681"/>
    <w:rsid w:val="002A6A63"/>
    <w:rsid w:val="002B2B26"/>
    <w:rsid w:val="002B41A9"/>
    <w:rsid w:val="002B5208"/>
    <w:rsid w:val="002B6BB5"/>
    <w:rsid w:val="002B7129"/>
    <w:rsid w:val="002B7E7F"/>
    <w:rsid w:val="002C070E"/>
    <w:rsid w:val="002C1685"/>
    <w:rsid w:val="002C2BD9"/>
    <w:rsid w:val="002C3ED0"/>
    <w:rsid w:val="002C54AD"/>
    <w:rsid w:val="002D0DE0"/>
    <w:rsid w:val="002D11F2"/>
    <w:rsid w:val="002D1D04"/>
    <w:rsid w:val="002D21D1"/>
    <w:rsid w:val="002D4466"/>
    <w:rsid w:val="002D4835"/>
    <w:rsid w:val="002D4AB9"/>
    <w:rsid w:val="002D7602"/>
    <w:rsid w:val="002E1746"/>
    <w:rsid w:val="002E5718"/>
    <w:rsid w:val="002E630B"/>
    <w:rsid w:val="002F1342"/>
    <w:rsid w:val="002F1666"/>
    <w:rsid w:val="002F1B41"/>
    <w:rsid w:val="002F1BB1"/>
    <w:rsid w:val="002F2581"/>
    <w:rsid w:val="002F28F6"/>
    <w:rsid w:val="002F3412"/>
    <w:rsid w:val="00305A47"/>
    <w:rsid w:val="00306A3B"/>
    <w:rsid w:val="00313671"/>
    <w:rsid w:val="003166AE"/>
    <w:rsid w:val="00316AE8"/>
    <w:rsid w:val="00317E2B"/>
    <w:rsid w:val="00321869"/>
    <w:rsid w:val="00321CAA"/>
    <w:rsid w:val="003235CD"/>
    <w:rsid w:val="00324C4B"/>
    <w:rsid w:val="0032723D"/>
    <w:rsid w:val="00327F75"/>
    <w:rsid w:val="00331EDC"/>
    <w:rsid w:val="00335F84"/>
    <w:rsid w:val="00336179"/>
    <w:rsid w:val="00336E5A"/>
    <w:rsid w:val="00340751"/>
    <w:rsid w:val="003458D4"/>
    <w:rsid w:val="00345A74"/>
    <w:rsid w:val="00345E2F"/>
    <w:rsid w:val="00347DD6"/>
    <w:rsid w:val="0035008D"/>
    <w:rsid w:val="00350631"/>
    <w:rsid w:val="003517AA"/>
    <w:rsid w:val="00351AD2"/>
    <w:rsid w:val="003541DE"/>
    <w:rsid w:val="003558D2"/>
    <w:rsid w:val="003561B0"/>
    <w:rsid w:val="0035726C"/>
    <w:rsid w:val="00357ED3"/>
    <w:rsid w:val="00357F17"/>
    <w:rsid w:val="00360586"/>
    <w:rsid w:val="00361932"/>
    <w:rsid w:val="00361F19"/>
    <w:rsid w:val="00364A5D"/>
    <w:rsid w:val="00365756"/>
    <w:rsid w:val="00365B07"/>
    <w:rsid w:val="00370E0A"/>
    <w:rsid w:val="00371641"/>
    <w:rsid w:val="00373CD0"/>
    <w:rsid w:val="00376561"/>
    <w:rsid w:val="00377596"/>
    <w:rsid w:val="0038242A"/>
    <w:rsid w:val="00385E55"/>
    <w:rsid w:val="00391DA5"/>
    <w:rsid w:val="00392B9C"/>
    <w:rsid w:val="00392FF4"/>
    <w:rsid w:val="00393232"/>
    <w:rsid w:val="003937E5"/>
    <w:rsid w:val="00394376"/>
    <w:rsid w:val="003A167A"/>
    <w:rsid w:val="003A1B91"/>
    <w:rsid w:val="003A1C51"/>
    <w:rsid w:val="003A3471"/>
    <w:rsid w:val="003A3B5E"/>
    <w:rsid w:val="003B278A"/>
    <w:rsid w:val="003B3BCF"/>
    <w:rsid w:val="003B3CAD"/>
    <w:rsid w:val="003B40E3"/>
    <w:rsid w:val="003B498A"/>
    <w:rsid w:val="003C0961"/>
    <w:rsid w:val="003C0DB8"/>
    <w:rsid w:val="003C24DB"/>
    <w:rsid w:val="003C29A2"/>
    <w:rsid w:val="003C584F"/>
    <w:rsid w:val="003C598D"/>
    <w:rsid w:val="003D123A"/>
    <w:rsid w:val="003D3AFD"/>
    <w:rsid w:val="003D7DB1"/>
    <w:rsid w:val="003E003E"/>
    <w:rsid w:val="003E161C"/>
    <w:rsid w:val="003E161F"/>
    <w:rsid w:val="003E2E23"/>
    <w:rsid w:val="003E3152"/>
    <w:rsid w:val="003E4E66"/>
    <w:rsid w:val="003E4EAB"/>
    <w:rsid w:val="003E530C"/>
    <w:rsid w:val="003E6852"/>
    <w:rsid w:val="003E6DE2"/>
    <w:rsid w:val="003E70F2"/>
    <w:rsid w:val="003F1072"/>
    <w:rsid w:val="003F32FC"/>
    <w:rsid w:val="003F3D86"/>
    <w:rsid w:val="003F40DF"/>
    <w:rsid w:val="003F54D2"/>
    <w:rsid w:val="003F69DD"/>
    <w:rsid w:val="003F7528"/>
    <w:rsid w:val="00401923"/>
    <w:rsid w:val="0040295D"/>
    <w:rsid w:val="004032FE"/>
    <w:rsid w:val="00403A5F"/>
    <w:rsid w:val="00403DB0"/>
    <w:rsid w:val="0040447A"/>
    <w:rsid w:val="004049E8"/>
    <w:rsid w:val="00404AF7"/>
    <w:rsid w:val="00406044"/>
    <w:rsid w:val="004064C5"/>
    <w:rsid w:val="00410110"/>
    <w:rsid w:val="00410CA0"/>
    <w:rsid w:val="004116BA"/>
    <w:rsid w:val="00413A8C"/>
    <w:rsid w:val="00416DBF"/>
    <w:rsid w:val="0041709E"/>
    <w:rsid w:val="00420BFF"/>
    <w:rsid w:val="00421613"/>
    <w:rsid w:val="004216AA"/>
    <w:rsid w:val="00421FD3"/>
    <w:rsid w:val="0042211B"/>
    <w:rsid w:val="004230ED"/>
    <w:rsid w:val="00423FC9"/>
    <w:rsid w:val="00424522"/>
    <w:rsid w:val="00425FB8"/>
    <w:rsid w:val="00426CD0"/>
    <w:rsid w:val="00430955"/>
    <w:rsid w:val="0043423B"/>
    <w:rsid w:val="00435FF7"/>
    <w:rsid w:val="004365CB"/>
    <w:rsid w:val="00436AFC"/>
    <w:rsid w:val="00437382"/>
    <w:rsid w:val="004427A6"/>
    <w:rsid w:val="00442EC6"/>
    <w:rsid w:val="0044591B"/>
    <w:rsid w:val="00446DFC"/>
    <w:rsid w:val="00446FC9"/>
    <w:rsid w:val="00452EDE"/>
    <w:rsid w:val="004532E4"/>
    <w:rsid w:val="00453E05"/>
    <w:rsid w:val="00456DED"/>
    <w:rsid w:val="00457BD0"/>
    <w:rsid w:val="00460A7F"/>
    <w:rsid w:val="00463694"/>
    <w:rsid w:val="0046442F"/>
    <w:rsid w:val="00464DFE"/>
    <w:rsid w:val="00470C90"/>
    <w:rsid w:val="00472355"/>
    <w:rsid w:val="00476B00"/>
    <w:rsid w:val="00477E7E"/>
    <w:rsid w:val="0048130B"/>
    <w:rsid w:val="00481A12"/>
    <w:rsid w:val="00482B70"/>
    <w:rsid w:val="004833EF"/>
    <w:rsid w:val="00484322"/>
    <w:rsid w:val="00484524"/>
    <w:rsid w:val="004845BE"/>
    <w:rsid w:val="004874E6"/>
    <w:rsid w:val="00493B0E"/>
    <w:rsid w:val="004A1F6E"/>
    <w:rsid w:val="004A5035"/>
    <w:rsid w:val="004A750E"/>
    <w:rsid w:val="004A7F7D"/>
    <w:rsid w:val="004B440E"/>
    <w:rsid w:val="004B4F5E"/>
    <w:rsid w:val="004B6B1B"/>
    <w:rsid w:val="004B7C0B"/>
    <w:rsid w:val="004B7C62"/>
    <w:rsid w:val="004C0EBE"/>
    <w:rsid w:val="004C7FAE"/>
    <w:rsid w:val="004D1F48"/>
    <w:rsid w:val="004D48C3"/>
    <w:rsid w:val="004D5CD0"/>
    <w:rsid w:val="004E0948"/>
    <w:rsid w:val="004E2203"/>
    <w:rsid w:val="004E4B18"/>
    <w:rsid w:val="004F0523"/>
    <w:rsid w:val="004F0EB1"/>
    <w:rsid w:val="004F2677"/>
    <w:rsid w:val="004F4188"/>
    <w:rsid w:val="004F613F"/>
    <w:rsid w:val="004F7324"/>
    <w:rsid w:val="004F738A"/>
    <w:rsid w:val="00500F31"/>
    <w:rsid w:val="00501A09"/>
    <w:rsid w:val="00504BF6"/>
    <w:rsid w:val="00504C72"/>
    <w:rsid w:val="00504D47"/>
    <w:rsid w:val="00504E55"/>
    <w:rsid w:val="005063EB"/>
    <w:rsid w:val="005111D1"/>
    <w:rsid w:val="0051208C"/>
    <w:rsid w:val="0051242E"/>
    <w:rsid w:val="00512AFA"/>
    <w:rsid w:val="005165D3"/>
    <w:rsid w:val="00516AFE"/>
    <w:rsid w:val="00516F4C"/>
    <w:rsid w:val="00521A6F"/>
    <w:rsid w:val="00522796"/>
    <w:rsid w:val="00525197"/>
    <w:rsid w:val="00525573"/>
    <w:rsid w:val="005262B3"/>
    <w:rsid w:val="0052667C"/>
    <w:rsid w:val="0052725A"/>
    <w:rsid w:val="005311C5"/>
    <w:rsid w:val="00531C68"/>
    <w:rsid w:val="00533271"/>
    <w:rsid w:val="005337E7"/>
    <w:rsid w:val="0053393D"/>
    <w:rsid w:val="00534AA7"/>
    <w:rsid w:val="005351B3"/>
    <w:rsid w:val="00536D1C"/>
    <w:rsid w:val="00537FB3"/>
    <w:rsid w:val="00543541"/>
    <w:rsid w:val="00543603"/>
    <w:rsid w:val="005438F0"/>
    <w:rsid w:val="0054491E"/>
    <w:rsid w:val="00545119"/>
    <w:rsid w:val="00545C94"/>
    <w:rsid w:val="005474C0"/>
    <w:rsid w:val="00554270"/>
    <w:rsid w:val="0055590C"/>
    <w:rsid w:val="005570CB"/>
    <w:rsid w:val="0055721A"/>
    <w:rsid w:val="005631D3"/>
    <w:rsid w:val="00565465"/>
    <w:rsid w:val="0056585B"/>
    <w:rsid w:val="00567FFB"/>
    <w:rsid w:val="00570A58"/>
    <w:rsid w:val="00572A55"/>
    <w:rsid w:val="00574B92"/>
    <w:rsid w:val="00574F86"/>
    <w:rsid w:val="00575D51"/>
    <w:rsid w:val="00581C73"/>
    <w:rsid w:val="0058521C"/>
    <w:rsid w:val="00586655"/>
    <w:rsid w:val="005866AA"/>
    <w:rsid w:val="00587D43"/>
    <w:rsid w:val="00590024"/>
    <w:rsid w:val="00591F31"/>
    <w:rsid w:val="00592E7F"/>
    <w:rsid w:val="00594154"/>
    <w:rsid w:val="00596167"/>
    <w:rsid w:val="005A1C44"/>
    <w:rsid w:val="005A4178"/>
    <w:rsid w:val="005B01AC"/>
    <w:rsid w:val="005B0A63"/>
    <w:rsid w:val="005B2B76"/>
    <w:rsid w:val="005B2C7A"/>
    <w:rsid w:val="005C1AC7"/>
    <w:rsid w:val="005C1D4D"/>
    <w:rsid w:val="005C1F19"/>
    <w:rsid w:val="005C4A22"/>
    <w:rsid w:val="005C5284"/>
    <w:rsid w:val="005D0CD3"/>
    <w:rsid w:val="005D2027"/>
    <w:rsid w:val="005D295C"/>
    <w:rsid w:val="005D57CA"/>
    <w:rsid w:val="005D6846"/>
    <w:rsid w:val="005D6EC1"/>
    <w:rsid w:val="005D7376"/>
    <w:rsid w:val="005D7985"/>
    <w:rsid w:val="005E2068"/>
    <w:rsid w:val="005E3F1D"/>
    <w:rsid w:val="005E4267"/>
    <w:rsid w:val="005E47C5"/>
    <w:rsid w:val="005E4AC7"/>
    <w:rsid w:val="005E655F"/>
    <w:rsid w:val="005E7A01"/>
    <w:rsid w:val="005F0C81"/>
    <w:rsid w:val="005F264F"/>
    <w:rsid w:val="005F3857"/>
    <w:rsid w:val="005F3A4D"/>
    <w:rsid w:val="005F487A"/>
    <w:rsid w:val="005F65A7"/>
    <w:rsid w:val="005F6644"/>
    <w:rsid w:val="005F7F84"/>
    <w:rsid w:val="00601DCB"/>
    <w:rsid w:val="00604FC5"/>
    <w:rsid w:val="00605390"/>
    <w:rsid w:val="0060605E"/>
    <w:rsid w:val="0060718B"/>
    <w:rsid w:val="00610475"/>
    <w:rsid w:val="006129BB"/>
    <w:rsid w:val="00613B75"/>
    <w:rsid w:val="006156B9"/>
    <w:rsid w:val="00616B5D"/>
    <w:rsid w:val="00617896"/>
    <w:rsid w:val="00620FFA"/>
    <w:rsid w:val="00621273"/>
    <w:rsid w:val="00621B31"/>
    <w:rsid w:val="006226A7"/>
    <w:rsid w:val="00623621"/>
    <w:rsid w:val="00623851"/>
    <w:rsid w:val="006251FB"/>
    <w:rsid w:val="0062648E"/>
    <w:rsid w:val="00626D5F"/>
    <w:rsid w:val="00627CD5"/>
    <w:rsid w:val="006331FA"/>
    <w:rsid w:val="006335E8"/>
    <w:rsid w:val="006338CC"/>
    <w:rsid w:val="00634261"/>
    <w:rsid w:val="006346E3"/>
    <w:rsid w:val="00636519"/>
    <w:rsid w:val="00637CC7"/>
    <w:rsid w:val="006405E7"/>
    <w:rsid w:val="00641712"/>
    <w:rsid w:val="0064205D"/>
    <w:rsid w:val="00642CA6"/>
    <w:rsid w:val="00643378"/>
    <w:rsid w:val="006440DC"/>
    <w:rsid w:val="006463EA"/>
    <w:rsid w:val="00646D89"/>
    <w:rsid w:val="00647CD2"/>
    <w:rsid w:val="0065038A"/>
    <w:rsid w:val="00650779"/>
    <w:rsid w:val="00653AF7"/>
    <w:rsid w:val="00653F2E"/>
    <w:rsid w:val="0065447B"/>
    <w:rsid w:val="00655411"/>
    <w:rsid w:val="00657129"/>
    <w:rsid w:val="00657725"/>
    <w:rsid w:val="006630F3"/>
    <w:rsid w:val="0066323F"/>
    <w:rsid w:val="006650BD"/>
    <w:rsid w:val="0066537F"/>
    <w:rsid w:val="0066586D"/>
    <w:rsid w:val="006710CB"/>
    <w:rsid w:val="0067222F"/>
    <w:rsid w:val="006728D0"/>
    <w:rsid w:val="00673B26"/>
    <w:rsid w:val="00673BFD"/>
    <w:rsid w:val="00673F42"/>
    <w:rsid w:val="00674B7D"/>
    <w:rsid w:val="00675B28"/>
    <w:rsid w:val="00685047"/>
    <w:rsid w:val="00685DF1"/>
    <w:rsid w:val="00687766"/>
    <w:rsid w:val="0069052B"/>
    <w:rsid w:val="00693222"/>
    <w:rsid w:val="00694905"/>
    <w:rsid w:val="00696B98"/>
    <w:rsid w:val="006970CD"/>
    <w:rsid w:val="006A1A43"/>
    <w:rsid w:val="006A3843"/>
    <w:rsid w:val="006B33D0"/>
    <w:rsid w:val="006B4678"/>
    <w:rsid w:val="006B4FAA"/>
    <w:rsid w:val="006B5BBE"/>
    <w:rsid w:val="006B62BE"/>
    <w:rsid w:val="006B62E0"/>
    <w:rsid w:val="006B75FB"/>
    <w:rsid w:val="006C30D4"/>
    <w:rsid w:val="006C3FE1"/>
    <w:rsid w:val="006C7934"/>
    <w:rsid w:val="006D1CB3"/>
    <w:rsid w:val="006D23D6"/>
    <w:rsid w:val="006D3651"/>
    <w:rsid w:val="006D3D6B"/>
    <w:rsid w:val="006D4700"/>
    <w:rsid w:val="006D513F"/>
    <w:rsid w:val="006D651A"/>
    <w:rsid w:val="006D71B1"/>
    <w:rsid w:val="006D73B3"/>
    <w:rsid w:val="006D73EC"/>
    <w:rsid w:val="006E22E4"/>
    <w:rsid w:val="006E275F"/>
    <w:rsid w:val="006E608F"/>
    <w:rsid w:val="006F0EE8"/>
    <w:rsid w:val="006F6A17"/>
    <w:rsid w:val="006F73A7"/>
    <w:rsid w:val="007022F8"/>
    <w:rsid w:val="00704605"/>
    <w:rsid w:val="00705B44"/>
    <w:rsid w:val="00707A4A"/>
    <w:rsid w:val="00710DC9"/>
    <w:rsid w:val="00711469"/>
    <w:rsid w:val="0071210D"/>
    <w:rsid w:val="00712138"/>
    <w:rsid w:val="00712B00"/>
    <w:rsid w:val="007131AA"/>
    <w:rsid w:val="007132E2"/>
    <w:rsid w:val="00713A8E"/>
    <w:rsid w:val="00713FB0"/>
    <w:rsid w:val="007144E2"/>
    <w:rsid w:val="00716715"/>
    <w:rsid w:val="00716C76"/>
    <w:rsid w:val="007176CD"/>
    <w:rsid w:val="00724416"/>
    <w:rsid w:val="00724AC0"/>
    <w:rsid w:val="00727594"/>
    <w:rsid w:val="00730ED1"/>
    <w:rsid w:val="00731783"/>
    <w:rsid w:val="00731CC3"/>
    <w:rsid w:val="00732051"/>
    <w:rsid w:val="00733142"/>
    <w:rsid w:val="0073377A"/>
    <w:rsid w:val="00736424"/>
    <w:rsid w:val="0073785B"/>
    <w:rsid w:val="007402B7"/>
    <w:rsid w:val="007411ED"/>
    <w:rsid w:val="00745B1E"/>
    <w:rsid w:val="00751C95"/>
    <w:rsid w:val="0075359B"/>
    <w:rsid w:val="00754003"/>
    <w:rsid w:val="00756331"/>
    <w:rsid w:val="0075740E"/>
    <w:rsid w:val="00757D55"/>
    <w:rsid w:val="00757D69"/>
    <w:rsid w:val="00757EA9"/>
    <w:rsid w:val="007601EE"/>
    <w:rsid w:val="007611C2"/>
    <w:rsid w:val="0076175D"/>
    <w:rsid w:val="00761EE6"/>
    <w:rsid w:val="00763065"/>
    <w:rsid w:val="007647AD"/>
    <w:rsid w:val="00765AA5"/>
    <w:rsid w:val="00767AF7"/>
    <w:rsid w:val="00770703"/>
    <w:rsid w:val="00770A11"/>
    <w:rsid w:val="00770D97"/>
    <w:rsid w:val="00772DA9"/>
    <w:rsid w:val="00773C97"/>
    <w:rsid w:val="00773DA6"/>
    <w:rsid w:val="00776A61"/>
    <w:rsid w:val="007776DF"/>
    <w:rsid w:val="00781C2A"/>
    <w:rsid w:val="00783B98"/>
    <w:rsid w:val="00783E1B"/>
    <w:rsid w:val="00786AE8"/>
    <w:rsid w:val="00790A4F"/>
    <w:rsid w:val="007912BA"/>
    <w:rsid w:val="00791DF6"/>
    <w:rsid w:val="00792230"/>
    <w:rsid w:val="00794514"/>
    <w:rsid w:val="00794C67"/>
    <w:rsid w:val="007956F8"/>
    <w:rsid w:val="007A4820"/>
    <w:rsid w:val="007A4BDD"/>
    <w:rsid w:val="007A5504"/>
    <w:rsid w:val="007A5C91"/>
    <w:rsid w:val="007B2376"/>
    <w:rsid w:val="007B23C4"/>
    <w:rsid w:val="007B63F8"/>
    <w:rsid w:val="007B7589"/>
    <w:rsid w:val="007C0678"/>
    <w:rsid w:val="007C15E0"/>
    <w:rsid w:val="007C1BE5"/>
    <w:rsid w:val="007C2E81"/>
    <w:rsid w:val="007C4F93"/>
    <w:rsid w:val="007C6F93"/>
    <w:rsid w:val="007C7481"/>
    <w:rsid w:val="007C7C36"/>
    <w:rsid w:val="007D1737"/>
    <w:rsid w:val="007D2861"/>
    <w:rsid w:val="007D3353"/>
    <w:rsid w:val="007E007F"/>
    <w:rsid w:val="007E12E5"/>
    <w:rsid w:val="007E1B84"/>
    <w:rsid w:val="007E2CDA"/>
    <w:rsid w:val="007E47CD"/>
    <w:rsid w:val="007E5A05"/>
    <w:rsid w:val="007E7387"/>
    <w:rsid w:val="007F1223"/>
    <w:rsid w:val="007F25CD"/>
    <w:rsid w:val="007F269C"/>
    <w:rsid w:val="007F2995"/>
    <w:rsid w:val="007F302B"/>
    <w:rsid w:val="007F3238"/>
    <w:rsid w:val="007F32B1"/>
    <w:rsid w:val="007F338E"/>
    <w:rsid w:val="007F353B"/>
    <w:rsid w:val="007F3F92"/>
    <w:rsid w:val="007F4CD5"/>
    <w:rsid w:val="007F59B4"/>
    <w:rsid w:val="00800C0A"/>
    <w:rsid w:val="00800D0E"/>
    <w:rsid w:val="008019FB"/>
    <w:rsid w:val="00801A93"/>
    <w:rsid w:val="008031FE"/>
    <w:rsid w:val="00804B44"/>
    <w:rsid w:val="008054BA"/>
    <w:rsid w:val="0080661C"/>
    <w:rsid w:val="00806D5D"/>
    <w:rsid w:val="008105B3"/>
    <w:rsid w:val="00811298"/>
    <w:rsid w:val="00813003"/>
    <w:rsid w:val="00813A62"/>
    <w:rsid w:val="00815FD3"/>
    <w:rsid w:val="0081619D"/>
    <w:rsid w:val="00816406"/>
    <w:rsid w:val="008165AF"/>
    <w:rsid w:val="00816F67"/>
    <w:rsid w:val="00827982"/>
    <w:rsid w:val="00831AD0"/>
    <w:rsid w:val="00831B37"/>
    <w:rsid w:val="00833D1D"/>
    <w:rsid w:val="00835371"/>
    <w:rsid w:val="008366CA"/>
    <w:rsid w:val="00840386"/>
    <w:rsid w:val="00842AEB"/>
    <w:rsid w:val="00844BC2"/>
    <w:rsid w:val="00844F60"/>
    <w:rsid w:val="00845E68"/>
    <w:rsid w:val="008470C5"/>
    <w:rsid w:val="008477B0"/>
    <w:rsid w:val="00850E5B"/>
    <w:rsid w:val="00851411"/>
    <w:rsid w:val="00851A28"/>
    <w:rsid w:val="008522C4"/>
    <w:rsid w:val="00852586"/>
    <w:rsid w:val="00853A5D"/>
    <w:rsid w:val="008552FB"/>
    <w:rsid w:val="00856282"/>
    <w:rsid w:val="00856EBB"/>
    <w:rsid w:val="00857150"/>
    <w:rsid w:val="00860436"/>
    <w:rsid w:val="008630D0"/>
    <w:rsid w:val="00864CC6"/>
    <w:rsid w:val="00865FAA"/>
    <w:rsid w:val="00870EF6"/>
    <w:rsid w:val="0087129B"/>
    <w:rsid w:val="0087259B"/>
    <w:rsid w:val="008736A6"/>
    <w:rsid w:val="0087408A"/>
    <w:rsid w:val="0087504E"/>
    <w:rsid w:val="00875A2A"/>
    <w:rsid w:val="008773C5"/>
    <w:rsid w:val="008807DC"/>
    <w:rsid w:val="00881111"/>
    <w:rsid w:val="008812FF"/>
    <w:rsid w:val="00882CFF"/>
    <w:rsid w:val="00883031"/>
    <w:rsid w:val="00884451"/>
    <w:rsid w:val="0088647A"/>
    <w:rsid w:val="00886ABD"/>
    <w:rsid w:val="00890E82"/>
    <w:rsid w:val="008914E1"/>
    <w:rsid w:val="00894C87"/>
    <w:rsid w:val="00896288"/>
    <w:rsid w:val="0089673B"/>
    <w:rsid w:val="00897672"/>
    <w:rsid w:val="008A0AB9"/>
    <w:rsid w:val="008A3A6F"/>
    <w:rsid w:val="008A558B"/>
    <w:rsid w:val="008A5AAC"/>
    <w:rsid w:val="008A6773"/>
    <w:rsid w:val="008A7329"/>
    <w:rsid w:val="008A7615"/>
    <w:rsid w:val="008B1D74"/>
    <w:rsid w:val="008B5A42"/>
    <w:rsid w:val="008B5DD5"/>
    <w:rsid w:val="008B61CC"/>
    <w:rsid w:val="008B670F"/>
    <w:rsid w:val="008B7FD4"/>
    <w:rsid w:val="008C142D"/>
    <w:rsid w:val="008C2C31"/>
    <w:rsid w:val="008C4926"/>
    <w:rsid w:val="008C4ED3"/>
    <w:rsid w:val="008C681E"/>
    <w:rsid w:val="008C741E"/>
    <w:rsid w:val="008D565D"/>
    <w:rsid w:val="008D5741"/>
    <w:rsid w:val="008D5BBD"/>
    <w:rsid w:val="008D6E89"/>
    <w:rsid w:val="008E361C"/>
    <w:rsid w:val="008E423E"/>
    <w:rsid w:val="008E47BF"/>
    <w:rsid w:val="008E6532"/>
    <w:rsid w:val="008E746C"/>
    <w:rsid w:val="008F1A65"/>
    <w:rsid w:val="008F2F57"/>
    <w:rsid w:val="008F32F9"/>
    <w:rsid w:val="008F4B78"/>
    <w:rsid w:val="008F6A39"/>
    <w:rsid w:val="008F6B48"/>
    <w:rsid w:val="009006D9"/>
    <w:rsid w:val="00901F0C"/>
    <w:rsid w:val="009048E8"/>
    <w:rsid w:val="0091023A"/>
    <w:rsid w:val="00911FC1"/>
    <w:rsid w:val="0091439C"/>
    <w:rsid w:val="00915DB2"/>
    <w:rsid w:val="009171C0"/>
    <w:rsid w:val="00921642"/>
    <w:rsid w:val="00921C52"/>
    <w:rsid w:val="009279F9"/>
    <w:rsid w:val="00931A07"/>
    <w:rsid w:val="00931CAA"/>
    <w:rsid w:val="00933E82"/>
    <w:rsid w:val="00935EDF"/>
    <w:rsid w:val="0093698B"/>
    <w:rsid w:val="00936DF2"/>
    <w:rsid w:val="00937A7E"/>
    <w:rsid w:val="009412D9"/>
    <w:rsid w:val="009437EB"/>
    <w:rsid w:val="009446B6"/>
    <w:rsid w:val="00944DAC"/>
    <w:rsid w:val="0095154C"/>
    <w:rsid w:val="00951F0F"/>
    <w:rsid w:val="0095233D"/>
    <w:rsid w:val="00952D3F"/>
    <w:rsid w:val="00953903"/>
    <w:rsid w:val="00954834"/>
    <w:rsid w:val="00956A38"/>
    <w:rsid w:val="00960D0E"/>
    <w:rsid w:val="00961953"/>
    <w:rsid w:val="009619AC"/>
    <w:rsid w:val="00965C38"/>
    <w:rsid w:val="00966286"/>
    <w:rsid w:val="00966A16"/>
    <w:rsid w:val="009726AF"/>
    <w:rsid w:val="009726EC"/>
    <w:rsid w:val="00973705"/>
    <w:rsid w:val="00973AC8"/>
    <w:rsid w:val="00973DB8"/>
    <w:rsid w:val="009746FD"/>
    <w:rsid w:val="00974C7E"/>
    <w:rsid w:val="00981661"/>
    <w:rsid w:val="00982F32"/>
    <w:rsid w:val="0098407D"/>
    <w:rsid w:val="009843CA"/>
    <w:rsid w:val="00984434"/>
    <w:rsid w:val="00990058"/>
    <w:rsid w:val="00991736"/>
    <w:rsid w:val="00991C11"/>
    <w:rsid w:val="00992407"/>
    <w:rsid w:val="0099362A"/>
    <w:rsid w:val="00994125"/>
    <w:rsid w:val="0099521E"/>
    <w:rsid w:val="00995C4F"/>
    <w:rsid w:val="0099696E"/>
    <w:rsid w:val="009A017E"/>
    <w:rsid w:val="009A1F5C"/>
    <w:rsid w:val="009A55D0"/>
    <w:rsid w:val="009A5D2A"/>
    <w:rsid w:val="009A63E0"/>
    <w:rsid w:val="009B004C"/>
    <w:rsid w:val="009B1D81"/>
    <w:rsid w:val="009B2F5A"/>
    <w:rsid w:val="009B3BB8"/>
    <w:rsid w:val="009B4A05"/>
    <w:rsid w:val="009B54B0"/>
    <w:rsid w:val="009B59DD"/>
    <w:rsid w:val="009B6030"/>
    <w:rsid w:val="009B6145"/>
    <w:rsid w:val="009B6787"/>
    <w:rsid w:val="009B7FD7"/>
    <w:rsid w:val="009C70DD"/>
    <w:rsid w:val="009D134F"/>
    <w:rsid w:val="009D1541"/>
    <w:rsid w:val="009D29B3"/>
    <w:rsid w:val="009D5A2A"/>
    <w:rsid w:val="009D5F5A"/>
    <w:rsid w:val="009D639A"/>
    <w:rsid w:val="009D6E4A"/>
    <w:rsid w:val="009D7D8B"/>
    <w:rsid w:val="009E0085"/>
    <w:rsid w:val="009E0761"/>
    <w:rsid w:val="009E2C31"/>
    <w:rsid w:val="009E3DC2"/>
    <w:rsid w:val="009E3FFB"/>
    <w:rsid w:val="009E46CF"/>
    <w:rsid w:val="009F2DB2"/>
    <w:rsid w:val="009F6150"/>
    <w:rsid w:val="00A001BA"/>
    <w:rsid w:val="00A0154A"/>
    <w:rsid w:val="00A02A4F"/>
    <w:rsid w:val="00A0494C"/>
    <w:rsid w:val="00A04D1F"/>
    <w:rsid w:val="00A05AA9"/>
    <w:rsid w:val="00A06D8E"/>
    <w:rsid w:val="00A07788"/>
    <w:rsid w:val="00A10A64"/>
    <w:rsid w:val="00A125DD"/>
    <w:rsid w:val="00A162BB"/>
    <w:rsid w:val="00A166C8"/>
    <w:rsid w:val="00A24D4D"/>
    <w:rsid w:val="00A2741D"/>
    <w:rsid w:val="00A2773D"/>
    <w:rsid w:val="00A27B40"/>
    <w:rsid w:val="00A30047"/>
    <w:rsid w:val="00A32B4E"/>
    <w:rsid w:val="00A344AE"/>
    <w:rsid w:val="00A34618"/>
    <w:rsid w:val="00A35151"/>
    <w:rsid w:val="00A40CBC"/>
    <w:rsid w:val="00A477E5"/>
    <w:rsid w:val="00A47E81"/>
    <w:rsid w:val="00A50083"/>
    <w:rsid w:val="00A51BE5"/>
    <w:rsid w:val="00A53847"/>
    <w:rsid w:val="00A55096"/>
    <w:rsid w:val="00A55F11"/>
    <w:rsid w:val="00A60329"/>
    <w:rsid w:val="00A6124D"/>
    <w:rsid w:val="00A636F6"/>
    <w:rsid w:val="00A641D2"/>
    <w:rsid w:val="00A64FCE"/>
    <w:rsid w:val="00A66F3B"/>
    <w:rsid w:val="00A676D0"/>
    <w:rsid w:val="00A708CE"/>
    <w:rsid w:val="00A7108E"/>
    <w:rsid w:val="00A727EA"/>
    <w:rsid w:val="00A731AA"/>
    <w:rsid w:val="00A75179"/>
    <w:rsid w:val="00A77597"/>
    <w:rsid w:val="00A815F7"/>
    <w:rsid w:val="00A8289A"/>
    <w:rsid w:val="00A82A7F"/>
    <w:rsid w:val="00A834FE"/>
    <w:rsid w:val="00A83E6B"/>
    <w:rsid w:val="00A84027"/>
    <w:rsid w:val="00A86162"/>
    <w:rsid w:val="00A8722B"/>
    <w:rsid w:val="00A926C0"/>
    <w:rsid w:val="00A92C55"/>
    <w:rsid w:val="00A92C78"/>
    <w:rsid w:val="00A93418"/>
    <w:rsid w:val="00A96BCA"/>
    <w:rsid w:val="00A96E8A"/>
    <w:rsid w:val="00A96EDA"/>
    <w:rsid w:val="00A96F7C"/>
    <w:rsid w:val="00AA0A36"/>
    <w:rsid w:val="00AA0AD6"/>
    <w:rsid w:val="00AA0DC7"/>
    <w:rsid w:val="00AA2990"/>
    <w:rsid w:val="00AA2CB7"/>
    <w:rsid w:val="00AA316F"/>
    <w:rsid w:val="00AA53ED"/>
    <w:rsid w:val="00AA5DDD"/>
    <w:rsid w:val="00AA76E1"/>
    <w:rsid w:val="00AB0AF9"/>
    <w:rsid w:val="00AB1983"/>
    <w:rsid w:val="00AB1EE9"/>
    <w:rsid w:val="00AB319F"/>
    <w:rsid w:val="00AB6451"/>
    <w:rsid w:val="00AB77C1"/>
    <w:rsid w:val="00AC02B0"/>
    <w:rsid w:val="00AC2A52"/>
    <w:rsid w:val="00AC7769"/>
    <w:rsid w:val="00AC7E96"/>
    <w:rsid w:val="00AD4AFF"/>
    <w:rsid w:val="00AE361E"/>
    <w:rsid w:val="00AE4DBA"/>
    <w:rsid w:val="00AE678F"/>
    <w:rsid w:val="00AE7F68"/>
    <w:rsid w:val="00AF1228"/>
    <w:rsid w:val="00AF1994"/>
    <w:rsid w:val="00AF3B4C"/>
    <w:rsid w:val="00AF4909"/>
    <w:rsid w:val="00AF51F1"/>
    <w:rsid w:val="00AF5E71"/>
    <w:rsid w:val="00AF617D"/>
    <w:rsid w:val="00AF65C3"/>
    <w:rsid w:val="00B0293D"/>
    <w:rsid w:val="00B0371F"/>
    <w:rsid w:val="00B04078"/>
    <w:rsid w:val="00B045FE"/>
    <w:rsid w:val="00B068D7"/>
    <w:rsid w:val="00B0744D"/>
    <w:rsid w:val="00B10AE8"/>
    <w:rsid w:val="00B112A1"/>
    <w:rsid w:val="00B11F50"/>
    <w:rsid w:val="00B12612"/>
    <w:rsid w:val="00B13291"/>
    <w:rsid w:val="00B161FA"/>
    <w:rsid w:val="00B16AE6"/>
    <w:rsid w:val="00B17134"/>
    <w:rsid w:val="00B174F1"/>
    <w:rsid w:val="00B21325"/>
    <w:rsid w:val="00B22B01"/>
    <w:rsid w:val="00B23250"/>
    <w:rsid w:val="00B24054"/>
    <w:rsid w:val="00B258F9"/>
    <w:rsid w:val="00B26383"/>
    <w:rsid w:val="00B26DEF"/>
    <w:rsid w:val="00B275D3"/>
    <w:rsid w:val="00B275F3"/>
    <w:rsid w:val="00B30800"/>
    <w:rsid w:val="00B31863"/>
    <w:rsid w:val="00B3277C"/>
    <w:rsid w:val="00B33142"/>
    <w:rsid w:val="00B3423D"/>
    <w:rsid w:val="00B35633"/>
    <w:rsid w:val="00B36B88"/>
    <w:rsid w:val="00B36D35"/>
    <w:rsid w:val="00B376FC"/>
    <w:rsid w:val="00B37752"/>
    <w:rsid w:val="00B40DF9"/>
    <w:rsid w:val="00B421D9"/>
    <w:rsid w:val="00B42A5D"/>
    <w:rsid w:val="00B4366E"/>
    <w:rsid w:val="00B4582A"/>
    <w:rsid w:val="00B45A6E"/>
    <w:rsid w:val="00B45DCF"/>
    <w:rsid w:val="00B4651A"/>
    <w:rsid w:val="00B468F5"/>
    <w:rsid w:val="00B501CA"/>
    <w:rsid w:val="00B52583"/>
    <w:rsid w:val="00B53C5A"/>
    <w:rsid w:val="00B56858"/>
    <w:rsid w:val="00B56F8E"/>
    <w:rsid w:val="00B57E9A"/>
    <w:rsid w:val="00B63180"/>
    <w:rsid w:val="00B64C53"/>
    <w:rsid w:val="00B65122"/>
    <w:rsid w:val="00B65CBE"/>
    <w:rsid w:val="00B672E2"/>
    <w:rsid w:val="00B67840"/>
    <w:rsid w:val="00B724BC"/>
    <w:rsid w:val="00B73333"/>
    <w:rsid w:val="00B75842"/>
    <w:rsid w:val="00B75E25"/>
    <w:rsid w:val="00B75E59"/>
    <w:rsid w:val="00B80423"/>
    <w:rsid w:val="00B82E9B"/>
    <w:rsid w:val="00B837CC"/>
    <w:rsid w:val="00B84DEA"/>
    <w:rsid w:val="00B874A0"/>
    <w:rsid w:val="00B90DA1"/>
    <w:rsid w:val="00B92E14"/>
    <w:rsid w:val="00B95000"/>
    <w:rsid w:val="00B95AFA"/>
    <w:rsid w:val="00B96726"/>
    <w:rsid w:val="00BA04C0"/>
    <w:rsid w:val="00BA1E4E"/>
    <w:rsid w:val="00BA31D8"/>
    <w:rsid w:val="00BA3488"/>
    <w:rsid w:val="00BA646E"/>
    <w:rsid w:val="00BA69DD"/>
    <w:rsid w:val="00BB2D5A"/>
    <w:rsid w:val="00BB4151"/>
    <w:rsid w:val="00BB44F0"/>
    <w:rsid w:val="00BC11EC"/>
    <w:rsid w:val="00BC17C2"/>
    <w:rsid w:val="00BC18E5"/>
    <w:rsid w:val="00BC3959"/>
    <w:rsid w:val="00BC3A54"/>
    <w:rsid w:val="00BC4D77"/>
    <w:rsid w:val="00BC5F77"/>
    <w:rsid w:val="00BC6A8C"/>
    <w:rsid w:val="00BC761C"/>
    <w:rsid w:val="00BD0059"/>
    <w:rsid w:val="00BD0ADC"/>
    <w:rsid w:val="00BD308B"/>
    <w:rsid w:val="00BD563E"/>
    <w:rsid w:val="00BD56BB"/>
    <w:rsid w:val="00BD6CB7"/>
    <w:rsid w:val="00BD7335"/>
    <w:rsid w:val="00BE067E"/>
    <w:rsid w:val="00BE0846"/>
    <w:rsid w:val="00BE0DAA"/>
    <w:rsid w:val="00BE20FF"/>
    <w:rsid w:val="00BE251B"/>
    <w:rsid w:val="00BE3224"/>
    <w:rsid w:val="00BE3610"/>
    <w:rsid w:val="00BE4BD9"/>
    <w:rsid w:val="00BE7F49"/>
    <w:rsid w:val="00BF0951"/>
    <w:rsid w:val="00BF09E6"/>
    <w:rsid w:val="00BF0DE7"/>
    <w:rsid w:val="00BF0DF6"/>
    <w:rsid w:val="00BF4817"/>
    <w:rsid w:val="00BF5845"/>
    <w:rsid w:val="00BF675C"/>
    <w:rsid w:val="00BF6D35"/>
    <w:rsid w:val="00BF71B1"/>
    <w:rsid w:val="00C017BA"/>
    <w:rsid w:val="00C03C26"/>
    <w:rsid w:val="00C04147"/>
    <w:rsid w:val="00C0624C"/>
    <w:rsid w:val="00C07D5B"/>
    <w:rsid w:val="00C10B4F"/>
    <w:rsid w:val="00C12C20"/>
    <w:rsid w:val="00C13E56"/>
    <w:rsid w:val="00C149BF"/>
    <w:rsid w:val="00C14A80"/>
    <w:rsid w:val="00C1500C"/>
    <w:rsid w:val="00C1608B"/>
    <w:rsid w:val="00C1653B"/>
    <w:rsid w:val="00C166BB"/>
    <w:rsid w:val="00C16EE4"/>
    <w:rsid w:val="00C205FF"/>
    <w:rsid w:val="00C207DF"/>
    <w:rsid w:val="00C215DF"/>
    <w:rsid w:val="00C22294"/>
    <w:rsid w:val="00C22A3A"/>
    <w:rsid w:val="00C23614"/>
    <w:rsid w:val="00C242DB"/>
    <w:rsid w:val="00C2431E"/>
    <w:rsid w:val="00C244CB"/>
    <w:rsid w:val="00C25454"/>
    <w:rsid w:val="00C26D2D"/>
    <w:rsid w:val="00C31DC9"/>
    <w:rsid w:val="00C332B7"/>
    <w:rsid w:val="00C34848"/>
    <w:rsid w:val="00C34A0C"/>
    <w:rsid w:val="00C36358"/>
    <w:rsid w:val="00C42390"/>
    <w:rsid w:val="00C424FC"/>
    <w:rsid w:val="00C42646"/>
    <w:rsid w:val="00C4621F"/>
    <w:rsid w:val="00C46CE9"/>
    <w:rsid w:val="00C50C50"/>
    <w:rsid w:val="00C52CE4"/>
    <w:rsid w:val="00C52F09"/>
    <w:rsid w:val="00C52FDC"/>
    <w:rsid w:val="00C5579B"/>
    <w:rsid w:val="00C60920"/>
    <w:rsid w:val="00C63105"/>
    <w:rsid w:val="00C637CE"/>
    <w:rsid w:val="00C64FE4"/>
    <w:rsid w:val="00C65670"/>
    <w:rsid w:val="00C669F0"/>
    <w:rsid w:val="00C670D9"/>
    <w:rsid w:val="00C710D1"/>
    <w:rsid w:val="00C721F7"/>
    <w:rsid w:val="00C72798"/>
    <w:rsid w:val="00C7620A"/>
    <w:rsid w:val="00C807D2"/>
    <w:rsid w:val="00C8165D"/>
    <w:rsid w:val="00C81A90"/>
    <w:rsid w:val="00C81ACE"/>
    <w:rsid w:val="00C824B2"/>
    <w:rsid w:val="00C83B6D"/>
    <w:rsid w:val="00C83E6D"/>
    <w:rsid w:val="00C840FD"/>
    <w:rsid w:val="00C842E7"/>
    <w:rsid w:val="00C86AFF"/>
    <w:rsid w:val="00C870FF"/>
    <w:rsid w:val="00C95B32"/>
    <w:rsid w:val="00CA2ED2"/>
    <w:rsid w:val="00CA3DAC"/>
    <w:rsid w:val="00CA55A3"/>
    <w:rsid w:val="00CA56D7"/>
    <w:rsid w:val="00CA6B1D"/>
    <w:rsid w:val="00CB1605"/>
    <w:rsid w:val="00CB1A60"/>
    <w:rsid w:val="00CB4A47"/>
    <w:rsid w:val="00CB4BAC"/>
    <w:rsid w:val="00CB4BD1"/>
    <w:rsid w:val="00CB5289"/>
    <w:rsid w:val="00CB7A38"/>
    <w:rsid w:val="00CC35C8"/>
    <w:rsid w:val="00CC640C"/>
    <w:rsid w:val="00CD0C26"/>
    <w:rsid w:val="00CD0F8F"/>
    <w:rsid w:val="00CD3BDA"/>
    <w:rsid w:val="00CD449B"/>
    <w:rsid w:val="00CD7F37"/>
    <w:rsid w:val="00CE3219"/>
    <w:rsid w:val="00CF10E1"/>
    <w:rsid w:val="00CF173A"/>
    <w:rsid w:val="00CF3383"/>
    <w:rsid w:val="00CF393C"/>
    <w:rsid w:val="00CF5619"/>
    <w:rsid w:val="00CF63FC"/>
    <w:rsid w:val="00CF64B5"/>
    <w:rsid w:val="00CF685D"/>
    <w:rsid w:val="00CF6DAA"/>
    <w:rsid w:val="00D01750"/>
    <w:rsid w:val="00D01B84"/>
    <w:rsid w:val="00D02022"/>
    <w:rsid w:val="00D0229E"/>
    <w:rsid w:val="00D0399C"/>
    <w:rsid w:val="00D049DC"/>
    <w:rsid w:val="00D10F1F"/>
    <w:rsid w:val="00D141B8"/>
    <w:rsid w:val="00D178E7"/>
    <w:rsid w:val="00D210DB"/>
    <w:rsid w:val="00D23C59"/>
    <w:rsid w:val="00D24AE7"/>
    <w:rsid w:val="00D251FD"/>
    <w:rsid w:val="00D26944"/>
    <w:rsid w:val="00D26DD1"/>
    <w:rsid w:val="00D27C1B"/>
    <w:rsid w:val="00D30360"/>
    <w:rsid w:val="00D31AA2"/>
    <w:rsid w:val="00D31FDF"/>
    <w:rsid w:val="00D3505D"/>
    <w:rsid w:val="00D35B33"/>
    <w:rsid w:val="00D36794"/>
    <w:rsid w:val="00D36898"/>
    <w:rsid w:val="00D37143"/>
    <w:rsid w:val="00D37507"/>
    <w:rsid w:val="00D41783"/>
    <w:rsid w:val="00D41EC6"/>
    <w:rsid w:val="00D42171"/>
    <w:rsid w:val="00D42605"/>
    <w:rsid w:val="00D43DC5"/>
    <w:rsid w:val="00D4402E"/>
    <w:rsid w:val="00D51B8B"/>
    <w:rsid w:val="00D51CEE"/>
    <w:rsid w:val="00D526A7"/>
    <w:rsid w:val="00D5325C"/>
    <w:rsid w:val="00D5341E"/>
    <w:rsid w:val="00D534FD"/>
    <w:rsid w:val="00D566E8"/>
    <w:rsid w:val="00D56986"/>
    <w:rsid w:val="00D56DD1"/>
    <w:rsid w:val="00D57490"/>
    <w:rsid w:val="00D574FA"/>
    <w:rsid w:val="00D6050F"/>
    <w:rsid w:val="00D60A77"/>
    <w:rsid w:val="00D612ED"/>
    <w:rsid w:val="00D622BD"/>
    <w:rsid w:val="00D64CD9"/>
    <w:rsid w:val="00D667EB"/>
    <w:rsid w:val="00D66AAC"/>
    <w:rsid w:val="00D70711"/>
    <w:rsid w:val="00D722B8"/>
    <w:rsid w:val="00D72D2F"/>
    <w:rsid w:val="00D75BA5"/>
    <w:rsid w:val="00D75F87"/>
    <w:rsid w:val="00D80E6A"/>
    <w:rsid w:val="00D825ED"/>
    <w:rsid w:val="00D82C68"/>
    <w:rsid w:val="00D843F0"/>
    <w:rsid w:val="00D8552C"/>
    <w:rsid w:val="00D85E8C"/>
    <w:rsid w:val="00D90415"/>
    <w:rsid w:val="00D91DA5"/>
    <w:rsid w:val="00D91EF2"/>
    <w:rsid w:val="00D9239B"/>
    <w:rsid w:val="00D92609"/>
    <w:rsid w:val="00D9622B"/>
    <w:rsid w:val="00DA1300"/>
    <w:rsid w:val="00DA1629"/>
    <w:rsid w:val="00DA1648"/>
    <w:rsid w:val="00DA22FC"/>
    <w:rsid w:val="00DA23AB"/>
    <w:rsid w:val="00DA2D60"/>
    <w:rsid w:val="00DA40B6"/>
    <w:rsid w:val="00DA47CF"/>
    <w:rsid w:val="00DA610B"/>
    <w:rsid w:val="00DA63A7"/>
    <w:rsid w:val="00DA7B80"/>
    <w:rsid w:val="00DA7EEB"/>
    <w:rsid w:val="00DB0DF8"/>
    <w:rsid w:val="00DB0E0D"/>
    <w:rsid w:val="00DB145F"/>
    <w:rsid w:val="00DB3685"/>
    <w:rsid w:val="00DB42C9"/>
    <w:rsid w:val="00DB4984"/>
    <w:rsid w:val="00DB53BE"/>
    <w:rsid w:val="00DB7198"/>
    <w:rsid w:val="00DB7D13"/>
    <w:rsid w:val="00DC17F6"/>
    <w:rsid w:val="00DC205D"/>
    <w:rsid w:val="00DC22E3"/>
    <w:rsid w:val="00DC3535"/>
    <w:rsid w:val="00DC3A02"/>
    <w:rsid w:val="00DC4617"/>
    <w:rsid w:val="00DC5207"/>
    <w:rsid w:val="00DC724E"/>
    <w:rsid w:val="00DC788E"/>
    <w:rsid w:val="00DD19E8"/>
    <w:rsid w:val="00DD1AC0"/>
    <w:rsid w:val="00DD1C7E"/>
    <w:rsid w:val="00DD1CF7"/>
    <w:rsid w:val="00DD4784"/>
    <w:rsid w:val="00DD4FF1"/>
    <w:rsid w:val="00DD5DC0"/>
    <w:rsid w:val="00DD7445"/>
    <w:rsid w:val="00DE1743"/>
    <w:rsid w:val="00DE1ACB"/>
    <w:rsid w:val="00DE60D5"/>
    <w:rsid w:val="00DE6336"/>
    <w:rsid w:val="00DE640C"/>
    <w:rsid w:val="00DE701A"/>
    <w:rsid w:val="00DF0EEE"/>
    <w:rsid w:val="00DF42A8"/>
    <w:rsid w:val="00DF7048"/>
    <w:rsid w:val="00DF7A68"/>
    <w:rsid w:val="00E01AE4"/>
    <w:rsid w:val="00E03782"/>
    <w:rsid w:val="00E03DBD"/>
    <w:rsid w:val="00E07398"/>
    <w:rsid w:val="00E079E4"/>
    <w:rsid w:val="00E07E08"/>
    <w:rsid w:val="00E12754"/>
    <w:rsid w:val="00E137D6"/>
    <w:rsid w:val="00E13F8E"/>
    <w:rsid w:val="00E144CD"/>
    <w:rsid w:val="00E20243"/>
    <w:rsid w:val="00E20845"/>
    <w:rsid w:val="00E208B2"/>
    <w:rsid w:val="00E20ADC"/>
    <w:rsid w:val="00E2118C"/>
    <w:rsid w:val="00E21625"/>
    <w:rsid w:val="00E21DB7"/>
    <w:rsid w:val="00E22BF7"/>
    <w:rsid w:val="00E233C4"/>
    <w:rsid w:val="00E2509C"/>
    <w:rsid w:val="00E3041F"/>
    <w:rsid w:val="00E3206C"/>
    <w:rsid w:val="00E3307C"/>
    <w:rsid w:val="00E332CA"/>
    <w:rsid w:val="00E334E9"/>
    <w:rsid w:val="00E3404A"/>
    <w:rsid w:val="00E342F8"/>
    <w:rsid w:val="00E344FD"/>
    <w:rsid w:val="00E34510"/>
    <w:rsid w:val="00E34EC9"/>
    <w:rsid w:val="00E34F30"/>
    <w:rsid w:val="00E36309"/>
    <w:rsid w:val="00E36859"/>
    <w:rsid w:val="00E37072"/>
    <w:rsid w:val="00E40257"/>
    <w:rsid w:val="00E405E7"/>
    <w:rsid w:val="00E4213D"/>
    <w:rsid w:val="00E43E1A"/>
    <w:rsid w:val="00E44CB8"/>
    <w:rsid w:val="00E46455"/>
    <w:rsid w:val="00E50AED"/>
    <w:rsid w:val="00E53995"/>
    <w:rsid w:val="00E54DD8"/>
    <w:rsid w:val="00E55BD9"/>
    <w:rsid w:val="00E5686F"/>
    <w:rsid w:val="00E57FAF"/>
    <w:rsid w:val="00E60386"/>
    <w:rsid w:val="00E60C49"/>
    <w:rsid w:val="00E61699"/>
    <w:rsid w:val="00E61F3C"/>
    <w:rsid w:val="00E633B3"/>
    <w:rsid w:val="00E633B4"/>
    <w:rsid w:val="00E641B3"/>
    <w:rsid w:val="00E673E5"/>
    <w:rsid w:val="00E70652"/>
    <w:rsid w:val="00E7180C"/>
    <w:rsid w:val="00E7223E"/>
    <w:rsid w:val="00E72DE8"/>
    <w:rsid w:val="00E72F64"/>
    <w:rsid w:val="00E739C4"/>
    <w:rsid w:val="00E74A5B"/>
    <w:rsid w:val="00E74BF9"/>
    <w:rsid w:val="00E76492"/>
    <w:rsid w:val="00E8387B"/>
    <w:rsid w:val="00E8531E"/>
    <w:rsid w:val="00E85E1C"/>
    <w:rsid w:val="00E862C9"/>
    <w:rsid w:val="00E8655A"/>
    <w:rsid w:val="00E86D74"/>
    <w:rsid w:val="00E87885"/>
    <w:rsid w:val="00E905C1"/>
    <w:rsid w:val="00E93014"/>
    <w:rsid w:val="00E97B95"/>
    <w:rsid w:val="00E97E09"/>
    <w:rsid w:val="00E97F1C"/>
    <w:rsid w:val="00EA20FB"/>
    <w:rsid w:val="00EA3D51"/>
    <w:rsid w:val="00EA3D7B"/>
    <w:rsid w:val="00EA7B8D"/>
    <w:rsid w:val="00EA7EFF"/>
    <w:rsid w:val="00EB48EC"/>
    <w:rsid w:val="00EB567C"/>
    <w:rsid w:val="00EB6059"/>
    <w:rsid w:val="00EB795C"/>
    <w:rsid w:val="00EC1D65"/>
    <w:rsid w:val="00EC38A2"/>
    <w:rsid w:val="00EC4235"/>
    <w:rsid w:val="00ED0191"/>
    <w:rsid w:val="00ED1724"/>
    <w:rsid w:val="00ED175D"/>
    <w:rsid w:val="00ED245E"/>
    <w:rsid w:val="00ED411B"/>
    <w:rsid w:val="00ED467B"/>
    <w:rsid w:val="00ED4681"/>
    <w:rsid w:val="00ED5E25"/>
    <w:rsid w:val="00ED6DCF"/>
    <w:rsid w:val="00EE0453"/>
    <w:rsid w:val="00EE0E4D"/>
    <w:rsid w:val="00EE19F1"/>
    <w:rsid w:val="00EE364F"/>
    <w:rsid w:val="00EE5E3B"/>
    <w:rsid w:val="00EF157B"/>
    <w:rsid w:val="00EF4494"/>
    <w:rsid w:val="00EF47F9"/>
    <w:rsid w:val="00EF5E5E"/>
    <w:rsid w:val="00EF5F76"/>
    <w:rsid w:val="00EF6A34"/>
    <w:rsid w:val="00EF7066"/>
    <w:rsid w:val="00EF7329"/>
    <w:rsid w:val="00F007E0"/>
    <w:rsid w:val="00F00CFE"/>
    <w:rsid w:val="00F00FC1"/>
    <w:rsid w:val="00F01017"/>
    <w:rsid w:val="00F03C85"/>
    <w:rsid w:val="00F043A7"/>
    <w:rsid w:val="00F06577"/>
    <w:rsid w:val="00F07CCD"/>
    <w:rsid w:val="00F11120"/>
    <w:rsid w:val="00F11273"/>
    <w:rsid w:val="00F11813"/>
    <w:rsid w:val="00F13B1D"/>
    <w:rsid w:val="00F156DC"/>
    <w:rsid w:val="00F174C6"/>
    <w:rsid w:val="00F17D97"/>
    <w:rsid w:val="00F23AA7"/>
    <w:rsid w:val="00F24452"/>
    <w:rsid w:val="00F2586F"/>
    <w:rsid w:val="00F2606C"/>
    <w:rsid w:val="00F27A44"/>
    <w:rsid w:val="00F30017"/>
    <w:rsid w:val="00F30AC7"/>
    <w:rsid w:val="00F31585"/>
    <w:rsid w:val="00F32850"/>
    <w:rsid w:val="00F33333"/>
    <w:rsid w:val="00F366ED"/>
    <w:rsid w:val="00F367A4"/>
    <w:rsid w:val="00F449F0"/>
    <w:rsid w:val="00F45D1B"/>
    <w:rsid w:val="00F466D9"/>
    <w:rsid w:val="00F4693B"/>
    <w:rsid w:val="00F47530"/>
    <w:rsid w:val="00F51772"/>
    <w:rsid w:val="00F54073"/>
    <w:rsid w:val="00F54D56"/>
    <w:rsid w:val="00F55034"/>
    <w:rsid w:val="00F553B6"/>
    <w:rsid w:val="00F57322"/>
    <w:rsid w:val="00F57FB5"/>
    <w:rsid w:val="00F6024C"/>
    <w:rsid w:val="00F60B60"/>
    <w:rsid w:val="00F610A7"/>
    <w:rsid w:val="00F618C8"/>
    <w:rsid w:val="00F61C71"/>
    <w:rsid w:val="00F6547F"/>
    <w:rsid w:val="00F659CE"/>
    <w:rsid w:val="00F66847"/>
    <w:rsid w:val="00F66CFD"/>
    <w:rsid w:val="00F671BD"/>
    <w:rsid w:val="00F719A5"/>
    <w:rsid w:val="00F73E1C"/>
    <w:rsid w:val="00F73F00"/>
    <w:rsid w:val="00F74D18"/>
    <w:rsid w:val="00F76946"/>
    <w:rsid w:val="00F8326C"/>
    <w:rsid w:val="00F8337A"/>
    <w:rsid w:val="00F840D3"/>
    <w:rsid w:val="00F930DC"/>
    <w:rsid w:val="00F934C5"/>
    <w:rsid w:val="00F93595"/>
    <w:rsid w:val="00F93645"/>
    <w:rsid w:val="00F94D1A"/>
    <w:rsid w:val="00F9633C"/>
    <w:rsid w:val="00FA0288"/>
    <w:rsid w:val="00FA0EA3"/>
    <w:rsid w:val="00FA1EC7"/>
    <w:rsid w:val="00FA1FE8"/>
    <w:rsid w:val="00FA210D"/>
    <w:rsid w:val="00FA3A05"/>
    <w:rsid w:val="00FA3D4E"/>
    <w:rsid w:val="00FA4516"/>
    <w:rsid w:val="00FA6382"/>
    <w:rsid w:val="00FA7691"/>
    <w:rsid w:val="00FB072C"/>
    <w:rsid w:val="00FB18D4"/>
    <w:rsid w:val="00FB2390"/>
    <w:rsid w:val="00FB2395"/>
    <w:rsid w:val="00FB26E8"/>
    <w:rsid w:val="00FB36EC"/>
    <w:rsid w:val="00FB52C7"/>
    <w:rsid w:val="00FB65FB"/>
    <w:rsid w:val="00FB68B1"/>
    <w:rsid w:val="00FB71A9"/>
    <w:rsid w:val="00FC1536"/>
    <w:rsid w:val="00FC16DC"/>
    <w:rsid w:val="00FC2506"/>
    <w:rsid w:val="00FC3421"/>
    <w:rsid w:val="00FC4355"/>
    <w:rsid w:val="00FC45FC"/>
    <w:rsid w:val="00FC516A"/>
    <w:rsid w:val="00FC7532"/>
    <w:rsid w:val="00FD3E09"/>
    <w:rsid w:val="00FD4C3D"/>
    <w:rsid w:val="00FE0024"/>
    <w:rsid w:val="00FE0E36"/>
    <w:rsid w:val="00FE1EBC"/>
    <w:rsid w:val="00FE213B"/>
    <w:rsid w:val="00FE231F"/>
    <w:rsid w:val="00FE3F7C"/>
    <w:rsid w:val="00FE5F56"/>
    <w:rsid w:val="00FE6347"/>
    <w:rsid w:val="00FE6C75"/>
    <w:rsid w:val="00FF016E"/>
    <w:rsid w:val="00FF0976"/>
    <w:rsid w:val="00FF11DB"/>
    <w:rsid w:val="00FF155E"/>
    <w:rsid w:val="00FF1618"/>
    <w:rsid w:val="00FF17E2"/>
    <w:rsid w:val="00FF2704"/>
    <w:rsid w:val="00FF3B4D"/>
    <w:rsid w:val="00FF5F64"/>
    <w:rsid w:val="00FF7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82A"/>
    <w:pPr>
      <w:autoSpaceDE w:val="0"/>
      <w:autoSpaceDN w:val="0"/>
      <w:adjustRightInd w:val="0"/>
    </w:pPr>
    <w:rPr>
      <w:rFonts w:ascii="Times New Roman" w:hAnsi="Times New Roman"/>
    </w:rPr>
  </w:style>
  <w:style w:type="paragraph" w:styleId="1">
    <w:name w:val="heading 1"/>
    <w:basedOn w:val="a"/>
    <w:next w:val="a"/>
    <w:link w:val="10"/>
    <w:qFormat/>
    <w:rsid w:val="00B4582A"/>
    <w:pPr>
      <w:keepNext/>
      <w:ind w:left="113"/>
      <w:jc w:val="center"/>
      <w:outlineLvl w:val="0"/>
    </w:pPr>
    <w:rPr>
      <w:sz w:val="28"/>
      <w:szCs w:val="28"/>
    </w:rPr>
  </w:style>
  <w:style w:type="paragraph" w:styleId="2">
    <w:name w:val="heading 2"/>
    <w:basedOn w:val="a"/>
    <w:next w:val="a"/>
    <w:link w:val="20"/>
    <w:qFormat/>
    <w:rsid w:val="00B4582A"/>
    <w:pPr>
      <w:keepNext/>
      <w:ind w:left="855"/>
      <w:outlineLvl w:val="1"/>
    </w:pPr>
  </w:style>
  <w:style w:type="paragraph" w:styleId="3">
    <w:name w:val="heading 3"/>
    <w:basedOn w:val="a"/>
    <w:next w:val="a"/>
    <w:link w:val="30"/>
    <w:qFormat/>
    <w:rsid w:val="00B4582A"/>
    <w:pPr>
      <w:keepNext/>
      <w:jc w:val="center"/>
      <w:outlineLvl w:val="2"/>
    </w:pPr>
  </w:style>
  <w:style w:type="paragraph" w:styleId="4">
    <w:name w:val="heading 4"/>
    <w:basedOn w:val="a"/>
    <w:next w:val="a"/>
    <w:link w:val="40"/>
    <w:qFormat/>
    <w:rsid w:val="00B4582A"/>
    <w:pPr>
      <w:keepNext/>
      <w:autoSpaceDE/>
      <w:autoSpaceDN/>
      <w:adjustRightInd/>
      <w:spacing w:before="240" w:after="60"/>
      <w:outlineLvl w:val="3"/>
    </w:pPr>
    <w:rPr>
      <w:b/>
      <w:bCs/>
      <w:sz w:val="28"/>
      <w:szCs w:val="28"/>
    </w:rPr>
  </w:style>
  <w:style w:type="paragraph" w:styleId="5">
    <w:name w:val="heading 5"/>
    <w:basedOn w:val="a"/>
    <w:next w:val="a"/>
    <w:link w:val="52"/>
    <w:qFormat/>
    <w:rsid w:val="00B4582A"/>
    <w:pPr>
      <w:keepNext/>
      <w:autoSpaceDE/>
      <w:autoSpaceDN/>
      <w:adjustRightInd/>
      <w:jc w:val="center"/>
      <w:outlineLvl w:val="4"/>
    </w:pPr>
    <w:rPr>
      <w:b/>
      <w:bCs/>
    </w:rPr>
  </w:style>
  <w:style w:type="paragraph" w:styleId="6">
    <w:name w:val="heading 6"/>
    <w:basedOn w:val="a"/>
    <w:next w:val="a"/>
    <w:link w:val="60"/>
    <w:qFormat/>
    <w:rsid w:val="00B4582A"/>
    <w:pPr>
      <w:autoSpaceDE/>
      <w:autoSpaceDN/>
      <w:adjustRightInd/>
      <w:spacing w:before="240" w:after="60"/>
      <w:outlineLvl w:val="5"/>
    </w:pPr>
    <w:rPr>
      <w:b/>
      <w:bCs/>
    </w:rPr>
  </w:style>
  <w:style w:type="paragraph" w:styleId="7">
    <w:name w:val="heading 7"/>
    <w:basedOn w:val="a"/>
    <w:next w:val="a"/>
    <w:link w:val="72"/>
    <w:qFormat/>
    <w:rsid w:val="00B4582A"/>
    <w:pPr>
      <w:keepNext/>
      <w:autoSpaceDE/>
      <w:autoSpaceDN/>
      <w:adjustRightInd/>
      <w:outlineLvl w:val="6"/>
    </w:pPr>
    <w:rPr>
      <w:b/>
      <w:bCs/>
      <w:noProof/>
      <w:sz w:val="24"/>
      <w:szCs w:val="24"/>
    </w:rPr>
  </w:style>
  <w:style w:type="paragraph" w:styleId="8">
    <w:name w:val="heading 8"/>
    <w:basedOn w:val="a"/>
    <w:next w:val="a"/>
    <w:link w:val="80"/>
    <w:qFormat/>
    <w:rsid w:val="00B4582A"/>
    <w:pPr>
      <w:autoSpaceDE/>
      <w:autoSpaceDN/>
      <w:adjustRightInd/>
      <w:spacing w:before="240" w:after="60"/>
      <w:outlineLvl w:val="7"/>
    </w:pPr>
    <w:rPr>
      <w:i/>
      <w:iCs/>
      <w:sz w:val="24"/>
      <w:szCs w:val="24"/>
    </w:rPr>
  </w:style>
  <w:style w:type="paragraph" w:styleId="9">
    <w:name w:val="heading 9"/>
    <w:basedOn w:val="a"/>
    <w:next w:val="a"/>
    <w:link w:val="90"/>
    <w:qFormat/>
    <w:rsid w:val="00B4582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582A"/>
    <w:rPr>
      <w:rFonts w:ascii="Times New Roman" w:hAnsi="Times New Roman" w:cs="Times New Roman"/>
      <w:sz w:val="28"/>
      <w:szCs w:val="28"/>
      <w:lang w:eastAsia="ru-RU"/>
    </w:rPr>
  </w:style>
  <w:style w:type="character" w:customStyle="1" w:styleId="20">
    <w:name w:val="Заголовок 2 Знак"/>
    <w:link w:val="2"/>
    <w:locked/>
    <w:rsid w:val="00B4582A"/>
    <w:rPr>
      <w:rFonts w:ascii="Times New Roman" w:hAnsi="Times New Roman" w:cs="Times New Roman"/>
      <w:sz w:val="20"/>
      <w:szCs w:val="20"/>
      <w:lang w:eastAsia="ru-RU"/>
    </w:rPr>
  </w:style>
  <w:style w:type="character" w:customStyle="1" w:styleId="30">
    <w:name w:val="Заголовок 3 Знак"/>
    <w:link w:val="3"/>
    <w:locked/>
    <w:rsid w:val="00B4582A"/>
    <w:rPr>
      <w:rFonts w:ascii="Times New Roman" w:hAnsi="Times New Roman" w:cs="Times New Roman"/>
      <w:sz w:val="20"/>
      <w:szCs w:val="20"/>
      <w:lang w:eastAsia="ru-RU"/>
    </w:rPr>
  </w:style>
  <w:style w:type="character" w:customStyle="1" w:styleId="40">
    <w:name w:val="Заголовок 4 Знак"/>
    <w:link w:val="4"/>
    <w:locked/>
    <w:rsid w:val="00B4582A"/>
    <w:rPr>
      <w:rFonts w:ascii="Times New Roman" w:hAnsi="Times New Roman" w:cs="Times New Roman"/>
      <w:b/>
      <w:bCs/>
      <w:sz w:val="28"/>
      <w:szCs w:val="28"/>
      <w:lang w:eastAsia="ru-RU"/>
    </w:rPr>
  </w:style>
  <w:style w:type="character" w:customStyle="1" w:styleId="52">
    <w:name w:val="Заголовок 5 Знак2"/>
    <w:link w:val="5"/>
    <w:locked/>
    <w:rsid w:val="00B4582A"/>
    <w:rPr>
      <w:rFonts w:ascii="Times New Roman" w:hAnsi="Times New Roman" w:cs="Times New Roman"/>
      <w:b/>
      <w:bCs/>
      <w:sz w:val="20"/>
      <w:szCs w:val="20"/>
      <w:lang w:eastAsia="ru-RU"/>
    </w:rPr>
  </w:style>
  <w:style w:type="character" w:customStyle="1" w:styleId="60">
    <w:name w:val="Заголовок 6 Знак"/>
    <w:link w:val="6"/>
    <w:locked/>
    <w:rsid w:val="00B4582A"/>
    <w:rPr>
      <w:rFonts w:ascii="Times New Roman" w:hAnsi="Times New Roman" w:cs="Times New Roman"/>
      <w:b/>
      <w:bCs/>
      <w:lang w:eastAsia="ru-RU"/>
    </w:rPr>
  </w:style>
  <w:style w:type="character" w:customStyle="1" w:styleId="72">
    <w:name w:val="Заголовок 7 Знак2"/>
    <w:link w:val="7"/>
    <w:locked/>
    <w:rsid w:val="00B4582A"/>
    <w:rPr>
      <w:rFonts w:ascii="Times New Roman" w:hAnsi="Times New Roman" w:cs="Times New Roman"/>
      <w:b/>
      <w:bCs/>
      <w:noProof/>
      <w:sz w:val="24"/>
      <w:szCs w:val="24"/>
      <w:lang w:eastAsia="ru-RU"/>
    </w:rPr>
  </w:style>
  <w:style w:type="character" w:customStyle="1" w:styleId="80">
    <w:name w:val="Заголовок 8 Знак"/>
    <w:link w:val="8"/>
    <w:locked/>
    <w:rsid w:val="00B4582A"/>
    <w:rPr>
      <w:rFonts w:ascii="Times New Roman" w:hAnsi="Times New Roman" w:cs="Times New Roman"/>
      <w:i/>
      <w:iCs/>
      <w:sz w:val="24"/>
      <w:szCs w:val="24"/>
      <w:lang w:eastAsia="ru-RU"/>
    </w:rPr>
  </w:style>
  <w:style w:type="character" w:customStyle="1" w:styleId="90">
    <w:name w:val="Заголовок 9 Знак"/>
    <w:link w:val="9"/>
    <w:locked/>
    <w:rsid w:val="00B4582A"/>
    <w:rPr>
      <w:rFonts w:ascii="Arial" w:hAnsi="Arial" w:cs="Arial"/>
      <w:lang w:eastAsia="ru-RU"/>
    </w:rPr>
  </w:style>
  <w:style w:type="paragraph" w:customStyle="1" w:styleId="a3">
    <w:name w:val="Âåðõíèé êîëîíòèòóë"/>
    <w:basedOn w:val="a"/>
    <w:rsid w:val="00B4582A"/>
    <w:pPr>
      <w:tabs>
        <w:tab w:val="center" w:pos="4153"/>
        <w:tab w:val="right" w:pos="8306"/>
      </w:tabs>
    </w:pPr>
  </w:style>
  <w:style w:type="character" w:customStyle="1" w:styleId="a4">
    <w:name w:val="íîìåð ñòðàíèöû"/>
    <w:rsid w:val="00B4582A"/>
    <w:rPr>
      <w:rFonts w:cs="Times New Roman"/>
    </w:rPr>
  </w:style>
  <w:style w:type="paragraph" w:customStyle="1" w:styleId="11">
    <w:name w:val="Âåðõíèé êîëîíòèòóë1"/>
    <w:basedOn w:val="a"/>
    <w:rsid w:val="00B4582A"/>
    <w:pPr>
      <w:tabs>
        <w:tab w:val="center" w:pos="4153"/>
        <w:tab w:val="right" w:pos="8306"/>
      </w:tabs>
    </w:pPr>
  </w:style>
  <w:style w:type="paragraph" w:styleId="a5">
    <w:name w:val="header"/>
    <w:basedOn w:val="a"/>
    <w:link w:val="12"/>
    <w:rsid w:val="00B4582A"/>
    <w:pPr>
      <w:tabs>
        <w:tab w:val="center" w:pos="4153"/>
        <w:tab w:val="right" w:pos="8306"/>
      </w:tabs>
    </w:pPr>
  </w:style>
  <w:style w:type="character" w:customStyle="1" w:styleId="12">
    <w:name w:val="Верхний колонтитул Знак1"/>
    <w:link w:val="a5"/>
    <w:locked/>
    <w:rsid w:val="00B4582A"/>
    <w:rPr>
      <w:rFonts w:ascii="Times New Roman" w:hAnsi="Times New Roman" w:cs="Times New Roman"/>
      <w:sz w:val="20"/>
      <w:lang w:eastAsia="ru-RU"/>
    </w:rPr>
  </w:style>
  <w:style w:type="character" w:customStyle="1" w:styleId="a6">
    <w:name w:val="Верхний колонтитул Знак"/>
    <w:locked/>
    <w:rsid w:val="00B4582A"/>
    <w:rPr>
      <w:rFonts w:ascii="Times New Roman" w:hAnsi="Times New Roman" w:cs="Times New Roman"/>
      <w:sz w:val="20"/>
      <w:szCs w:val="20"/>
      <w:lang w:eastAsia="ru-RU"/>
    </w:rPr>
  </w:style>
  <w:style w:type="paragraph" w:customStyle="1" w:styleId="a7">
    <w:name w:val="Íèæíèé êîëîíòèòóë"/>
    <w:basedOn w:val="a"/>
    <w:rsid w:val="00B4582A"/>
    <w:pPr>
      <w:widowControl w:val="0"/>
      <w:tabs>
        <w:tab w:val="center" w:pos="4153"/>
        <w:tab w:val="right" w:pos="8306"/>
      </w:tabs>
    </w:pPr>
  </w:style>
  <w:style w:type="paragraph" w:customStyle="1" w:styleId="21">
    <w:name w:val="Îñíîâíîé òåêñò 2"/>
    <w:basedOn w:val="a"/>
    <w:rsid w:val="00B4582A"/>
    <w:pPr>
      <w:widowControl w:val="0"/>
      <w:ind w:left="57"/>
    </w:pPr>
    <w:rPr>
      <w:sz w:val="28"/>
      <w:szCs w:val="28"/>
    </w:rPr>
  </w:style>
  <w:style w:type="paragraph" w:styleId="22">
    <w:name w:val="Body Text Indent 2"/>
    <w:basedOn w:val="a"/>
    <w:link w:val="23"/>
    <w:rsid w:val="00B4582A"/>
    <w:pPr>
      <w:ind w:left="3600"/>
      <w:jc w:val="right"/>
    </w:pPr>
  </w:style>
  <w:style w:type="character" w:customStyle="1" w:styleId="23">
    <w:name w:val="Основной текст с отступом 2 Знак"/>
    <w:link w:val="22"/>
    <w:locked/>
    <w:rsid w:val="00B4582A"/>
    <w:rPr>
      <w:rFonts w:ascii="Times New Roman" w:hAnsi="Times New Roman" w:cs="Times New Roman"/>
      <w:sz w:val="20"/>
      <w:szCs w:val="20"/>
      <w:lang w:eastAsia="ru-RU"/>
    </w:rPr>
  </w:style>
  <w:style w:type="paragraph" w:styleId="a8">
    <w:name w:val="Body Text Indent"/>
    <w:basedOn w:val="a"/>
    <w:link w:val="a9"/>
    <w:rsid w:val="00B4582A"/>
    <w:pPr>
      <w:tabs>
        <w:tab w:val="left" w:pos="1080"/>
      </w:tabs>
      <w:ind w:firstLine="567"/>
      <w:jc w:val="both"/>
    </w:pPr>
    <w:rPr>
      <w:sz w:val="28"/>
      <w:szCs w:val="28"/>
    </w:rPr>
  </w:style>
  <w:style w:type="character" w:customStyle="1" w:styleId="a9">
    <w:name w:val="Основной текст с отступом Знак"/>
    <w:link w:val="a8"/>
    <w:locked/>
    <w:rsid w:val="00B4582A"/>
    <w:rPr>
      <w:rFonts w:ascii="Times New Roman" w:hAnsi="Times New Roman" w:cs="Times New Roman"/>
      <w:sz w:val="28"/>
      <w:szCs w:val="28"/>
      <w:lang w:eastAsia="ru-RU"/>
    </w:rPr>
  </w:style>
  <w:style w:type="paragraph" w:styleId="aa">
    <w:name w:val="Body Text"/>
    <w:basedOn w:val="a"/>
    <w:link w:val="31"/>
    <w:rsid w:val="00B4582A"/>
    <w:pPr>
      <w:widowControl w:val="0"/>
      <w:jc w:val="both"/>
    </w:pPr>
    <w:rPr>
      <w:sz w:val="28"/>
      <w:szCs w:val="28"/>
    </w:rPr>
  </w:style>
  <w:style w:type="character" w:customStyle="1" w:styleId="31">
    <w:name w:val="Основной текст Знак3"/>
    <w:link w:val="aa"/>
    <w:locked/>
    <w:rsid w:val="00B4582A"/>
    <w:rPr>
      <w:rFonts w:ascii="Times New Roman" w:hAnsi="Times New Roman" w:cs="Times New Roman"/>
      <w:sz w:val="28"/>
      <w:szCs w:val="28"/>
      <w:lang w:eastAsia="ru-RU"/>
    </w:rPr>
  </w:style>
  <w:style w:type="paragraph" w:styleId="32">
    <w:name w:val="Body Text Indent 3"/>
    <w:basedOn w:val="a"/>
    <w:link w:val="33"/>
    <w:rsid w:val="00B4582A"/>
    <w:pPr>
      <w:ind w:firstLine="720"/>
      <w:jc w:val="both"/>
    </w:pPr>
  </w:style>
  <w:style w:type="character" w:customStyle="1" w:styleId="33">
    <w:name w:val="Основной текст с отступом 3 Знак"/>
    <w:link w:val="32"/>
    <w:locked/>
    <w:rsid w:val="00B4582A"/>
    <w:rPr>
      <w:rFonts w:ascii="Times New Roman" w:hAnsi="Times New Roman" w:cs="Times New Roman"/>
      <w:sz w:val="20"/>
      <w:szCs w:val="20"/>
      <w:lang w:eastAsia="ru-RU"/>
    </w:rPr>
  </w:style>
  <w:style w:type="paragraph" w:styleId="24">
    <w:name w:val="Body Text 2"/>
    <w:basedOn w:val="a"/>
    <w:link w:val="25"/>
    <w:semiHidden/>
    <w:rsid w:val="00B4582A"/>
    <w:pPr>
      <w:jc w:val="center"/>
    </w:pPr>
  </w:style>
  <w:style w:type="character" w:customStyle="1" w:styleId="25">
    <w:name w:val="Основной текст 2 Знак"/>
    <w:link w:val="24"/>
    <w:semiHidden/>
    <w:locked/>
    <w:rsid w:val="00B4582A"/>
    <w:rPr>
      <w:rFonts w:ascii="Times New Roman" w:hAnsi="Times New Roman" w:cs="Times New Roman"/>
      <w:sz w:val="20"/>
      <w:szCs w:val="20"/>
      <w:lang w:eastAsia="ru-RU"/>
    </w:rPr>
  </w:style>
  <w:style w:type="character" w:styleId="ab">
    <w:name w:val="page number"/>
    <w:rsid w:val="00B4582A"/>
    <w:rPr>
      <w:rFonts w:cs="Times New Roman"/>
    </w:rPr>
  </w:style>
  <w:style w:type="paragraph" w:styleId="ac">
    <w:name w:val="footer"/>
    <w:basedOn w:val="a"/>
    <w:link w:val="34"/>
    <w:rsid w:val="00B4582A"/>
    <w:pPr>
      <w:tabs>
        <w:tab w:val="center" w:pos="4677"/>
        <w:tab w:val="right" w:pos="9355"/>
      </w:tabs>
    </w:pPr>
  </w:style>
  <w:style w:type="character" w:customStyle="1" w:styleId="34">
    <w:name w:val="Нижний колонтитул Знак3"/>
    <w:link w:val="ac"/>
    <w:locked/>
    <w:rsid w:val="00B4582A"/>
    <w:rPr>
      <w:rFonts w:ascii="Times New Roman" w:hAnsi="Times New Roman" w:cs="Times New Roman"/>
      <w:sz w:val="20"/>
      <w:szCs w:val="20"/>
      <w:lang w:eastAsia="ru-RU"/>
    </w:rPr>
  </w:style>
  <w:style w:type="paragraph" w:styleId="35">
    <w:name w:val="Body Text 3"/>
    <w:basedOn w:val="a"/>
    <w:link w:val="320"/>
    <w:semiHidden/>
    <w:rsid w:val="00B4582A"/>
  </w:style>
  <w:style w:type="character" w:customStyle="1" w:styleId="320">
    <w:name w:val="Основной текст 3 Знак2"/>
    <w:link w:val="35"/>
    <w:semiHidden/>
    <w:locked/>
    <w:rsid w:val="00B4582A"/>
    <w:rPr>
      <w:rFonts w:ascii="Times New Roman" w:hAnsi="Times New Roman" w:cs="Times New Roman"/>
      <w:sz w:val="20"/>
      <w:szCs w:val="20"/>
      <w:lang w:eastAsia="ru-RU"/>
    </w:rPr>
  </w:style>
  <w:style w:type="paragraph" w:customStyle="1" w:styleId="ConsTitle">
    <w:name w:val="ConsTitle"/>
    <w:rsid w:val="00B4582A"/>
    <w:pPr>
      <w:widowControl w:val="0"/>
      <w:autoSpaceDE w:val="0"/>
      <w:autoSpaceDN w:val="0"/>
      <w:adjustRightInd w:val="0"/>
      <w:ind w:right="19772"/>
    </w:pPr>
    <w:rPr>
      <w:rFonts w:ascii="Arial" w:hAnsi="Arial" w:cs="Arial"/>
      <w:b/>
      <w:bCs/>
    </w:rPr>
  </w:style>
  <w:style w:type="character" w:styleId="ad">
    <w:name w:val="Hyperlink"/>
    <w:rsid w:val="00B4582A"/>
    <w:rPr>
      <w:rFonts w:cs="Times New Roman"/>
      <w:color w:val="0000FF"/>
      <w:u w:val="single"/>
    </w:rPr>
  </w:style>
  <w:style w:type="paragraph" w:customStyle="1" w:styleId="ConsNormal">
    <w:name w:val="ConsNormal"/>
    <w:rsid w:val="00B4582A"/>
    <w:pPr>
      <w:widowControl w:val="0"/>
      <w:autoSpaceDE w:val="0"/>
      <w:autoSpaceDN w:val="0"/>
      <w:adjustRightInd w:val="0"/>
      <w:ind w:firstLine="720"/>
    </w:pPr>
    <w:rPr>
      <w:rFonts w:ascii="Arial" w:hAnsi="Arial" w:cs="Arial"/>
    </w:rPr>
  </w:style>
  <w:style w:type="paragraph" w:styleId="ae">
    <w:name w:val="footnote text"/>
    <w:basedOn w:val="a"/>
    <w:link w:val="af"/>
    <w:semiHidden/>
    <w:rsid w:val="00B4582A"/>
  </w:style>
  <w:style w:type="character" w:customStyle="1" w:styleId="af">
    <w:name w:val="Текст сноски Знак"/>
    <w:link w:val="ae"/>
    <w:semiHidden/>
    <w:locked/>
    <w:rsid w:val="00B4582A"/>
    <w:rPr>
      <w:rFonts w:ascii="Times New Roman" w:hAnsi="Times New Roman" w:cs="Times New Roman"/>
      <w:sz w:val="20"/>
      <w:szCs w:val="20"/>
      <w:lang w:eastAsia="ru-RU"/>
    </w:rPr>
  </w:style>
  <w:style w:type="character" w:customStyle="1" w:styleId="af0">
    <w:name w:val="Основной шрифт"/>
    <w:rsid w:val="00B4582A"/>
  </w:style>
  <w:style w:type="paragraph" w:styleId="af1">
    <w:name w:val="Title"/>
    <w:basedOn w:val="a"/>
    <w:next w:val="a"/>
    <w:link w:val="26"/>
    <w:qFormat/>
    <w:rsid w:val="00B4582A"/>
    <w:pPr>
      <w:widowControl w:val="0"/>
      <w:adjustRightInd/>
      <w:jc w:val="right"/>
    </w:pPr>
    <w:rPr>
      <w:u w:val="single"/>
    </w:rPr>
  </w:style>
  <w:style w:type="character" w:customStyle="1" w:styleId="26">
    <w:name w:val="Название Знак2"/>
    <w:link w:val="af1"/>
    <w:locked/>
    <w:rsid w:val="00B4582A"/>
    <w:rPr>
      <w:rFonts w:ascii="Times New Roman" w:hAnsi="Times New Roman" w:cs="Times New Roman"/>
      <w:sz w:val="20"/>
      <w:szCs w:val="20"/>
      <w:u w:val="single"/>
      <w:lang w:eastAsia="ru-RU"/>
    </w:rPr>
  </w:style>
  <w:style w:type="paragraph" w:customStyle="1" w:styleId="xl96">
    <w:name w:val="xl96"/>
    <w:basedOn w:val="a"/>
    <w:rsid w:val="00B4582A"/>
    <w:pPr>
      <w:autoSpaceDE/>
      <w:autoSpaceDN/>
      <w:adjustRightInd/>
      <w:spacing w:before="100" w:beforeAutospacing="1" w:after="100" w:afterAutospacing="1"/>
      <w:jc w:val="center"/>
    </w:pPr>
    <w:rPr>
      <w:sz w:val="16"/>
      <w:szCs w:val="16"/>
    </w:rPr>
  </w:style>
  <w:style w:type="paragraph" w:customStyle="1" w:styleId="xl43">
    <w:name w:val="xl43"/>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24">
    <w:name w:val="xl24"/>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5">
    <w:name w:val="xl2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6">
    <w:name w:val="xl26"/>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7">
    <w:name w:val="xl27"/>
    <w:basedOn w:val="a"/>
    <w:rsid w:val="00B4582A"/>
    <w:pPr>
      <w:autoSpaceDE/>
      <w:autoSpaceDN/>
      <w:adjustRightInd/>
      <w:spacing w:before="100" w:beforeAutospacing="1" w:after="100" w:afterAutospacing="1"/>
      <w:jc w:val="center"/>
      <w:textAlignment w:val="center"/>
    </w:pPr>
    <w:rPr>
      <w:rFonts w:ascii="Arial CYR" w:hAnsi="Arial CYR" w:cs="Arial CYR"/>
      <w:b/>
      <w:bCs/>
      <w:sz w:val="24"/>
      <w:szCs w:val="24"/>
    </w:rPr>
  </w:style>
  <w:style w:type="paragraph" w:customStyle="1" w:styleId="xl28">
    <w:name w:val="xl28"/>
    <w:basedOn w:val="a"/>
    <w:rsid w:val="00B4582A"/>
    <w:pPr>
      <w:autoSpaceDE/>
      <w:autoSpaceDN/>
      <w:adjustRightInd/>
      <w:spacing w:before="100" w:beforeAutospacing="1" w:after="100" w:afterAutospacing="1"/>
      <w:jc w:val="right"/>
      <w:textAlignment w:val="top"/>
    </w:pPr>
    <w:rPr>
      <w:sz w:val="24"/>
      <w:szCs w:val="24"/>
    </w:rPr>
  </w:style>
  <w:style w:type="paragraph" w:customStyle="1" w:styleId="xl29">
    <w:name w:val="xl29"/>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0">
    <w:name w:val="xl30"/>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1">
    <w:name w:val="xl31"/>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2">
    <w:name w:val="xl3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33">
    <w:name w:val="xl33"/>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6">
    <w:name w:val="xl36"/>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7">
    <w:name w:val="xl3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8">
    <w:name w:val="xl38"/>
    <w:basedOn w:val="a"/>
    <w:rsid w:val="00B4582A"/>
    <w:pPr>
      <w:autoSpaceDE/>
      <w:autoSpaceDN/>
      <w:adjustRightInd/>
      <w:spacing w:before="100" w:beforeAutospacing="1" w:after="100" w:afterAutospacing="1"/>
      <w:jc w:val="center"/>
      <w:textAlignment w:val="center"/>
    </w:pPr>
    <w:rPr>
      <w:sz w:val="24"/>
      <w:szCs w:val="24"/>
    </w:rPr>
  </w:style>
  <w:style w:type="paragraph" w:customStyle="1" w:styleId="xl39">
    <w:name w:val="xl39"/>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0">
    <w:name w:val="xl40"/>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1">
    <w:name w:val="xl41"/>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2">
    <w:name w:val="xl42"/>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4">
    <w:name w:val="xl44"/>
    <w:basedOn w:val="a"/>
    <w:rsid w:val="00B4582A"/>
    <w:pPr>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5">
    <w:name w:val="xl45"/>
    <w:basedOn w:val="a"/>
    <w:rsid w:val="00B4582A"/>
    <w:pPr>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6">
    <w:name w:val="xl46"/>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7">
    <w:name w:val="xl47"/>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8">
    <w:name w:val="xl48"/>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49">
    <w:name w:val="xl49"/>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0">
    <w:name w:val="xl50"/>
    <w:basedOn w:val="a"/>
    <w:rsid w:val="00B4582A"/>
    <w:pPr>
      <w:pBdr>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51">
    <w:name w:val="xl51"/>
    <w:basedOn w:val="a"/>
    <w:rsid w:val="00B4582A"/>
    <w:pPr>
      <w:autoSpaceDE/>
      <w:autoSpaceDN/>
      <w:adjustRightInd/>
      <w:spacing w:before="100" w:beforeAutospacing="1" w:after="100" w:afterAutospacing="1"/>
      <w:jc w:val="center"/>
      <w:textAlignment w:val="center"/>
    </w:pPr>
    <w:rPr>
      <w:b/>
      <w:bCs/>
      <w:sz w:val="28"/>
      <w:szCs w:val="28"/>
    </w:rPr>
  </w:style>
  <w:style w:type="paragraph" w:customStyle="1" w:styleId="xl52">
    <w:name w:val="xl52"/>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3">
    <w:name w:val="xl53"/>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4">
    <w:name w:val="xl54"/>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8"/>
      <w:szCs w:val="28"/>
    </w:rPr>
  </w:style>
  <w:style w:type="paragraph" w:customStyle="1" w:styleId="xl55">
    <w:name w:val="xl5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6">
    <w:name w:val="xl5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7">
    <w:name w:val="xl57"/>
    <w:basedOn w:val="a"/>
    <w:rsid w:val="00B4582A"/>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58">
    <w:name w:val="xl58"/>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character" w:styleId="af2">
    <w:name w:val="FollowedHyperlink"/>
    <w:semiHidden/>
    <w:rsid w:val="00B4582A"/>
    <w:rPr>
      <w:rFonts w:cs="Times New Roman"/>
      <w:color w:val="800080"/>
      <w:u w:val="single"/>
    </w:rPr>
  </w:style>
  <w:style w:type="paragraph" w:customStyle="1" w:styleId="xl59">
    <w:name w:val="xl59"/>
    <w:basedOn w:val="a"/>
    <w:rsid w:val="00B4582A"/>
    <w:pPr>
      <w:pBdr>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0">
    <w:name w:val="xl60"/>
    <w:basedOn w:val="a"/>
    <w:rsid w:val="00B4582A"/>
    <w:pPr>
      <w:pBdr>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1">
    <w:name w:val="xl61"/>
    <w:basedOn w:val="a"/>
    <w:rsid w:val="00B4582A"/>
    <w:pPr>
      <w:pBdr>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2">
    <w:name w:val="xl62"/>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3">
    <w:name w:val="xl63"/>
    <w:basedOn w:val="a"/>
    <w:rsid w:val="00B4582A"/>
    <w:pPr>
      <w:pBdr>
        <w:top w:val="single" w:sz="4" w:space="0" w:color="auto"/>
        <w:bottom w:val="single" w:sz="4" w:space="0" w:color="auto"/>
      </w:pBdr>
      <w:autoSpaceDE/>
      <w:autoSpaceDN/>
      <w:adjustRightInd/>
      <w:spacing w:before="100" w:beforeAutospacing="1" w:after="100" w:afterAutospacing="1"/>
      <w:textAlignment w:val="center"/>
    </w:pPr>
    <w:rPr>
      <w:sz w:val="22"/>
      <w:szCs w:val="22"/>
    </w:rPr>
  </w:style>
  <w:style w:type="paragraph" w:customStyle="1" w:styleId="xl64">
    <w:name w:val="xl64"/>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65">
    <w:name w:val="xl65"/>
    <w:basedOn w:val="a"/>
    <w:rsid w:val="00B4582A"/>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6">
    <w:name w:val="xl66"/>
    <w:basedOn w:val="a"/>
    <w:rsid w:val="00B4582A"/>
    <w:pPr>
      <w:pBdr>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7">
    <w:name w:val="xl67"/>
    <w:basedOn w:val="a"/>
    <w:rsid w:val="00B4582A"/>
    <w:pPr>
      <w:pBdr>
        <w:top w:val="single" w:sz="4" w:space="0" w:color="auto"/>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8">
    <w:name w:val="xl68"/>
    <w:basedOn w:val="a"/>
    <w:rsid w:val="00B4582A"/>
    <w:pPr>
      <w:pBdr>
        <w:top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69">
    <w:name w:val="xl69"/>
    <w:basedOn w:val="a"/>
    <w:rsid w:val="00B4582A"/>
    <w:pPr>
      <w:pBdr>
        <w:top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0">
    <w:name w:val="xl70"/>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1">
    <w:name w:val="xl71"/>
    <w:basedOn w:val="a"/>
    <w:rsid w:val="00B4582A"/>
    <w:pPr>
      <w:pBdr>
        <w:top w:val="single" w:sz="4" w:space="0" w:color="auto"/>
        <w:bottom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2">
    <w:name w:val="xl72"/>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3">
    <w:name w:val="xl73"/>
    <w:basedOn w:val="a"/>
    <w:rsid w:val="00B4582A"/>
    <w:pPr>
      <w:autoSpaceDE/>
      <w:autoSpaceDN/>
      <w:adjustRightInd/>
      <w:spacing w:before="100" w:beforeAutospacing="1" w:after="100" w:afterAutospacing="1"/>
      <w:jc w:val="center"/>
    </w:pPr>
    <w:rPr>
      <w:sz w:val="22"/>
      <w:szCs w:val="22"/>
    </w:rPr>
  </w:style>
  <w:style w:type="paragraph" w:customStyle="1" w:styleId="xl74">
    <w:name w:val="xl74"/>
    <w:basedOn w:val="a"/>
    <w:rsid w:val="00B4582A"/>
    <w:pPr>
      <w:pBdr>
        <w:lef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5">
    <w:name w:val="xl75"/>
    <w:basedOn w:val="a"/>
    <w:rsid w:val="00B4582A"/>
    <w:pPr>
      <w:autoSpaceDE/>
      <w:autoSpaceDN/>
      <w:adjustRightInd/>
      <w:spacing w:before="100" w:beforeAutospacing="1" w:after="100" w:afterAutospacing="1"/>
      <w:jc w:val="center"/>
      <w:textAlignment w:val="center"/>
    </w:pPr>
    <w:rPr>
      <w:sz w:val="22"/>
      <w:szCs w:val="22"/>
    </w:rPr>
  </w:style>
  <w:style w:type="paragraph" w:customStyle="1" w:styleId="xl76">
    <w:name w:val="xl76"/>
    <w:basedOn w:val="a"/>
    <w:rsid w:val="00B4582A"/>
    <w:pPr>
      <w:pBdr>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7">
    <w:name w:val="xl77"/>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78">
    <w:name w:val="xl78"/>
    <w:basedOn w:val="a"/>
    <w:rsid w:val="00B4582A"/>
    <w:pPr>
      <w:autoSpaceDE/>
      <w:autoSpaceDN/>
      <w:adjustRightInd/>
      <w:spacing w:before="100" w:beforeAutospacing="1" w:after="100" w:afterAutospacing="1"/>
    </w:pPr>
    <w:rPr>
      <w:sz w:val="22"/>
      <w:szCs w:val="22"/>
    </w:rPr>
  </w:style>
  <w:style w:type="paragraph" w:customStyle="1" w:styleId="xl79">
    <w:name w:val="xl79"/>
    <w:basedOn w:val="a"/>
    <w:rsid w:val="00B4582A"/>
    <w:pPr>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0">
    <w:name w:val="xl80"/>
    <w:basedOn w:val="a"/>
    <w:rsid w:val="00B4582A"/>
    <w:pPr>
      <w:pBdr>
        <w:top w:val="single" w:sz="4" w:space="0" w:color="auto"/>
        <w:bottom w:val="single" w:sz="4" w:space="0" w:color="auto"/>
      </w:pBdr>
      <w:autoSpaceDE/>
      <w:autoSpaceDN/>
      <w:adjustRightInd/>
      <w:spacing w:before="100" w:beforeAutospacing="1" w:after="100" w:afterAutospacing="1"/>
      <w:jc w:val="center"/>
    </w:pPr>
    <w:rPr>
      <w:sz w:val="22"/>
      <w:szCs w:val="22"/>
    </w:rPr>
  </w:style>
  <w:style w:type="paragraph" w:customStyle="1" w:styleId="xl81">
    <w:name w:val="xl81"/>
    <w:basedOn w:val="a"/>
    <w:rsid w:val="00B4582A"/>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2">
    <w:name w:val="xl82"/>
    <w:basedOn w:val="a"/>
    <w:rsid w:val="00B4582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3">
    <w:name w:val="xl83"/>
    <w:basedOn w:val="a"/>
    <w:rsid w:val="00B4582A"/>
    <w:pPr>
      <w:pBdr>
        <w:left w:val="single" w:sz="4" w:space="0" w:color="auto"/>
      </w:pBdr>
      <w:autoSpaceDE/>
      <w:autoSpaceDN/>
      <w:adjustRightInd/>
      <w:spacing w:before="100" w:beforeAutospacing="1" w:after="100" w:afterAutospacing="1"/>
      <w:jc w:val="center"/>
    </w:pPr>
    <w:rPr>
      <w:sz w:val="22"/>
      <w:szCs w:val="22"/>
    </w:rPr>
  </w:style>
  <w:style w:type="paragraph" w:customStyle="1" w:styleId="xl84">
    <w:name w:val="xl84"/>
    <w:basedOn w:val="a"/>
    <w:rsid w:val="00B4582A"/>
    <w:pPr>
      <w:pBdr>
        <w:left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xl85">
    <w:name w:val="xl85"/>
    <w:basedOn w:val="a"/>
    <w:rsid w:val="00B4582A"/>
    <w:pPr>
      <w:autoSpaceDE/>
      <w:autoSpaceDN/>
      <w:adjustRightInd/>
      <w:spacing w:before="100" w:beforeAutospacing="1" w:after="100" w:afterAutospacing="1"/>
      <w:jc w:val="center"/>
    </w:pPr>
    <w:rPr>
      <w:sz w:val="22"/>
      <w:szCs w:val="22"/>
    </w:rPr>
  </w:style>
  <w:style w:type="paragraph" w:customStyle="1" w:styleId="ConsPlusNonformat">
    <w:name w:val="ConsPlusNonformat"/>
    <w:rsid w:val="00B4582A"/>
    <w:pPr>
      <w:widowControl w:val="0"/>
      <w:autoSpaceDE w:val="0"/>
      <w:autoSpaceDN w:val="0"/>
      <w:adjustRightInd w:val="0"/>
    </w:pPr>
    <w:rPr>
      <w:rFonts w:ascii="Courier New" w:hAnsi="Courier New" w:cs="Courier New"/>
    </w:rPr>
  </w:style>
  <w:style w:type="paragraph" w:styleId="af3">
    <w:name w:val="Balloon Text"/>
    <w:basedOn w:val="a"/>
    <w:link w:val="af4"/>
    <w:semiHidden/>
    <w:rsid w:val="00B4582A"/>
    <w:rPr>
      <w:rFonts w:ascii="Tahoma" w:hAnsi="Tahoma"/>
      <w:sz w:val="16"/>
      <w:szCs w:val="16"/>
    </w:rPr>
  </w:style>
  <w:style w:type="character" w:customStyle="1" w:styleId="af4">
    <w:name w:val="Текст выноски Знак"/>
    <w:link w:val="af3"/>
    <w:semiHidden/>
    <w:locked/>
    <w:rsid w:val="00B4582A"/>
    <w:rPr>
      <w:rFonts w:ascii="Tahoma" w:hAnsi="Tahoma" w:cs="Tahoma"/>
      <w:sz w:val="16"/>
      <w:szCs w:val="16"/>
      <w:lang w:eastAsia="ru-RU"/>
    </w:rPr>
  </w:style>
  <w:style w:type="paragraph" w:styleId="af5">
    <w:name w:val="annotation text"/>
    <w:basedOn w:val="a"/>
    <w:link w:val="af6"/>
    <w:uiPriority w:val="99"/>
    <w:semiHidden/>
    <w:rsid w:val="00B4582A"/>
    <w:pPr>
      <w:autoSpaceDE/>
      <w:autoSpaceDN/>
      <w:adjustRightInd/>
    </w:pPr>
  </w:style>
  <w:style w:type="character" w:customStyle="1" w:styleId="af6">
    <w:name w:val="Текст примечания Знак"/>
    <w:link w:val="af5"/>
    <w:uiPriority w:val="99"/>
    <w:semiHidden/>
    <w:locked/>
    <w:rsid w:val="00B4582A"/>
    <w:rPr>
      <w:rFonts w:ascii="Times New Roman" w:hAnsi="Times New Roman" w:cs="Times New Roman"/>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4582A"/>
    <w:pPr>
      <w:widowControl w:val="0"/>
      <w:spacing w:after="160" w:line="240" w:lineRule="exact"/>
    </w:pPr>
    <w:rPr>
      <w:sz w:val="28"/>
      <w:lang w:val="en-US" w:eastAsia="en-US"/>
    </w:rPr>
  </w:style>
  <w:style w:type="paragraph" w:styleId="af8">
    <w:name w:val="caption"/>
    <w:basedOn w:val="a"/>
    <w:next w:val="a"/>
    <w:qFormat/>
    <w:rsid w:val="00B4582A"/>
    <w:pPr>
      <w:widowControl w:val="0"/>
      <w:autoSpaceDE/>
      <w:autoSpaceDN/>
      <w:adjustRightInd/>
      <w:jc w:val="right"/>
    </w:pPr>
    <w:rPr>
      <w:u w:val="single"/>
    </w:rPr>
  </w:style>
  <w:style w:type="character" w:styleId="af9">
    <w:name w:val="footnote reference"/>
    <w:semiHidden/>
    <w:rsid w:val="00B4582A"/>
    <w:rPr>
      <w:rFonts w:cs="Times New Roman"/>
      <w:vertAlign w:val="superscript"/>
    </w:rPr>
  </w:style>
  <w:style w:type="character" w:styleId="afa">
    <w:name w:val="Strong"/>
    <w:qFormat/>
    <w:rsid w:val="00B4582A"/>
    <w:rPr>
      <w:rFonts w:cs="Times New Roman"/>
      <w:b/>
    </w:rPr>
  </w:style>
  <w:style w:type="paragraph" w:customStyle="1" w:styleId="ConsPlusTitle">
    <w:name w:val="ConsPlusTitle"/>
    <w:rsid w:val="00B4582A"/>
    <w:pPr>
      <w:widowControl w:val="0"/>
      <w:autoSpaceDE w:val="0"/>
      <w:autoSpaceDN w:val="0"/>
      <w:adjustRightInd w:val="0"/>
    </w:pPr>
    <w:rPr>
      <w:rFonts w:ascii="Times New Roman" w:eastAsia="Times New Roman" w:hAnsi="Times New Roman"/>
      <w:b/>
      <w:bCs/>
      <w:sz w:val="28"/>
      <w:szCs w:val="28"/>
    </w:rPr>
  </w:style>
  <w:style w:type="paragraph" w:customStyle="1" w:styleId="-1">
    <w:name w:val="абзац-1"/>
    <w:basedOn w:val="a"/>
    <w:rsid w:val="00B4582A"/>
    <w:pPr>
      <w:autoSpaceDE/>
      <w:autoSpaceDN/>
      <w:adjustRightInd/>
      <w:spacing w:line="360" w:lineRule="auto"/>
      <w:ind w:firstLine="709"/>
    </w:pPr>
    <w:rPr>
      <w:sz w:val="24"/>
    </w:rPr>
  </w:style>
  <w:style w:type="paragraph" w:styleId="afb">
    <w:name w:val="Plain Text"/>
    <w:basedOn w:val="a"/>
    <w:link w:val="afc"/>
    <w:rsid w:val="00B4582A"/>
    <w:pPr>
      <w:autoSpaceDE/>
      <w:autoSpaceDN/>
      <w:adjustRightInd/>
    </w:pPr>
    <w:rPr>
      <w:rFonts w:ascii="Courier New" w:hAnsi="Courier New"/>
    </w:rPr>
  </w:style>
  <w:style w:type="character" w:customStyle="1" w:styleId="afc">
    <w:name w:val="Текст Знак"/>
    <w:link w:val="afb"/>
    <w:locked/>
    <w:rsid w:val="00B4582A"/>
    <w:rPr>
      <w:rFonts w:ascii="Courier New" w:hAnsi="Courier New" w:cs="Times New Roman"/>
      <w:sz w:val="20"/>
      <w:szCs w:val="20"/>
      <w:lang w:eastAsia="ru-RU"/>
    </w:rPr>
  </w:style>
  <w:style w:type="paragraph" w:customStyle="1" w:styleId="210">
    <w:name w:val="Основной текст 21"/>
    <w:basedOn w:val="a"/>
    <w:rsid w:val="00B4582A"/>
    <w:pPr>
      <w:widowControl w:val="0"/>
      <w:overflowPunct w:val="0"/>
      <w:jc w:val="both"/>
      <w:textAlignment w:val="baseline"/>
    </w:pPr>
    <w:rPr>
      <w:sz w:val="28"/>
    </w:rPr>
  </w:style>
  <w:style w:type="paragraph" w:customStyle="1" w:styleId="afd">
    <w:name w:val="Нормальный"/>
    <w:rsid w:val="00B4582A"/>
    <w:pPr>
      <w:widowControl w:val="0"/>
    </w:pPr>
    <w:rPr>
      <w:rFonts w:ascii="Times New Roman" w:hAnsi="Times New Roman"/>
    </w:rPr>
  </w:style>
  <w:style w:type="paragraph" w:styleId="afe">
    <w:name w:val="Subtitle"/>
    <w:basedOn w:val="a"/>
    <w:next w:val="a"/>
    <w:link w:val="27"/>
    <w:qFormat/>
    <w:rsid w:val="00B4582A"/>
    <w:pPr>
      <w:autoSpaceDE/>
      <w:autoSpaceDN/>
      <w:adjustRightInd/>
      <w:spacing w:after="60"/>
      <w:jc w:val="center"/>
      <w:outlineLvl w:val="1"/>
    </w:pPr>
    <w:rPr>
      <w:rFonts w:ascii="Cambria" w:hAnsi="Cambria"/>
      <w:sz w:val="24"/>
      <w:szCs w:val="24"/>
    </w:rPr>
  </w:style>
  <w:style w:type="character" w:customStyle="1" w:styleId="27">
    <w:name w:val="Подзаголовок Знак2"/>
    <w:link w:val="afe"/>
    <w:locked/>
    <w:rsid w:val="00B4582A"/>
    <w:rPr>
      <w:rFonts w:ascii="Cambria" w:hAnsi="Cambria" w:cs="Times New Roman"/>
      <w:sz w:val="24"/>
      <w:szCs w:val="24"/>
      <w:lang w:eastAsia="ru-RU"/>
    </w:rPr>
  </w:style>
  <w:style w:type="character" w:styleId="aff">
    <w:name w:val="Emphasis"/>
    <w:qFormat/>
    <w:rsid w:val="00B4582A"/>
    <w:rPr>
      <w:rFonts w:ascii="Calibri" w:hAnsi="Calibri" w:cs="Times New Roman"/>
      <w:b/>
      <w:i/>
    </w:rPr>
  </w:style>
  <w:style w:type="paragraph" w:customStyle="1" w:styleId="13">
    <w:name w:val="Без интервала1"/>
    <w:basedOn w:val="a"/>
    <w:link w:val="NoSpacingChar"/>
    <w:rsid w:val="00B4582A"/>
    <w:pPr>
      <w:autoSpaceDE/>
      <w:autoSpaceDN/>
      <w:adjustRightInd/>
    </w:pPr>
    <w:rPr>
      <w:rFonts w:ascii="Calibri" w:hAnsi="Calibri"/>
      <w:sz w:val="32"/>
      <w:lang w:val="en-US"/>
    </w:rPr>
  </w:style>
  <w:style w:type="character" w:customStyle="1" w:styleId="NoSpacingChar">
    <w:name w:val="No Spacing Char"/>
    <w:link w:val="13"/>
    <w:locked/>
    <w:rsid w:val="00B4582A"/>
    <w:rPr>
      <w:rFonts w:ascii="Calibri" w:hAnsi="Calibri"/>
      <w:sz w:val="32"/>
      <w:lang w:val="en-US"/>
    </w:rPr>
  </w:style>
  <w:style w:type="paragraph" w:customStyle="1" w:styleId="14">
    <w:name w:val="Абзац списка1"/>
    <w:basedOn w:val="a"/>
    <w:rsid w:val="00B4582A"/>
    <w:pPr>
      <w:autoSpaceDE/>
      <w:autoSpaceDN/>
      <w:adjustRightInd/>
      <w:ind w:left="720"/>
      <w:contextualSpacing/>
    </w:pPr>
    <w:rPr>
      <w:rFonts w:ascii="Calibri" w:hAnsi="Calibri"/>
      <w:sz w:val="24"/>
      <w:szCs w:val="24"/>
      <w:lang w:val="en-US" w:eastAsia="en-US"/>
    </w:rPr>
  </w:style>
  <w:style w:type="paragraph" w:customStyle="1" w:styleId="211">
    <w:name w:val="Цитата 21"/>
    <w:basedOn w:val="a"/>
    <w:next w:val="a"/>
    <w:link w:val="QuoteChar"/>
    <w:rsid w:val="00B4582A"/>
    <w:pPr>
      <w:autoSpaceDE/>
      <w:autoSpaceDN/>
      <w:adjustRightInd/>
    </w:pPr>
    <w:rPr>
      <w:rFonts w:ascii="Calibri" w:hAnsi="Calibri"/>
      <w:i/>
      <w:sz w:val="24"/>
      <w:szCs w:val="24"/>
    </w:rPr>
  </w:style>
  <w:style w:type="character" w:customStyle="1" w:styleId="QuoteChar">
    <w:name w:val="Quote Char"/>
    <w:link w:val="211"/>
    <w:locked/>
    <w:rsid w:val="00B4582A"/>
    <w:rPr>
      <w:rFonts w:ascii="Calibri" w:hAnsi="Calibri" w:cs="Times New Roman"/>
      <w:i/>
      <w:sz w:val="24"/>
      <w:szCs w:val="24"/>
      <w:lang w:eastAsia="ru-RU"/>
    </w:rPr>
  </w:style>
  <w:style w:type="paragraph" w:customStyle="1" w:styleId="15">
    <w:name w:val="Выделенная цитата1"/>
    <w:basedOn w:val="a"/>
    <w:next w:val="a"/>
    <w:link w:val="IntenseQuoteChar"/>
    <w:rsid w:val="00B4582A"/>
    <w:pPr>
      <w:autoSpaceDE/>
      <w:autoSpaceDN/>
      <w:adjustRightInd/>
      <w:ind w:left="720" w:right="720"/>
    </w:pPr>
    <w:rPr>
      <w:rFonts w:ascii="Calibri" w:hAnsi="Calibri"/>
      <w:b/>
      <w:i/>
    </w:rPr>
  </w:style>
  <w:style w:type="character" w:customStyle="1" w:styleId="IntenseQuoteChar">
    <w:name w:val="Intense Quote Char"/>
    <w:link w:val="15"/>
    <w:locked/>
    <w:rsid w:val="00B4582A"/>
    <w:rPr>
      <w:rFonts w:ascii="Calibri" w:hAnsi="Calibri" w:cs="Times New Roman"/>
      <w:b/>
      <w:i/>
      <w:sz w:val="20"/>
      <w:szCs w:val="20"/>
      <w:lang w:eastAsia="ru-RU"/>
    </w:rPr>
  </w:style>
  <w:style w:type="character" w:customStyle="1" w:styleId="16">
    <w:name w:val="Слабое выделение1"/>
    <w:rsid w:val="00B4582A"/>
    <w:rPr>
      <w:rFonts w:cs="Times New Roman"/>
      <w:i/>
      <w:color w:val="5A5A5A"/>
    </w:rPr>
  </w:style>
  <w:style w:type="character" w:customStyle="1" w:styleId="17">
    <w:name w:val="Сильное выделение1"/>
    <w:rsid w:val="00B4582A"/>
    <w:rPr>
      <w:rFonts w:cs="Times New Roman"/>
      <w:b/>
      <w:i/>
      <w:sz w:val="24"/>
      <w:u w:val="single"/>
    </w:rPr>
  </w:style>
  <w:style w:type="character" w:customStyle="1" w:styleId="18">
    <w:name w:val="Слабая ссылка1"/>
    <w:rsid w:val="00B4582A"/>
    <w:rPr>
      <w:rFonts w:cs="Times New Roman"/>
      <w:sz w:val="24"/>
      <w:u w:val="single"/>
    </w:rPr>
  </w:style>
  <w:style w:type="character" w:customStyle="1" w:styleId="19">
    <w:name w:val="Сильная ссылка1"/>
    <w:rsid w:val="00B4582A"/>
    <w:rPr>
      <w:rFonts w:cs="Times New Roman"/>
      <w:b/>
      <w:sz w:val="24"/>
      <w:u w:val="single"/>
    </w:rPr>
  </w:style>
  <w:style w:type="character" w:customStyle="1" w:styleId="1a">
    <w:name w:val="Название книги1"/>
    <w:rsid w:val="00B4582A"/>
    <w:rPr>
      <w:rFonts w:ascii="Cambria" w:hAnsi="Cambria" w:cs="Times New Roman"/>
      <w:b/>
      <w:i/>
      <w:sz w:val="24"/>
    </w:rPr>
  </w:style>
  <w:style w:type="paragraph" w:customStyle="1" w:styleId="1b">
    <w:name w:val="Заголовок оглавления1"/>
    <w:basedOn w:val="1"/>
    <w:next w:val="a"/>
    <w:rsid w:val="00B4582A"/>
    <w:pPr>
      <w:autoSpaceDE/>
      <w:autoSpaceDN/>
      <w:adjustRightInd/>
      <w:spacing w:before="240" w:after="60"/>
      <w:ind w:left="0"/>
      <w:jc w:val="left"/>
      <w:outlineLvl w:val="9"/>
    </w:pPr>
    <w:rPr>
      <w:b/>
      <w:bCs/>
      <w:kern w:val="32"/>
      <w:szCs w:val="32"/>
      <w:lang w:val="en-US" w:eastAsia="en-US"/>
    </w:rPr>
  </w:style>
  <w:style w:type="paragraph" w:customStyle="1" w:styleId="Iauiue">
    <w:name w:val="Iau?iue"/>
    <w:rsid w:val="00B4582A"/>
    <w:pPr>
      <w:widowControl w:val="0"/>
    </w:pPr>
    <w:rPr>
      <w:rFonts w:ascii="Times New Roman" w:hAnsi="Times New Roman"/>
    </w:rPr>
  </w:style>
  <w:style w:type="paragraph" w:customStyle="1" w:styleId="TitleLpu">
    <w:name w:val="TitleLpu"/>
    <w:basedOn w:val="a"/>
    <w:rsid w:val="00B4582A"/>
    <w:pPr>
      <w:autoSpaceDE/>
      <w:autoSpaceDN/>
      <w:adjustRightInd/>
    </w:pPr>
    <w:rPr>
      <w:lang w:val="en-US"/>
    </w:rPr>
  </w:style>
  <w:style w:type="paragraph" w:customStyle="1" w:styleId="1c">
    <w:name w:val="заголовок 1"/>
    <w:basedOn w:val="a"/>
    <w:next w:val="a"/>
    <w:rsid w:val="00B4582A"/>
    <w:pPr>
      <w:keepNext/>
      <w:widowControl w:val="0"/>
      <w:autoSpaceDE/>
      <w:autoSpaceDN/>
      <w:adjustRightInd/>
      <w:jc w:val="right"/>
    </w:pPr>
    <w:rPr>
      <w:b/>
      <w:lang w:val="en-US"/>
    </w:rPr>
  </w:style>
  <w:style w:type="table" w:styleId="aff0">
    <w:name w:val="Table Grid"/>
    <w:basedOn w:val="a1"/>
    <w:uiPriority w:val="59"/>
    <w:rsid w:val="00B4582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B4582A"/>
    <w:pPr>
      <w:widowControl w:val="0"/>
      <w:autoSpaceDE w:val="0"/>
      <w:autoSpaceDN w:val="0"/>
      <w:adjustRightInd w:val="0"/>
      <w:spacing w:before="180" w:line="259" w:lineRule="auto"/>
      <w:ind w:right="400" w:hanging="880"/>
    </w:pPr>
    <w:rPr>
      <w:rFonts w:ascii="Times New Roman" w:hAnsi="Times New Roman"/>
      <w:b/>
      <w:bCs/>
      <w:sz w:val="28"/>
      <w:szCs w:val="28"/>
    </w:rPr>
  </w:style>
  <w:style w:type="paragraph" w:styleId="aff1">
    <w:name w:val="Date"/>
    <w:basedOn w:val="a"/>
    <w:next w:val="a"/>
    <w:link w:val="aff2"/>
    <w:rsid w:val="00B4582A"/>
    <w:pPr>
      <w:autoSpaceDE/>
      <w:autoSpaceDN/>
      <w:adjustRightInd/>
    </w:pPr>
  </w:style>
  <w:style w:type="character" w:customStyle="1" w:styleId="aff2">
    <w:name w:val="Дата Знак"/>
    <w:link w:val="aff1"/>
    <w:locked/>
    <w:rsid w:val="00B4582A"/>
    <w:rPr>
      <w:rFonts w:ascii="Times New Roman" w:hAnsi="Times New Roman" w:cs="Times New Roman"/>
      <w:sz w:val="20"/>
      <w:szCs w:val="20"/>
      <w:lang w:eastAsia="ru-RU"/>
    </w:rPr>
  </w:style>
  <w:style w:type="paragraph" w:customStyle="1" w:styleId="ConsPlusNormal">
    <w:name w:val="ConsPlusNormal"/>
    <w:rsid w:val="00B4582A"/>
    <w:pPr>
      <w:widowControl w:val="0"/>
      <w:autoSpaceDE w:val="0"/>
      <w:autoSpaceDN w:val="0"/>
      <w:adjustRightInd w:val="0"/>
      <w:ind w:firstLine="720"/>
    </w:pPr>
    <w:rPr>
      <w:rFonts w:ascii="Arial" w:hAnsi="Arial" w:cs="Arial"/>
    </w:rPr>
  </w:style>
  <w:style w:type="paragraph" w:styleId="aff3">
    <w:name w:val="Block Text"/>
    <w:basedOn w:val="a"/>
    <w:rsid w:val="00C34848"/>
    <w:pPr>
      <w:widowControl w:val="0"/>
      <w:autoSpaceDE/>
      <w:autoSpaceDN/>
      <w:adjustRightInd/>
      <w:spacing w:line="240" w:lineRule="atLeast"/>
      <w:ind w:left="6480" w:right="-2216"/>
    </w:pPr>
    <w:rPr>
      <w:rFonts w:eastAsia="Times New Roman"/>
      <w:sz w:val="28"/>
    </w:rPr>
  </w:style>
  <w:style w:type="paragraph" w:customStyle="1" w:styleId="1d">
    <w:name w:val="Основной текст с отступом1"/>
    <w:basedOn w:val="a"/>
    <w:rsid w:val="00B4582A"/>
    <w:pPr>
      <w:autoSpaceDE/>
      <w:autoSpaceDN/>
      <w:adjustRightInd/>
      <w:ind w:firstLine="720"/>
      <w:jc w:val="both"/>
    </w:pPr>
    <w:rPr>
      <w:sz w:val="28"/>
      <w:szCs w:val="28"/>
    </w:rPr>
  </w:style>
  <w:style w:type="character" w:customStyle="1" w:styleId="1e">
    <w:name w:val="Знак Знак1"/>
    <w:rsid w:val="00B4582A"/>
    <w:rPr>
      <w:rFonts w:ascii="Times New Roman" w:hAnsi="Times New Roman"/>
      <w:lang w:val="ru-RU" w:eastAsia="ru-RU"/>
    </w:rPr>
  </w:style>
  <w:style w:type="paragraph" w:customStyle="1" w:styleId="CharCharChar">
    <w:name w:val="Char Знак Знак Char Знак Знак Char"/>
    <w:basedOn w:val="a"/>
    <w:rsid w:val="00B4582A"/>
    <w:pPr>
      <w:autoSpaceDE/>
      <w:autoSpaceDN/>
      <w:adjustRightInd/>
      <w:spacing w:before="100" w:beforeAutospacing="1" w:after="100" w:afterAutospacing="1"/>
    </w:pPr>
    <w:rPr>
      <w:rFonts w:ascii="Tahoma" w:hAnsi="Tahoma" w:cs="Tahoma"/>
      <w:lang w:val="en-US" w:eastAsia="en-US"/>
    </w:rPr>
  </w:style>
  <w:style w:type="character" w:customStyle="1" w:styleId="14pt">
    <w:name w:val="Стиль 14 pt"/>
    <w:rsid w:val="00B4582A"/>
    <w:rPr>
      <w:rFonts w:ascii="Times New Roman" w:hAnsi="Times New Roman"/>
      <w:sz w:val="28"/>
    </w:rPr>
  </w:style>
  <w:style w:type="character" w:customStyle="1" w:styleId="aff4">
    <w:name w:val="Знак Знак"/>
    <w:rsid w:val="00B4582A"/>
    <w:rPr>
      <w:rFonts w:ascii="Tahoma" w:hAnsi="Tahoma"/>
      <w:sz w:val="16"/>
      <w:lang w:val="ru-RU" w:eastAsia="ru-RU"/>
    </w:rPr>
  </w:style>
  <w:style w:type="paragraph" w:styleId="aff5">
    <w:name w:val="Document Map"/>
    <w:basedOn w:val="a"/>
    <w:link w:val="aff6"/>
    <w:rsid w:val="00B4582A"/>
    <w:pPr>
      <w:autoSpaceDE/>
      <w:autoSpaceDN/>
      <w:adjustRightInd/>
      <w:spacing w:line="140" w:lineRule="exact"/>
      <w:ind w:left="28"/>
    </w:pPr>
    <w:rPr>
      <w:rFonts w:ascii="Tahoma" w:hAnsi="Tahoma"/>
      <w:sz w:val="16"/>
      <w:szCs w:val="16"/>
    </w:rPr>
  </w:style>
  <w:style w:type="character" w:customStyle="1" w:styleId="aff6">
    <w:name w:val="Схема документа Знак"/>
    <w:link w:val="aff5"/>
    <w:locked/>
    <w:rsid w:val="00B4582A"/>
    <w:rPr>
      <w:rFonts w:ascii="Tahoma" w:hAnsi="Tahoma" w:cs="Tahoma"/>
      <w:sz w:val="16"/>
      <w:szCs w:val="16"/>
      <w:lang w:eastAsia="ru-RU"/>
    </w:rPr>
  </w:style>
  <w:style w:type="paragraph" w:styleId="aff7">
    <w:name w:val="Normal (Web)"/>
    <w:aliases w:val="Обычный (Web)"/>
    <w:basedOn w:val="a"/>
    <w:uiPriority w:val="99"/>
    <w:rsid w:val="00B4582A"/>
    <w:pPr>
      <w:autoSpaceDE/>
      <w:autoSpaceDN/>
      <w:adjustRightInd/>
      <w:spacing w:before="167" w:after="167"/>
    </w:pPr>
    <w:rPr>
      <w:rFonts w:eastAsia="Batang"/>
      <w:sz w:val="24"/>
      <w:szCs w:val="24"/>
      <w:lang w:eastAsia="ko-KR"/>
    </w:rPr>
  </w:style>
  <w:style w:type="paragraph" w:customStyle="1" w:styleId="1f">
    <w:name w:val="Рецензия1"/>
    <w:hidden/>
    <w:semiHidden/>
    <w:rsid w:val="00B4582A"/>
    <w:rPr>
      <w:rFonts w:ascii="Times New Roman" w:hAnsi="Times New Roman"/>
    </w:rPr>
  </w:style>
  <w:style w:type="character" w:customStyle="1" w:styleId="1f0">
    <w:name w:val="Стиль1"/>
    <w:rsid w:val="00B4582A"/>
    <w:rPr>
      <w:rFonts w:ascii="Times New Roman" w:hAnsi="Times New Roman" w:cs="Times New Roman"/>
    </w:rPr>
  </w:style>
  <w:style w:type="paragraph" w:customStyle="1" w:styleId="FR1">
    <w:name w:val="FR1"/>
    <w:rsid w:val="00B4582A"/>
    <w:pPr>
      <w:widowControl w:val="0"/>
      <w:spacing w:before="460"/>
    </w:pPr>
    <w:rPr>
      <w:rFonts w:ascii="Arial" w:hAnsi="Arial"/>
      <w:sz w:val="22"/>
    </w:rPr>
  </w:style>
  <w:style w:type="paragraph" w:customStyle="1" w:styleId="220">
    <w:name w:val="Основной текст 22"/>
    <w:basedOn w:val="a"/>
    <w:rsid w:val="00B4582A"/>
    <w:pPr>
      <w:widowControl w:val="0"/>
      <w:overflowPunct w:val="0"/>
      <w:jc w:val="both"/>
      <w:textAlignment w:val="baseline"/>
    </w:pPr>
    <w:rPr>
      <w:sz w:val="28"/>
    </w:rPr>
  </w:style>
  <w:style w:type="paragraph" w:customStyle="1" w:styleId="28">
    <w:name w:val="Основной текст с отступом2"/>
    <w:basedOn w:val="a"/>
    <w:rsid w:val="00B4582A"/>
    <w:pPr>
      <w:autoSpaceDE/>
      <w:autoSpaceDN/>
      <w:adjustRightInd/>
      <w:ind w:firstLine="720"/>
      <w:jc w:val="both"/>
    </w:pPr>
    <w:rPr>
      <w:sz w:val="28"/>
      <w:szCs w:val="28"/>
    </w:rPr>
  </w:style>
  <w:style w:type="character" w:customStyle="1" w:styleId="bbccolor">
    <w:name w:val="bbc_color"/>
    <w:rsid w:val="00B4582A"/>
    <w:rPr>
      <w:rFonts w:cs="Times New Roman"/>
    </w:rPr>
  </w:style>
  <w:style w:type="character" w:customStyle="1" w:styleId="29">
    <w:name w:val="Основной текст (2)_"/>
    <w:link w:val="2a"/>
    <w:locked/>
    <w:rsid w:val="00D24AE7"/>
    <w:rPr>
      <w:rFonts w:ascii="Palatino Linotype" w:hAnsi="Palatino Linotype" w:cs="Times New Roman"/>
      <w:sz w:val="18"/>
      <w:szCs w:val="18"/>
      <w:lang w:bidi="ar-SA"/>
    </w:rPr>
  </w:style>
  <w:style w:type="character" w:customStyle="1" w:styleId="aff8">
    <w:name w:val="Основной текст_"/>
    <w:rsid w:val="00D24AE7"/>
    <w:rPr>
      <w:rFonts w:ascii="Palatino Linotype" w:hAnsi="Palatino Linotype" w:cs="Palatino Linotype"/>
      <w:sz w:val="21"/>
      <w:szCs w:val="21"/>
      <w:u w:val="none"/>
    </w:rPr>
  </w:style>
  <w:style w:type="paragraph" w:customStyle="1" w:styleId="2a">
    <w:name w:val="Основной текст (2)"/>
    <w:basedOn w:val="a"/>
    <w:link w:val="29"/>
    <w:rsid w:val="00D24AE7"/>
    <w:pPr>
      <w:widowControl w:val="0"/>
      <w:shd w:val="clear" w:color="auto" w:fill="FFFFFF"/>
      <w:autoSpaceDE/>
      <w:autoSpaceDN/>
      <w:adjustRightInd/>
      <w:spacing w:line="240" w:lineRule="atLeast"/>
      <w:ind w:firstLine="780"/>
      <w:jc w:val="both"/>
    </w:pPr>
    <w:rPr>
      <w:rFonts w:ascii="Palatino Linotype" w:hAnsi="Palatino Linotype"/>
      <w:sz w:val="18"/>
      <w:szCs w:val="18"/>
    </w:rPr>
  </w:style>
  <w:style w:type="paragraph" w:customStyle="1" w:styleId="tekstob">
    <w:name w:val="tekstob"/>
    <w:basedOn w:val="a"/>
    <w:rsid w:val="003E161C"/>
    <w:pPr>
      <w:autoSpaceDE/>
      <w:autoSpaceDN/>
      <w:adjustRightInd/>
      <w:spacing w:before="100" w:beforeAutospacing="1" w:after="100" w:afterAutospacing="1"/>
    </w:pPr>
    <w:rPr>
      <w:rFonts w:eastAsia="Times New Roman"/>
      <w:sz w:val="24"/>
      <w:szCs w:val="24"/>
    </w:rPr>
  </w:style>
  <w:style w:type="character" w:customStyle="1" w:styleId="180">
    <w:name w:val="Знак Знак18"/>
    <w:rsid w:val="00C34848"/>
    <w:rPr>
      <w:rFonts w:ascii="Arial" w:hAnsi="Arial"/>
      <w:b/>
      <w:sz w:val="26"/>
    </w:rPr>
  </w:style>
  <w:style w:type="character" w:customStyle="1" w:styleId="160">
    <w:name w:val="Знак Знак16"/>
    <w:locked/>
    <w:rsid w:val="00C34848"/>
    <w:rPr>
      <w:b/>
      <w:snapToGrid w:val="0"/>
      <w:color w:val="000000"/>
      <w:sz w:val="24"/>
    </w:rPr>
  </w:style>
  <w:style w:type="character" w:customStyle="1" w:styleId="140">
    <w:name w:val="Знак Знак14"/>
    <w:locked/>
    <w:rsid w:val="00C34848"/>
    <w:rPr>
      <w:sz w:val="24"/>
    </w:rPr>
  </w:style>
  <w:style w:type="character" w:customStyle="1" w:styleId="110">
    <w:name w:val="Знак Знак11"/>
    <w:locked/>
    <w:rsid w:val="00C34848"/>
    <w:rPr>
      <w:sz w:val="28"/>
    </w:rPr>
  </w:style>
  <w:style w:type="character" w:customStyle="1" w:styleId="91">
    <w:name w:val="Знак Знак9"/>
    <w:rsid w:val="00C34848"/>
    <w:rPr>
      <w:lang w:val="ru-RU" w:eastAsia="ru-RU"/>
    </w:rPr>
  </w:style>
  <w:style w:type="character" w:customStyle="1" w:styleId="70">
    <w:name w:val="Знак Знак7"/>
    <w:locked/>
    <w:rsid w:val="00C34848"/>
    <w:rPr>
      <w:sz w:val="24"/>
    </w:rPr>
  </w:style>
  <w:style w:type="character" w:customStyle="1" w:styleId="61">
    <w:name w:val="Знак Знак6"/>
    <w:locked/>
    <w:rsid w:val="00C34848"/>
    <w:rPr>
      <w:b/>
      <w:sz w:val="24"/>
    </w:rPr>
  </w:style>
  <w:style w:type="character" w:customStyle="1" w:styleId="41">
    <w:name w:val="Знак Знак4"/>
    <w:locked/>
    <w:rsid w:val="00C34848"/>
    <w:rPr>
      <w:sz w:val="16"/>
    </w:rPr>
  </w:style>
  <w:style w:type="character" w:customStyle="1" w:styleId="2b">
    <w:name w:val="Знак Знак2"/>
    <w:locked/>
    <w:rsid w:val="00C34848"/>
    <w:rPr>
      <w:sz w:val="24"/>
    </w:rPr>
  </w:style>
  <w:style w:type="character" w:customStyle="1" w:styleId="1100">
    <w:name w:val="Знак Знак110"/>
    <w:rsid w:val="00C34848"/>
    <w:rPr>
      <w:rFonts w:ascii="Tahoma" w:hAnsi="Tahoma"/>
      <w:sz w:val="16"/>
      <w:lang w:val="ru-RU" w:eastAsia="ru-RU"/>
    </w:rPr>
  </w:style>
  <w:style w:type="character" w:customStyle="1" w:styleId="50">
    <w:name w:val="Заголовок 5 Знак"/>
    <w:semiHidden/>
    <w:locked/>
    <w:rsid w:val="00C34848"/>
    <w:rPr>
      <w:rFonts w:ascii="Cambria" w:hAnsi="Cambria"/>
      <w:color w:val="243F60"/>
      <w:sz w:val="20"/>
      <w:lang w:eastAsia="ru-RU"/>
    </w:rPr>
  </w:style>
  <w:style w:type="character" w:customStyle="1" w:styleId="71">
    <w:name w:val="Заголовок 7 Знак"/>
    <w:semiHidden/>
    <w:locked/>
    <w:rsid w:val="00C34848"/>
    <w:rPr>
      <w:rFonts w:ascii="Times New Roman" w:hAnsi="Times New Roman"/>
      <w:sz w:val="24"/>
      <w:lang w:eastAsia="ru-RU"/>
    </w:rPr>
  </w:style>
  <w:style w:type="character" w:customStyle="1" w:styleId="aff9">
    <w:name w:val="Название Знак"/>
    <w:locked/>
    <w:rsid w:val="00C34848"/>
    <w:rPr>
      <w:rFonts w:ascii="Times New Roman" w:hAnsi="Times New Roman"/>
      <w:sz w:val="24"/>
      <w:lang w:eastAsia="ru-RU"/>
    </w:rPr>
  </w:style>
  <w:style w:type="character" w:customStyle="1" w:styleId="affa">
    <w:name w:val="Подзаголовок Знак"/>
    <w:locked/>
    <w:rsid w:val="00C34848"/>
    <w:rPr>
      <w:rFonts w:ascii="Times New Roman" w:hAnsi="Times New Roman"/>
      <w:b/>
      <w:sz w:val="24"/>
      <w:lang w:eastAsia="ru-RU"/>
    </w:rPr>
  </w:style>
  <w:style w:type="character" w:customStyle="1" w:styleId="36">
    <w:name w:val="Основной текст 3 Знак"/>
    <w:semiHidden/>
    <w:locked/>
    <w:rsid w:val="00C34848"/>
    <w:rPr>
      <w:rFonts w:ascii="Times New Roman" w:hAnsi="Times New Roman"/>
      <w:sz w:val="16"/>
      <w:lang w:eastAsia="ru-RU"/>
    </w:rPr>
  </w:style>
  <w:style w:type="character" w:customStyle="1" w:styleId="affb">
    <w:name w:val="Основной текст Знак"/>
    <w:locked/>
    <w:rsid w:val="00C34848"/>
    <w:rPr>
      <w:rFonts w:ascii="Calibri" w:hAnsi="Calibri"/>
    </w:rPr>
  </w:style>
  <w:style w:type="character" w:customStyle="1" w:styleId="affc">
    <w:name w:val="Нижний колонтитул Знак"/>
    <w:semiHidden/>
    <w:locked/>
    <w:rsid w:val="00C34848"/>
    <w:rPr>
      <w:rFonts w:ascii="Times New Roman" w:hAnsi="Times New Roman"/>
    </w:rPr>
  </w:style>
  <w:style w:type="character" w:customStyle="1" w:styleId="200">
    <w:name w:val="Знак Знак20"/>
    <w:locked/>
    <w:rsid w:val="00C34848"/>
    <w:rPr>
      <w:rFonts w:ascii="Arial" w:hAnsi="Arial" w:cs="Arial"/>
      <w:b/>
      <w:bCs/>
      <w:kern w:val="32"/>
      <w:sz w:val="32"/>
      <w:szCs w:val="32"/>
    </w:rPr>
  </w:style>
  <w:style w:type="character" w:customStyle="1" w:styleId="190">
    <w:name w:val="Знак Знак19"/>
    <w:locked/>
    <w:rsid w:val="00C34848"/>
    <w:rPr>
      <w:rFonts w:cs="Times New Roman"/>
      <w:b/>
      <w:sz w:val="52"/>
    </w:rPr>
  </w:style>
  <w:style w:type="character" w:customStyle="1" w:styleId="170">
    <w:name w:val="Знак Знак17"/>
    <w:locked/>
    <w:rsid w:val="00C34848"/>
    <w:rPr>
      <w:rFonts w:cs="Times New Roman"/>
      <w:b/>
      <w:snapToGrid w:val="0"/>
      <w:color w:val="000000"/>
    </w:rPr>
  </w:style>
  <w:style w:type="character" w:customStyle="1" w:styleId="150">
    <w:name w:val="Знак Знак15"/>
    <w:locked/>
    <w:rsid w:val="00C34848"/>
    <w:rPr>
      <w:rFonts w:cs="Times New Roman"/>
      <w:b/>
      <w:snapToGrid w:val="0"/>
      <w:color w:val="000000"/>
      <w:sz w:val="24"/>
    </w:rPr>
  </w:style>
  <w:style w:type="character" w:customStyle="1" w:styleId="130">
    <w:name w:val="Знак Знак13"/>
    <w:locked/>
    <w:rsid w:val="00C34848"/>
    <w:rPr>
      <w:rFonts w:cs="Times New Roman"/>
      <w:i/>
      <w:iCs/>
      <w:sz w:val="24"/>
      <w:szCs w:val="24"/>
    </w:rPr>
  </w:style>
  <w:style w:type="character" w:customStyle="1" w:styleId="120">
    <w:name w:val="Знак Знак12"/>
    <w:locked/>
    <w:rsid w:val="00C34848"/>
    <w:rPr>
      <w:rFonts w:cs="Times New Roman"/>
      <w:b/>
    </w:rPr>
  </w:style>
  <w:style w:type="character" w:customStyle="1" w:styleId="51">
    <w:name w:val="Заголовок 5 Знак1"/>
    <w:locked/>
    <w:rsid w:val="00C34848"/>
    <w:rPr>
      <w:rFonts w:ascii="Times New Roman" w:hAnsi="Times New Roman"/>
      <w:b/>
      <w:snapToGrid w:val="0"/>
      <w:color w:val="000000"/>
      <w:sz w:val="20"/>
    </w:rPr>
  </w:style>
  <w:style w:type="character" w:customStyle="1" w:styleId="710">
    <w:name w:val="Заголовок 7 Знак1"/>
    <w:locked/>
    <w:rsid w:val="00C34848"/>
    <w:rPr>
      <w:rFonts w:ascii="Times New Roman" w:hAnsi="Times New Roman"/>
      <w:sz w:val="24"/>
    </w:rPr>
  </w:style>
  <w:style w:type="character" w:customStyle="1" w:styleId="1f1">
    <w:name w:val="Основной текст Знак1"/>
    <w:locked/>
    <w:rsid w:val="00C34848"/>
    <w:rPr>
      <w:rFonts w:ascii="Times New Roman" w:hAnsi="Times New Roman"/>
      <w:sz w:val="20"/>
    </w:rPr>
  </w:style>
  <w:style w:type="character" w:customStyle="1" w:styleId="100">
    <w:name w:val="Знак Знак10"/>
    <w:semiHidden/>
    <w:locked/>
    <w:rsid w:val="00C34848"/>
    <w:rPr>
      <w:rFonts w:cs="Times New Roman"/>
      <w:sz w:val="28"/>
    </w:rPr>
  </w:style>
  <w:style w:type="character" w:customStyle="1" w:styleId="81">
    <w:name w:val="Знак Знак8"/>
    <w:semiHidden/>
    <w:locked/>
    <w:rsid w:val="00C34848"/>
    <w:rPr>
      <w:rFonts w:cs="Times New Roman"/>
      <w:sz w:val="28"/>
    </w:rPr>
  </w:style>
  <w:style w:type="character" w:customStyle="1" w:styleId="1f2">
    <w:name w:val="Название Знак1"/>
    <w:locked/>
    <w:rsid w:val="00C34848"/>
    <w:rPr>
      <w:rFonts w:ascii="Times New Roman" w:hAnsi="Times New Roman"/>
      <w:sz w:val="24"/>
    </w:rPr>
  </w:style>
  <w:style w:type="character" w:customStyle="1" w:styleId="1f3">
    <w:name w:val="Подзаголовок Знак1"/>
    <w:locked/>
    <w:rsid w:val="00C34848"/>
    <w:rPr>
      <w:rFonts w:ascii="Times New Roman" w:hAnsi="Times New Roman"/>
      <w:b/>
      <w:sz w:val="24"/>
    </w:rPr>
  </w:style>
  <w:style w:type="character" w:customStyle="1" w:styleId="53">
    <w:name w:val="Знак Знак5"/>
    <w:locked/>
    <w:rsid w:val="00C34848"/>
    <w:rPr>
      <w:rFonts w:cs="Times New Roman"/>
    </w:rPr>
  </w:style>
  <w:style w:type="character" w:customStyle="1" w:styleId="310">
    <w:name w:val="Основной текст 3 Знак1"/>
    <w:locked/>
    <w:rsid w:val="00C34848"/>
    <w:rPr>
      <w:rFonts w:ascii="Times New Roman" w:hAnsi="Times New Roman"/>
      <w:sz w:val="16"/>
    </w:rPr>
  </w:style>
  <w:style w:type="character" w:customStyle="1" w:styleId="37">
    <w:name w:val="Знак Знак3"/>
    <w:locked/>
    <w:rsid w:val="00C34848"/>
    <w:rPr>
      <w:rFonts w:cs="Times New Roman"/>
      <w:sz w:val="16"/>
      <w:szCs w:val="16"/>
    </w:rPr>
  </w:style>
  <w:style w:type="character" w:customStyle="1" w:styleId="1f4">
    <w:name w:val="Нижний колонтитул Знак1"/>
    <w:locked/>
    <w:rsid w:val="00C34848"/>
    <w:rPr>
      <w:rFonts w:ascii="Times New Roman" w:hAnsi="Times New Roman"/>
      <w:sz w:val="24"/>
    </w:rPr>
  </w:style>
  <w:style w:type="character" w:customStyle="1" w:styleId="212">
    <w:name w:val="Знак Знак21"/>
    <w:locked/>
    <w:rsid w:val="00C34848"/>
    <w:rPr>
      <w:rFonts w:ascii="Courier New" w:hAnsi="Courier New" w:cs="Courier New"/>
    </w:rPr>
  </w:style>
  <w:style w:type="paragraph" w:customStyle="1" w:styleId="1f5">
    <w:name w:val="Цитата1"/>
    <w:basedOn w:val="a"/>
    <w:rsid w:val="00C34848"/>
    <w:pPr>
      <w:widowControl w:val="0"/>
      <w:autoSpaceDE/>
      <w:autoSpaceDN/>
      <w:adjustRightInd/>
      <w:spacing w:line="240" w:lineRule="atLeast"/>
      <w:ind w:left="6480" w:right="-2216"/>
    </w:pPr>
    <w:rPr>
      <w:rFonts w:eastAsia="Times New Roman"/>
      <w:sz w:val="28"/>
      <w:szCs w:val="28"/>
    </w:rPr>
  </w:style>
  <w:style w:type="paragraph" w:customStyle="1" w:styleId="2c">
    <w:name w:val="Цитата2"/>
    <w:basedOn w:val="a"/>
    <w:rsid w:val="00C34848"/>
    <w:pPr>
      <w:widowControl w:val="0"/>
      <w:autoSpaceDE/>
      <w:autoSpaceDN/>
      <w:adjustRightInd/>
      <w:spacing w:line="240" w:lineRule="atLeast"/>
      <w:ind w:left="6480" w:right="-2216"/>
    </w:pPr>
    <w:rPr>
      <w:rFonts w:eastAsia="Times New Roman"/>
      <w:sz w:val="28"/>
      <w:szCs w:val="28"/>
    </w:rPr>
  </w:style>
  <w:style w:type="character" w:customStyle="1" w:styleId="NoSpacingChar1">
    <w:name w:val="No Spacing Char1"/>
    <w:link w:val="1f6"/>
    <w:locked/>
    <w:rsid w:val="00C34848"/>
    <w:rPr>
      <w:sz w:val="22"/>
      <w:szCs w:val="22"/>
      <w:lang w:val="ru-RU" w:eastAsia="en-US" w:bidi="ar-SA"/>
    </w:rPr>
  </w:style>
  <w:style w:type="paragraph" w:customStyle="1" w:styleId="1f6">
    <w:name w:val="Без интервала1"/>
    <w:link w:val="NoSpacingChar1"/>
    <w:rsid w:val="00C34848"/>
    <w:rPr>
      <w:sz w:val="22"/>
      <w:szCs w:val="22"/>
      <w:lang w:eastAsia="en-US"/>
    </w:rPr>
  </w:style>
  <w:style w:type="paragraph" w:customStyle="1" w:styleId="ConsPlusCell">
    <w:name w:val="ConsPlusCell"/>
    <w:rsid w:val="00C34848"/>
    <w:pPr>
      <w:widowControl w:val="0"/>
      <w:autoSpaceDE w:val="0"/>
      <w:autoSpaceDN w:val="0"/>
      <w:adjustRightInd w:val="0"/>
    </w:pPr>
    <w:rPr>
      <w:rFonts w:eastAsia="Times New Roman" w:cs="Calibri"/>
      <w:sz w:val="22"/>
      <w:szCs w:val="22"/>
    </w:rPr>
  </w:style>
  <w:style w:type="character" w:customStyle="1" w:styleId="2d">
    <w:name w:val="Основной текст Знак2"/>
    <w:locked/>
    <w:rsid w:val="00C34848"/>
    <w:rPr>
      <w:rFonts w:ascii="Times New Roman" w:hAnsi="Times New Roman"/>
      <w:sz w:val="20"/>
    </w:rPr>
  </w:style>
  <w:style w:type="character" w:customStyle="1" w:styleId="2e">
    <w:name w:val="Нижний колонтитул Знак2"/>
    <w:locked/>
    <w:rsid w:val="00C34848"/>
    <w:rPr>
      <w:rFonts w:ascii="Times New Roman" w:hAnsi="Times New Roman"/>
      <w:sz w:val="24"/>
    </w:rPr>
  </w:style>
  <w:style w:type="paragraph" w:customStyle="1" w:styleId="pc">
    <w:name w:val="pc"/>
    <w:basedOn w:val="a"/>
    <w:rsid w:val="00E862C9"/>
    <w:pPr>
      <w:autoSpaceDE/>
      <w:autoSpaceDN/>
      <w:adjustRightInd/>
      <w:spacing w:before="100" w:beforeAutospacing="1" w:after="100" w:afterAutospacing="1"/>
    </w:pPr>
    <w:rPr>
      <w:rFonts w:eastAsia="Times New Roman"/>
      <w:sz w:val="24"/>
      <w:szCs w:val="24"/>
    </w:rPr>
  </w:style>
  <w:style w:type="paragraph" w:customStyle="1" w:styleId="affd">
    <w:name w:val="Прижатый влево"/>
    <w:basedOn w:val="a"/>
    <w:next w:val="a"/>
    <w:rsid w:val="006338CC"/>
    <w:pPr>
      <w:widowControl w:val="0"/>
    </w:pPr>
    <w:rPr>
      <w:rFonts w:ascii="Arial" w:eastAsia="Times New Roman" w:hAnsi="Arial"/>
      <w:sz w:val="26"/>
      <w:szCs w:val="26"/>
    </w:rPr>
  </w:style>
  <w:style w:type="character" w:styleId="affe">
    <w:name w:val="annotation reference"/>
    <w:uiPriority w:val="99"/>
    <w:semiHidden/>
    <w:locked/>
    <w:rsid w:val="00CD0C26"/>
    <w:rPr>
      <w:sz w:val="16"/>
      <w:szCs w:val="16"/>
    </w:rPr>
  </w:style>
  <w:style w:type="paragraph" w:styleId="afff">
    <w:name w:val="annotation subject"/>
    <w:basedOn w:val="af5"/>
    <w:next w:val="af5"/>
    <w:semiHidden/>
    <w:locked/>
    <w:rsid w:val="00CD0C26"/>
    <w:pPr>
      <w:autoSpaceDE w:val="0"/>
      <w:autoSpaceDN w:val="0"/>
      <w:adjustRightInd w:val="0"/>
    </w:pPr>
    <w:rPr>
      <w:b/>
      <w:bCs/>
    </w:rPr>
  </w:style>
  <w:style w:type="table" w:styleId="1f7">
    <w:name w:val="Table Classic 1"/>
    <w:basedOn w:val="a1"/>
    <w:locked/>
    <w:rsid w:val="009B7FD7"/>
    <w:pPr>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0">
    <w:name w:val="No Spacing"/>
    <w:uiPriority w:val="1"/>
    <w:qFormat/>
    <w:rsid w:val="003C0961"/>
    <w:rPr>
      <w:sz w:val="22"/>
      <w:szCs w:val="22"/>
      <w:lang w:eastAsia="en-US"/>
    </w:rPr>
  </w:style>
  <w:style w:type="paragraph" w:styleId="afff1">
    <w:name w:val="List Paragraph"/>
    <w:basedOn w:val="a"/>
    <w:uiPriority w:val="34"/>
    <w:qFormat/>
    <w:rsid w:val="00C7620A"/>
    <w:pPr>
      <w:autoSpaceDE/>
      <w:autoSpaceDN/>
      <w:adjustRightInd/>
      <w:ind w:left="720"/>
      <w:contextualSpacing/>
    </w:pPr>
    <w:rPr>
      <w:rFonts w:eastAsia="Times New Roman"/>
      <w:sz w:val="24"/>
      <w:szCs w:val="24"/>
    </w:rPr>
  </w:style>
  <w:style w:type="character" w:customStyle="1" w:styleId="afff2">
    <w:name w:val="Неразрешенное упоминание"/>
    <w:uiPriority w:val="99"/>
    <w:semiHidden/>
    <w:unhideWhenUsed/>
    <w:rsid w:val="00FC51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911735">
      <w:bodyDiv w:val="1"/>
      <w:marLeft w:val="0"/>
      <w:marRight w:val="0"/>
      <w:marTop w:val="0"/>
      <w:marBottom w:val="0"/>
      <w:divBdr>
        <w:top w:val="none" w:sz="0" w:space="0" w:color="auto"/>
        <w:left w:val="none" w:sz="0" w:space="0" w:color="auto"/>
        <w:bottom w:val="none" w:sz="0" w:space="0" w:color="auto"/>
        <w:right w:val="none" w:sz="0" w:space="0" w:color="auto"/>
      </w:divBdr>
      <w:divsChild>
        <w:div w:id="1978610415">
          <w:marLeft w:val="0"/>
          <w:marRight w:val="0"/>
          <w:marTop w:val="0"/>
          <w:marBottom w:val="0"/>
          <w:divBdr>
            <w:top w:val="none" w:sz="0" w:space="0" w:color="auto"/>
            <w:left w:val="none" w:sz="0" w:space="0" w:color="auto"/>
            <w:bottom w:val="none" w:sz="0" w:space="0" w:color="auto"/>
            <w:right w:val="none" w:sz="0" w:space="0" w:color="auto"/>
          </w:divBdr>
        </w:div>
      </w:divsChild>
    </w:div>
    <w:div w:id="69038319">
      <w:bodyDiv w:val="1"/>
      <w:marLeft w:val="0"/>
      <w:marRight w:val="0"/>
      <w:marTop w:val="0"/>
      <w:marBottom w:val="0"/>
      <w:divBdr>
        <w:top w:val="none" w:sz="0" w:space="0" w:color="auto"/>
        <w:left w:val="none" w:sz="0" w:space="0" w:color="auto"/>
        <w:bottom w:val="none" w:sz="0" w:space="0" w:color="auto"/>
        <w:right w:val="none" w:sz="0" w:space="0" w:color="auto"/>
      </w:divBdr>
      <w:divsChild>
        <w:div w:id="733895159">
          <w:marLeft w:val="0"/>
          <w:marRight w:val="0"/>
          <w:marTop w:val="0"/>
          <w:marBottom w:val="0"/>
          <w:divBdr>
            <w:top w:val="none" w:sz="0" w:space="0" w:color="auto"/>
            <w:left w:val="none" w:sz="0" w:space="0" w:color="auto"/>
            <w:bottom w:val="none" w:sz="0" w:space="0" w:color="auto"/>
            <w:right w:val="none" w:sz="0" w:space="0" w:color="auto"/>
          </w:divBdr>
        </w:div>
      </w:divsChild>
    </w:div>
    <w:div w:id="83571289">
      <w:bodyDiv w:val="1"/>
      <w:marLeft w:val="0"/>
      <w:marRight w:val="0"/>
      <w:marTop w:val="0"/>
      <w:marBottom w:val="0"/>
      <w:divBdr>
        <w:top w:val="none" w:sz="0" w:space="0" w:color="auto"/>
        <w:left w:val="none" w:sz="0" w:space="0" w:color="auto"/>
        <w:bottom w:val="none" w:sz="0" w:space="0" w:color="auto"/>
        <w:right w:val="none" w:sz="0" w:space="0" w:color="auto"/>
      </w:divBdr>
    </w:div>
    <w:div w:id="112333963">
      <w:bodyDiv w:val="1"/>
      <w:marLeft w:val="0"/>
      <w:marRight w:val="0"/>
      <w:marTop w:val="0"/>
      <w:marBottom w:val="0"/>
      <w:divBdr>
        <w:top w:val="none" w:sz="0" w:space="0" w:color="auto"/>
        <w:left w:val="none" w:sz="0" w:space="0" w:color="auto"/>
        <w:bottom w:val="none" w:sz="0" w:space="0" w:color="auto"/>
        <w:right w:val="none" w:sz="0" w:space="0" w:color="auto"/>
      </w:divBdr>
      <w:divsChild>
        <w:div w:id="888344941">
          <w:marLeft w:val="0"/>
          <w:marRight w:val="0"/>
          <w:marTop w:val="0"/>
          <w:marBottom w:val="0"/>
          <w:divBdr>
            <w:top w:val="none" w:sz="0" w:space="0" w:color="auto"/>
            <w:left w:val="none" w:sz="0" w:space="0" w:color="auto"/>
            <w:bottom w:val="none" w:sz="0" w:space="0" w:color="auto"/>
            <w:right w:val="none" w:sz="0" w:space="0" w:color="auto"/>
          </w:divBdr>
        </w:div>
      </w:divsChild>
    </w:div>
    <w:div w:id="127623867">
      <w:bodyDiv w:val="1"/>
      <w:marLeft w:val="0"/>
      <w:marRight w:val="0"/>
      <w:marTop w:val="0"/>
      <w:marBottom w:val="0"/>
      <w:divBdr>
        <w:top w:val="none" w:sz="0" w:space="0" w:color="auto"/>
        <w:left w:val="none" w:sz="0" w:space="0" w:color="auto"/>
        <w:bottom w:val="none" w:sz="0" w:space="0" w:color="auto"/>
        <w:right w:val="none" w:sz="0" w:space="0" w:color="auto"/>
      </w:divBdr>
      <w:divsChild>
        <w:div w:id="428235359">
          <w:marLeft w:val="0"/>
          <w:marRight w:val="0"/>
          <w:marTop w:val="0"/>
          <w:marBottom w:val="0"/>
          <w:divBdr>
            <w:top w:val="none" w:sz="0" w:space="0" w:color="auto"/>
            <w:left w:val="none" w:sz="0" w:space="0" w:color="auto"/>
            <w:bottom w:val="none" w:sz="0" w:space="0" w:color="auto"/>
            <w:right w:val="none" w:sz="0" w:space="0" w:color="auto"/>
          </w:divBdr>
        </w:div>
      </w:divsChild>
    </w:div>
    <w:div w:id="152183152">
      <w:bodyDiv w:val="1"/>
      <w:marLeft w:val="0"/>
      <w:marRight w:val="0"/>
      <w:marTop w:val="0"/>
      <w:marBottom w:val="0"/>
      <w:divBdr>
        <w:top w:val="none" w:sz="0" w:space="0" w:color="auto"/>
        <w:left w:val="none" w:sz="0" w:space="0" w:color="auto"/>
        <w:bottom w:val="none" w:sz="0" w:space="0" w:color="auto"/>
        <w:right w:val="none" w:sz="0" w:space="0" w:color="auto"/>
      </w:divBdr>
      <w:divsChild>
        <w:div w:id="1199008906">
          <w:marLeft w:val="0"/>
          <w:marRight w:val="0"/>
          <w:marTop w:val="0"/>
          <w:marBottom w:val="0"/>
          <w:divBdr>
            <w:top w:val="none" w:sz="0" w:space="0" w:color="auto"/>
            <w:left w:val="none" w:sz="0" w:space="0" w:color="auto"/>
            <w:bottom w:val="none" w:sz="0" w:space="0" w:color="auto"/>
            <w:right w:val="none" w:sz="0" w:space="0" w:color="auto"/>
          </w:divBdr>
        </w:div>
      </w:divsChild>
    </w:div>
    <w:div w:id="193883554">
      <w:bodyDiv w:val="1"/>
      <w:marLeft w:val="0"/>
      <w:marRight w:val="0"/>
      <w:marTop w:val="0"/>
      <w:marBottom w:val="0"/>
      <w:divBdr>
        <w:top w:val="none" w:sz="0" w:space="0" w:color="auto"/>
        <w:left w:val="none" w:sz="0" w:space="0" w:color="auto"/>
        <w:bottom w:val="none" w:sz="0" w:space="0" w:color="auto"/>
        <w:right w:val="none" w:sz="0" w:space="0" w:color="auto"/>
      </w:divBdr>
      <w:divsChild>
        <w:div w:id="301665508">
          <w:marLeft w:val="0"/>
          <w:marRight w:val="0"/>
          <w:marTop w:val="0"/>
          <w:marBottom w:val="0"/>
          <w:divBdr>
            <w:top w:val="none" w:sz="0" w:space="0" w:color="auto"/>
            <w:left w:val="none" w:sz="0" w:space="0" w:color="auto"/>
            <w:bottom w:val="none" w:sz="0" w:space="0" w:color="auto"/>
            <w:right w:val="none" w:sz="0" w:space="0" w:color="auto"/>
          </w:divBdr>
          <w:divsChild>
            <w:div w:id="1095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78">
      <w:bodyDiv w:val="1"/>
      <w:marLeft w:val="0"/>
      <w:marRight w:val="0"/>
      <w:marTop w:val="0"/>
      <w:marBottom w:val="0"/>
      <w:divBdr>
        <w:top w:val="none" w:sz="0" w:space="0" w:color="auto"/>
        <w:left w:val="none" w:sz="0" w:space="0" w:color="auto"/>
        <w:bottom w:val="none" w:sz="0" w:space="0" w:color="auto"/>
        <w:right w:val="none" w:sz="0" w:space="0" w:color="auto"/>
      </w:divBdr>
    </w:div>
    <w:div w:id="209997701">
      <w:bodyDiv w:val="1"/>
      <w:marLeft w:val="0"/>
      <w:marRight w:val="0"/>
      <w:marTop w:val="0"/>
      <w:marBottom w:val="0"/>
      <w:divBdr>
        <w:top w:val="none" w:sz="0" w:space="0" w:color="auto"/>
        <w:left w:val="none" w:sz="0" w:space="0" w:color="auto"/>
        <w:bottom w:val="none" w:sz="0" w:space="0" w:color="auto"/>
        <w:right w:val="none" w:sz="0" w:space="0" w:color="auto"/>
      </w:divBdr>
    </w:div>
    <w:div w:id="241255795">
      <w:bodyDiv w:val="1"/>
      <w:marLeft w:val="0"/>
      <w:marRight w:val="0"/>
      <w:marTop w:val="0"/>
      <w:marBottom w:val="0"/>
      <w:divBdr>
        <w:top w:val="none" w:sz="0" w:space="0" w:color="auto"/>
        <w:left w:val="none" w:sz="0" w:space="0" w:color="auto"/>
        <w:bottom w:val="none" w:sz="0" w:space="0" w:color="auto"/>
        <w:right w:val="none" w:sz="0" w:space="0" w:color="auto"/>
      </w:divBdr>
      <w:divsChild>
        <w:div w:id="505484476">
          <w:marLeft w:val="0"/>
          <w:marRight w:val="0"/>
          <w:marTop w:val="0"/>
          <w:marBottom w:val="0"/>
          <w:divBdr>
            <w:top w:val="none" w:sz="0" w:space="0" w:color="auto"/>
            <w:left w:val="none" w:sz="0" w:space="0" w:color="auto"/>
            <w:bottom w:val="none" w:sz="0" w:space="0" w:color="auto"/>
            <w:right w:val="none" w:sz="0" w:space="0" w:color="auto"/>
          </w:divBdr>
          <w:divsChild>
            <w:div w:id="4801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9880">
      <w:bodyDiv w:val="1"/>
      <w:marLeft w:val="0"/>
      <w:marRight w:val="0"/>
      <w:marTop w:val="0"/>
      <w:marBottom w:val="0"/>
      <w:divBdr>
        <w:top w:val="none" w:sz="0" w:space="0" w:color="auto"/>
        <w:left w:val="none" w:sz="0" w:space="0" w:color="auto"/>
        <w:bottom w:val="none" w:sz="0" w:space="0" w:color="auto"/>
        <w:right w:val="none" w:sz="0" w:space="0" w:color="auto"/>
      </w:divBdr>
      <w:divsChild>
        <w:div w:id="2043897129">
          <w:marLeft w:val="0"/>
          <w:marRight w:val="0"/>
          <w:marTop w:val="0"/>
          <w:marBottom w:val="0"/>
          <w:divBdr>
            <w:top w:val="none" w:sz="0" w:space="0" w:color="auto"/>
            <w:left w:val="none" w:sz="0" w:space="0" w:color="auto"/>
            <w:bottom w:val="none" w:sz="0" w:space="0" w:color="auto"/>
            <w:right w:val="none" w:sz="0" w:space="0" w:color="auto"/>
          </w:divBdr>
        </w:div>
      </w:divsChild>
    </w:div>
    <w:div w:id="265357200">
      <w:bodyDiv w:val="1"/>
      <w:marLeft w:val="0"/>
      <w:marRight w:val="0"/>
      <w:marTop w:val="0"/>
      <w:marBottom w:val="0"/>
      <w:divBdr>
        <w:top w:val="none" w:sz="0" w:space="0" w:color="auto"/>
        <w:left w:val="none" w:sz="0" w:space="0" w:color="auto"/>
        <w:bottom w:val="none" w:sz="0" w:space="0" w:color="auto"/>
        <w:right w:val="none" w:sz="0" w:space="0" w:color="auto"/>
      </w:divBdr>
      <w:divsChild>
        <w:div w:id="674527931">
          <w:marLeft w:val="0"/>
          <w:marRight w:val="0"/>
          <w:marTop w:val="0"/>
          <w:marBottom w:val="0"/>
          <w:divBdr>
            <w:top w:val="none" w:sz="0" w:space="0" w:color="auto"/>
            <w:left w:val="none" w:sz="0" w:space="0" w:color="auto"/>
            <w:bottom w:val="none" w:sz="0" w:space="0" w:color="auto"/>
            <w:right w:val="none" w:sz="0" w:space="0" w:color="auto"/>
          </w:divBdr>
          <w:divsChild>
            <w:div w:id="1695493556">
              <w:marLeft w:val="0"/>
              <w:marRight w:val="0"/>
              <w:marTop w:val="0"/>
              <w:marBottom w:val="0"/>
              <w:divBdr>
                <w:top w:val="none" w:sz="0" w:space="0" w:color="auto"/>
                <w:left w:val="none" w:sz="0" w:space="0" w:color="auto"/>
                <w:bottom w:val="none" w:sz="0" w:space="0" w:color="auto"/>
                <w:right w:val="none" w:sz="0" w:space="0" w:color="auto"/>
              </w:divBdr>
            </w:div>
            <w:div w:id="20619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284">
      <w:bodyDiv w:val="1"/>
      <w:marLeft w:val="0"/>
      <w:marRight w:val="0"/>
      <w:marTop w:val="0"/>
      <w:marBottom w:val="0"/>
      <w:divBdr>
        <w:top w:val="none" w:sz="0" w:space="0" w:color="auto"/>
        <w:left w:val="none" w:sz="0" w:space="0" w:color="auto"/>
        <w:bottom w:val="none" w:sz="0" w:space="0" w:color="auto"/>
        <w:right w:val="none" w:sz="0" w:space="0" w:color="auto"/>
      </w:divBdr>
    </w:div>
    <w:div w:id="371737430">
      <w:bodyDiv w:val="1"/>
      <w:marLeft w:val="0"/>
      <w:marRight w:val="0"/>
      <w:marTop w:val="0"/>
      <w:marBottom w:val="0"/>
      <w:divBdr>
        <w:top w:val="none" w:sz="0" w:space="0" w:color="auto"/>
        <w:left w:val="none" w:sz="0" w:space="0" w:color="auto"/>
        <w:bottom w:val="none" w:sz="0" w:space="0" w:color="auto"/>
        <w:right w:val="none" w:sz="0" w:space="0" w:color="auto"/>
      </w:divBdr>
      <w:divsChild>
        <w:div w:id="1829318453">
          <w:marLeft w:val="0"/>
          <w:marRight w:val="0"/>
          <w:marTop w:val="0"/>
          <w:marBottom w:val="0"/>
          <w:divBdr>
            <w:top w:val="none" w:sz="0" w:space="0" w:color="auto"/>
            <w:left w:val="none" w:sz="0" w:space="0" w:color="auto"/>
            <w:bottom w:val="none" w:sz="0" w:space="0" w:color="auto"/>
            <w:right w:val="none" w:sz="0" w:space="0" w:color="auto"/>
          </w:divBdr>
          <w:divsChild>
            <w:div w:id="252706976">
              <w:marLeft w:val="0"/>
              <w:marRight w:val="0"/>
              <w:marTop w:val="0"/>
              <w:marBottom w:val="0"/>
              <w:divBdr>
                <w:top w:val="none" w:sz="0" w:space="0" w:color="auto"/>
                <w:left w:val="none" w:sz="0" w:space="0" w:color="auto"/>
                <w:bottom w:val="none" w:sz="0" w:space="0" w:color="auto"/>
                <w:right w:val="none" w:sz="0" w:space="0" w:color="auto"/>
              </w:divBdr>
            </w:div>
            <w:div w:id="1002855587">
              <w:marLeft w:val="0"/>
              <w:marRight w:val="0"/>
              <w:marTop w:val="0"/>
              <w:marBottom w:val="0"/>
              <w:divBdr>
                <w:top w:val="none" w:sz="0" w:space="0" w:color="auto"/>
                <w:left w:val="none" w:sz="0" w:space="0" w:color="auto"/>
                <w:bottom w:val="none" w:sz="0" w:space="0" w:color="auto"/>
                <w:right w:val="none" w:sz="0" w:space="0" w:color="auto"/>
              </w:divBdr>
            </w:div>
            <w:div w:id="1238976520">
              <w:marLeft w:val="0"/>
              <w:marRight w:val="0"/>
              <w:marTop w:val="0"/>
              <w:marBottom w:val="0"/>
              <w:divBdr>
                <w:top w:val="none" w:sz="0" w:space="0" w:color="auto"/>
                <w:left w:val="none" w:sz="0" w:space="0" w:color="auto"/>
                <w:bottom w:val="none" w:sz="0" w:space="0" w:color="auto"/>
                <w:right w:val="none" w:sz="0" w:space="0" w:color="auto"/>
              </w:divBdr>
            </w:div>
            <w:div w:id="1994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60550">
      <w:bodyDiv w:val="1"/>
      <w:marLeft w:val="0"/>
      <w:marRight w:val="0"/>
      <w:marTop w:val="0"/>
      <w:marBottom w:val="0"/>
      <w:divBdr>
        <w:top w:val="none" w:sz="0" w:space="0" w:color="auto"/>
        <w:left w:val="none" w:sz="0" w:space="0" w:color="auto"/>
        <w:bottom w:val="none" w:sz="0" w:space="0" w:color="auto"/>
        <w:right w:val="none" w:sz="0" w:space="0" w:color="auto"/>
      </w:divBdr>
    </w:div>
    <w:div w:id="488443621">
      <w:bodyDiv w:val="1"/>
      <w:marLeft w:val="0"/>
      <w:marRight w:val="0"/>
      <w:marTop w:val="0"/>
      <w:marBottom w:val="0"/>
      <w:divBdr>
        <w:top w:val="none" w:sz="0" w:space="0" w:color="auto"/>
        <w:left w:val="none" w:sz="0" w:space="0" w:color="auto"/>
        <w:bottom w:val="none" w:sz="0" w:space="0" w:color="auto"/>
        <w:right w:val="none" w:sz="0" w:space="0" w:color="auto"/>
      </w:divBdr>
    </w:div>
    <w:div w:id="488860736">
      <w:bodyDiv w:val="1"/>
      <w:marLeft w:val="0"/>
      <w:marRight w:val="0"/>
      <w:marTop w:val="0"/>
      <w:marBottom w:val="0"/>
      <w:divBdr>
        <w:top w:val="none" w:sz="0" w:space="0" w:color="auto"/>
        <w:left w:val="none" w:sz="0" w:space="0" w:color="auto"/>
        <w:bottom w:val="none" w:sz="0" w:space="0" w:color="auto"/>
        <w:right w:val="none" w:sz="0" w:space="0" w:color="auto"/>
      </w:divBdr>
      <w:divsChild>
        <w:div w:id="2095661131">
          <w:marLeft w:val="0"/>
          <w:marRight w:val="0"/>
          <w:marTop w:val="0"/>
          <w:marBottom w:val="0"/>
          <w:divBdr>
            <w:top w:val="none" w:sz="0" w:space="0" w:color="auto"/>
            <w:left w:val="none" w:sz="0" w:space="0" w:color="auto"/>
            <w:bottom w:val="none" w:sz="0" w:space="0" w:color="auto"/>
            <w:right w:val="none" w:sz="0" w:space="0" w:color="auto"/>
          </w:divBdr>
          <w:divsChild>
            <w:div w:id="693655711">
              <w:marLeft w:val="0"/>
              <w:marRight w:val="0"/>
              <w:marTop w:val="0"/>
              <w:marBottom w:val="0"/>
              <w:divBdr>
                <w:top w:val="none" w:sz="0" w:space="0" w:color="auto"/>
                <w:left w:val="none" w:sz="0" w:space="0" w:color="auto"/>
                <w:bottom w:val="none" w:sz="0" w:space="0" w:color="auto"/>
                <w:right w:val="none" w:sz="0" w:space="0" w:color="auto"/>
              </w:divBdr>
            </w:div>
            <w:div w:id="1298024525">
              <w:marLeft w:val="0"/>
              <w:marRight w:val="0"/>
              <w:marTop w:val="0"/>
              <w:marBottom w:val="0"/>
              <w:divBdr>
                <w:top w:val="none" w:sz="0" w:space="0" w:color="auto"/>
                <w:left w:val="none" w:sz="0" w:space="0" w:color="auto"/>
                <w:bottom w:val="none" w:sz="0" w:space="0" w:color="auto"/>
                <w:right w:val="none" w:sz="0" w:space="0" w:color="auto"/>
              </w:divBdr>
            </w:div>
            <w:div w:id="1409230510">
              <w:marLeft w:val="0"/>
              <w:marRight w:val="0"/>
              <w:marTop w:val="0"/>
              <w:marBottom w:val="0"/>
              <w:divBdr>
                <w:top w:val="none" w:sz="0" w:space="0" w:color="auto"/>
                <w:left w:val="none" w:sz="0" w:space="0" w:color="auto"/>
                <w:bottom w:val="none" w:sz="0" w:space="0" w:color="auto"/>
                <w:right w:val="none" w:sz="0" w:space="0" w:color="auto"/>
              </w:divBdr>
            </w:div>
            <w:div w:id="1857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2919">
      <w:bodyDiv w:val="1"/>
      <w:marLeft w:val="0"/>
      <w:marRight w:val="0"/>
      <w:marTop w:val="0"/>
      <w:marBottom w:val="0"/>
      <w:divBdr>
        <w:top w:val="none" w:sz="0" w:space="0" w:color="auto"/>
        <w:left w:val="none" w:sz="0" w:space="0" w:color="auto"/>
        <w:bottom w:val="none" w:sz="0" w:space="0" w:color="auto"/>
        <w:right w:val="none" w:sz="0" w:space="0" w:color="auto"/>
      </w:divBdr>
    </w:div>
    <w:div w:id="525338925">
      <w:bodyDiv w:val="1"/>
      <w:marLeft w:val="0"/>
      <w:marRight w:val="0"/>
      <w:marTop w:val="0"/>
      <w:marBottom w:val="0"/>
      <w:divBdr>
        <w:top w:val="none" w:sz="0" w:space="0" w:color="auto"/>
        <w:left w:val="none" w:sz="0" w:space="0" w:color="auto"/>
        <w:bottom w:val="none" w:sz="0" w:space="0" w:color="auto"/>
        <w:right w:val="none" w:sz="0" w:space="0" w:color="auto"/>
      </w:divBdr>
      <w:divsChild>
        <w:div w:id="1809203972">
          <w:marLeft w:val="0"/>
          <w:marRight w:val="0"/>
          <w:marTop w:val="0"/>
          <w:marBottom w:val="0"/>
          <w:divBdr>
            <w:top w:val="none" w:sz="0" w:space="0" w:color="auto"/>
            <w:left w:val="none" w:sz="0" w:space="0" w:color="auto"/>
            <w:bottom w:val="none" w:sz="0" w:space="0" w:color="auto"/>
            <w:right w:val="none" w:sz="0" w:space="0" w:color="auto"/>
          </w:divBdr>
        </w:div>
      </w:divsChild>
    </w:div>
    <w:div w:id="531654228">
      <w:bodyDiv w:val="1"/>
      <w:marLeft w:val="0"/>
      <w:marRight w:val="0"/>
      <w:marTop w:val="0"/>
      <w:marBottom w:val="0"/>
      <w:divBdr>
        <w:top w:val="none" w:sz="0" w:space="0" w:color="auto"/>
        <w:left w:val="none" w:sz="0" w:space="0" w:color="auto"/>
        <w:bottom w:val="none" w:sz="0" w:space="0" w:color="auto"/>
        <w:right w:val="none" w:sz="0" w:space="0" w:color="auto"/>
      </w:divBdr>
      <w:divsChild>
        <w:div w:id="1268199058">
          <w:marLeft w:val="0"/>
          <w:marRight w:val="0"/>
          <w:marTop w:val="0"/>
          <w:marBottom w:val="0"/>
          <w:divBdr>
            <w:top w:val="none" w:sz="0" w:space="0" w:color="auto"/>
            <w:left w:val="none" w:sz="0" w:space="0" w:color="auto"/>
            <w:bottom w:val="none" w:sz="0" w:space="0" w:color="auto"/>
            <w:right w:val="none" w:sz="0" w:space="0" w:color="auto"/>
          </w:divBdr>
        </w:div>
      </w:divsChild>
    </w:div>
    <w:div w:id="543835928">
      <w:bodyDiv w:val="1"/>
      <w:marLeft w:val="0"/>
      <w:marRight w:val="0"/>
      <w:marTop w:val="0"/>
      <w:marBottom w:val="0"/>
      <w:divBdr>
        <w:top w:val="none" w:sz="0" w:space="0" w:color="auto"/>
        <w:left w:val="none" w:sz="0" w:space="0" w:color="auto"/>
        <w:bottom w:val="none" w:sz="0" w:space="0" w:color="auto"/>
        <w:right w:val="none" w:sz="0" w:space="0" w:color="auto"/>
      </w:divBdr>
      <w:divsChild>
        <w:div w:id="968433043">
          <w:marLeft w:val="0"/>
          <w:marRight w:val="0"/>
          <w:marTop w:val="0"/>
          <w:marBottom w:val="0"/>
          <w:divBdr>
            <w:top w:val="none" w:sz="0" w:space="0" w:color="auto"/>
            <w:left w:val="none" w:sz="0" w:space="0" w:color="auto"/>
            <w:bottom w:val="none" w:sz="0" w:space="0" w:color="auto"/>
            <w:right w:val="none" w:sz="0" w:space="0" w:color="auto"/>
          </w:divBdr>
          <w:divsChild>
            <w:div w:id="774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8447">
      <w:bodyDiv w:val="1"/>
      <w:marLeft w:val="0"/>
      <w:marRight w:val="0"/>
      <w:marTop w:val="0"/>
      <w:marBottom w:val="0"/>
      <w:divBdr>
        <w:top w:val="none" w:sz="0" w:space="0" w:color="auto"/>
        <w:left w:val="none" w:sz="0" w:space="0" w:color="auto"/>
        <w:bottom w:val="none" w:sz="0" w:space="0" w:color="auto"/>
        <w:right w:val="none" w:sz="0" w:space="0" w:color="auto"/>
      </w:divBdr>
      <w:divsChild>
        <w:div w:id="1028945642">
          <w:marLeft w:val="0"/>
          <w:marRight w:val="0"/>
          <w:marTop w:val="0"/>
          <w:marBottom w:val="0"/>
          <w:divBdr>
            <w:top w:val="none" w:sz="0" w:space="0" w:color="auto"/>
            <w:left w:val="none" w:sz="0" w:space="0" w:color="auto"/>
            <w:bottom w:val="none" w:sz="0" w:space="0" w:color="auto"/>
            <w:right w:val="none" w:sz="0" w:space="0" w:color="auto"/>
          </w:divBdr>
          <w:divsChild>
            <w:div w:id="10891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6799">
      <w:bodyDiv w:val="1"/>
      <w:marLeft w:val="0"/>
      <w:marRight w:val="0"/>
      <w:marTop w:val="0"/>
      <w:marBottom w:val="0"/>
      <w:divBdr>
        <w:top w:val="none" w:sz="0" w:space="0" w:color="auto"/>
        <w:left w:val="none" w:sz="0" w:space="0" w:color="auto"/>
        <w:bottom w:val="none" w:sz="0" w:space="0" w:color="auto"/>
        <w:right w:val="none" w:sz="0" w:space="0" w:color="auto"/>
      </w:divBdr>
      <w:divsChild>
        <w:div w:id="1502692791">
          <w:marLeft w:val="0"/>
          <w:marRight w:val="0"/>
          <w:marTop w:val="0"/>
          <w:marBottom w:val="0"/>
          <w:divBdr>
            <w:top w:val="none" w:sz="0" w:space="0" w:color="auto"/>
            <w:left w:val="none" w:sz="0" w:space="0" w:color="auto"/>
            <w:bottom w:val="none" w:sz="0" w:space="0" w:color="auto"/>
            <w:right w:val="none" w:sz="0" w:space="0" w:color="auto"/>
          </w:divBdr>
          <w:divsChild>
            <w:div w:id="478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363">
      <w:bodyDiv w:val="1"/>
      <w:marLeft w:val="0"/>
      <w:marRight w:val="0"/>
      <w:marTop w:val="0"/>
      <w:marBottom w:val="0"/>
      <w:divBdr>
        <w:top w:val="none" w:sz="0" w:space="0" w:color="auto"/>
        <w:left w:val="none" w:sz="0" w:space="0" w:color="auto"/>
        <w:bottom w:val="none" w:sz="0" w:space="0" w:color="auto"/>
        <w:right w:val="none" w:sz="0" w:space="0" w:color="auto"/>
      </w:divBdr>
      <w:divsChild>
        <w:div w:id="1414662959">
          <w:marLeft w:val="0"/>
          <w:marRight w:val="0"/>
          <w:marTop w:val="0"/>
          <w:marBottom w:val="0"/>
          <w:divBdr>
            <w:top w:val="none" w:sz="0" w:space="0" w:color="auto"/>
            <w:left w:val="none" w:sz="0" w:space="0" w:color="auto"/>
            <w:bottom w:val="none" w:sz="0" w:space="0" w:color="auto"/>
            <w:right w:val="none" w:sz="0" w:space="0" w:color="auto"/>
          </w:divBdr>
          <w:divsChild>
            <w:div w:id="8665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828">
      <w:bodyDiv w:val="1"/>
      <w:marLeft w:val="0"/>
      <w:marRight w:val="0"/>
      <w:marTop w:val="0"/>
      <w:marBottom w:val="0"/>
      <w:divBdr>
        <w:top w:val="none" w:sz="0" w:space="0" w:color="auto"/>
        <w:left w:val="none" w:sz="0" w:space="0" w:color="auto"/>
        <w:bottom w:val="none" w:sz="0" w:space="0" w:color="auto"/>
        <w:right w:val="none" w:sz="0" w:space="0" w:color="auto"/>
      </w:divBdr>
    </w:div>
    <w:div w:id="687826973">
      <w:bodyDiv w:val="1"/>
      <w:marLeft w:val="0"/>
      <w:marRight w:val="0"/>
      <w:marTop w:val="0"/>
      <w:marBottom w:val="0"/>
      <w:divBdr>
        <w:top w:val="none" w:sz="0" w:space="0" w:color="auto"/>
        <w:left w:val="none" w:sz="0" w:space="0" w:color="auto"/>
        <w:bottom w:val="none" w:sz="0" w:space="0" w:color="auto"/>
        <w:right w:val="none" w:sz="0" w:space="0" w:color="auto"/>
      </w:divBdr>
    </w:div>
    <w:div w:id="703100047">
      <w:bodyDiv w:val="1"/>
      <w:marLeft w:val="0"/>
      <w:marRight w:val="0"/>
      <w:marTop w:val="0"/>
      <w:marBottom w:val="0"/>
      <w:divBdr>
        <w:top w:val="none" w:sz="0" w:space="0" w:color="auto"/>
        <w:left w:val="none" w:sz="0" w:space="0" w:color="auto"/>
        <w:bottom w:val="none" w:sz="0" w:space="0" w:color="auto"/>
        <w:right w:val="none" w:sz="0" w:space="0" w:color="auto"/>
      </w:divBdr>
      <w:divsChild>
        <w:div w:id="1902406234">
          <w:marLeft w:val="0"/>
          <w:marRight w:val="0"/>
          <w:marTop w:val="0"/>
          <w:marBottom w:val="0"/>
          <w:divBdr>
            <w:top w:val="none" w:sz="0" w:space="0" w:color="auto"/>
            <w:left w:val="none" w:sz="0" w:space="0" w:color="auto"/>
            <w:bottom w:val="none" w:sz="0" w:space="0" w:color="auto"/>
            <w:right w:val="none" w:sz="0" w:space="0" w:color="auto"/>
          </w:divBdr>
          <w:divsChild>
            <w:div w:id="2978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639">
      <w:bodyDiv w:val="1"/>
      <w:marLeft w:val="0"/>
      <w:marRight w:val="0"/>
      <w:marTop w:val="0"/>
      <w:marBottom w:val="0"/>
      <w:divBdr>
        <w:top w:val="none" w:sz="0" w:space="0" w:color="auto"/>
        <w:left w:val="none" w:sz="0" w:space="0" w:color="auto"/>
        <w:bottom w:val="none" w:sz="0" w:space="0" w:color="auto"/>
        <w:right w:val="none" w:sz="0" w:space="0" w:color="auto"/>
      </w:divBdr>
      <w:divsChild>
        <w:div w:id="1120802799">
          <w:marLeft w:val="0"/>
          <w:marRight w:val="0"/>
          <w:marTop w:val="0"/>
          <w:marBottom w:val="0"/>
          <w:divBdr>
            <w:top w:val="none" w:sz="0" w:space="0" w:color="auto"/>
            <w:left w:val="none" w:sz="0" w:space="0" w:color="auto"/>
            <w:bottom w:val="none" w:sz="0" w:space="0" w:color="auto"/>
            <w:right w:val="none" w:sz="0" w:space="0" w:color="auto"/>
          </w:divBdr>
        </w:div>
      </w:divsChild>
    </w:div>
    <w:div w:id="857473554">
      <w:bodyDiv w:val="1"/>
      <w:marLeft w:val="0"/>
      <w:marRight w:val="0"/>
      <w:marTop w:val="0"/>
      <w:marBottom w:val="0"/>
      <w:divBdr>
        <w:top w:val="none" w:sz="0" w:space="0" w:color="auto"/>
        <w:left w:val="none" w:sz="0" w:space="0" w:color="auto"/>
        <w:bottom w:val="none" w:sz="0" w:space="0" w:color="auto"/>
        <w:right w:val="none" w:sz="0" w:space="0" w:color="auto"/>
      </w:divBdr>
    </w:div>
    <w:div w:id="900094172">
      <w:bodyDiv w:val="1"/>
      <w:marLeft w:val="0"/>
      <w:marRight w:val="0"/>
      <w:marTop w:val="0"/>
      <w:marBottom w:val="0"/>
      <w:divBdr>
        <w:top w:val="none" w:sz="0" w:space="0" w:color="auto"/>
        <w:left w:val="none" w:sz="0" w:space="0" w:color="auto"/>
        <w:bottom w:val="none" w:sz="0" w:space="0" w:color="auto"/>
        <w:right w:val="none" w:sz="0" w:space="0" w:color="auto"/>
      </w:divBdr>
    </w:div>
    <w:div w:id="926160044">
      <w:bodyDiv w:val="1"/>
      <w:marLeft w:val="0"/>
      <w:marRight w:val="0"/>
      <w:marTop w:val="0"/>
      <w:marBottom w:val="0"/>
      <w:divBdr>
        <w:top w:val="none" w:sz="0" w:space="0" w:color="auto"/>
        <w:left w:val="none" w:sz="0" w:space="0" w:color="auto"/>
        <w:bottom w:val="none" w:sz="0" w:space="0" w:color="auto"/>
        <w:right w:val="none" w:sz="0" w:space="0" w:color="auto"/>
      </w:divBdr>
      <w:divsChild>
        <w:div w:id="1779332579">
          <w:marLeft w:val="0"/>
          <w:marRight w:val="0"/>
          <w:marTop w:val="0"/>
          <w:marBottom w:val="0"/>
          <w:divBdr>
            <w:top w:val="none" w:sz="0" w:space="0" w:color="auto"/>
            <w:left w:val="none" w:sz="0" w:space="0" w:color="auto"/>
            <w:bottom w:val="none" w:sz="0" w:space="0" w:color="auto"/>
            <w:right w:val="none" w:sz="0" w:space="0" w:color="auto"/>
          </w:divBdr>
        </w:div>
      </w:divsChild>
    </w:div>
    <w:div w:id="936713516">
      <w:bodyDiv w:val="1"/>
      <w:marLeft w:val="0"/>
      <w:marRight w:val="0"/>
      <w:marTop w:val="0"/>
      <w:marBottom w:val="0"/>
      <w:divBdr>
        <w:top w:val="none" w:sz="0" w:space="0" w:color="auto"/>
        <w:left w:val="none" w:sz="0" w:space="0" w:color="auto"/>
        <w:bottom w:val="none" w:sz="0" w:space="0" w:color="auto"/>
        <w:right w:val="none" w:sz="0" w:space="0" w:color="auto"/>
      </w:divBdr>
      <w:divsChild>
        <w:div w:id="493183731">
          <w:marLeft w:val="0"/>
          <w:marRight w:val="0"/>
          <w:marTop w:val="0"/>
          <w:marBottom w:val="0"/>
          <w:divBdr>
            <w:top w:val="none" w:sz="0" w:space="0" w:color="auto"/>
            <w:left w:val="none" w:sz="0" w:space="0" w:color="auto"/>
            <w:bottom w:val="none" w:sz="0" w:space="0" w:color="auto"/>
            <w:right w:val="none" w:sz="0" w:space="0" w:color="auto"/>
          </w:divBdr>
          <w:divsChild>
            <w:div w:id="711616754">
              <w:marLeft w:val="0"/>
              <w:marRight w:val="0"/>
              <w:marTop w:val="0"/>
              <w:marBottom w:val="0"/>
              <w:divBdr>
                <w:top w:val="none" w:sz="0" w:space="0" w:color="auto"/>
                <w:left w:val="none" w:sz="0" w:space="0" w:color="auto"/>
                <w:bottom w:val="none" w:sz="0" w:space="0" w:color="auto"/>
                <w:right w:val="none" w:sz="0" w:space="0" w:color="auto"/>
              </w:divBdr>
            </w:div>
            <w:div w:id="727144850">
              <w:marLeft w:val="0"/>
              <w:marRight w:val="0"/>
              <w:marTop w:val="0"/>
              <w:marBottom w:val="0"/>
              <w:divBdr>
                <w:top w:val="none" w:sz="0" w:space="0" w:color="auto"/>
                <w:left w:val="none" w:sz="0" w:space="0" w:color="auto"/>
                <w:bottom w:val="none" w:sz="0" w:space="0" w:color="auto"/>
                <w:right w:val="none" w:sz="0" w:space="0" w:color="auto"/>
              </w:divBdr>
            </w:div>
            <w:div w:id="797190628">
              <w:marLeft w:val="0"/>
              <w:marRight w:val="0"/>
              <w:marTop w:val="0"/>
              <w:marBottom w:val="0"/>
              <w:divBdr>
                <w:top w:val="none" w:sz="0" w:space="0" w:color="auto"/>
                <w:left w:val="none" w:sz="0" w:space="0" w:color="auto"/>
                <w:bottom w:val="none" w:sz="0" w:space="0" w:color="auto"/>
                <w:right w:val="none" w:sz="0" w:space="0" w:color="auto"/>
              </w:divBdr>
            </w:div>
            <w:div w:id="16561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603">
      <w:bodyDiv w:val="1"/>
      <w:marLeft w:val="0"/>
      <w:marRight w:val="0"/>
      <w:marTop w:val="0"/>
      <w:marBottom w:val="0"/>
      <w:divBdr>
        <w:top w:val="none" w:sz="0" w:space="0" w:color="auto"/>
        <w:left w:val="none" w:sz="0" w:space="0" w:color="auto"/>
        <w:bottom w:val="none" w:sz="0" w:space="0" w:color="auto"/>
        <w:right w:val="none" w:sz="0" w:space="0" w:color="auto"/>
      </w:divBdr>
    </w:div>
    <w:div w:id="1017733806">
      <w:bodyDiv w:val="1"/>
      <w:marLeft w:val="0"/>
      <w:marRight w:val="0"/>
      <w:marTop w:val="0"/>
      <w:marBottom w:val="0"/>
      <w:divBdr>
        <w:top w:val="none" w:sz="0" w:space="0" w:color="auto"/>
        <w:left w:val="none" w:sz="0" w:space="0" w:color="auto"/>
        <w:bottom w:val="none" w:sz="0" w:space="0" w:color="auto"/>
        <w:right w:val="none" w:sz="0" w:space="0" w:color="auto"/>
      </w:divBdr>
    </w:div>
    <w:div w:id="1041976930">
      <w:bodyDiv w:val="1"/>
      <w:marLeft w:val="0"/>
      <w:marRight w:val="0"/>
      <w:marTop w:val="0"/>
      <w:marBottom w:val="0"/>
      <w:divBdr>
        <w:top w:val="none" w:sz="0" w:space="0" w:color="auto"/>
        <w:left w:val="none" w:sz="0" w:space="0" w:color="auto"/>
        <w:bottom w:val="none" w:sz="0" w:space="0" w:color="auto"/>
        <w:right w:val="none" w:sz="0" w:space="0" w:color="auto"/>
      </w:divBdr>
      <w:divsChild>
        <w:div w:id="2063475422">
          <w:marLeft w:val="0"/>
          <w:marRight w:val="0"/>
          <w:marTop w:val="0"/>
          <w:marBottom w:val="0"/>
          <w:divBdr>
            <w:top w:val="none" w:sz="0" w:space="0" w:color="auto"/>
            <w:left w:val="none" w:sz="0" w:space="0" w:color="auto"/>
            <w:bottom w:val="none" w:sz="0" w:space="0" w:color="auto"/>
            <w:right w:val="none" w:sz="0" w:space="0" w:color="auto"/>
          </w:divBdr>
        </w:div>
      </w:divsChild>
    </w:div>
    <w:div w:id="1042823962">
      <w:bodyDiv w:val="1"/>
      <w:marLeft w:val="0"/>
      <w:marRight w:val="0"/>
      <w:marTop w:val="0"/>
      <w:marBottom w:val="0"/>
      <w:divBdr>
        <w:top w:val="none" w:sz="0" w:space="0" w:color="auto"/>
        <w:left w:val="none" w:sz="0" w:space="0" w:color="auto"/>
        <w:bottom w:val="none" w:sz="0" w:space="0" w:color="auto"/>
        <w:right w:val="none" w:sz="0" w:space="0" w:color="auto"/>
      </w:divBdr>
      <w:divsChild>
        <w:div w:id="2067484109">
          <w:marLeft w:val="0"/>
          <w:marRight w:val="0"/>
          <w:marTop w:val="0"/>
          <w:marBottom w:val="0"/>
          <w:divBdr>
            <w:top w:val="none" w:sz="0" w:space="0" w:color="auto"/>
            <w:left w:val="none" w:sz="0" w:space="0" w:color="auto"/>
            <w:bottom w:val="none" w:sz="0" w:space="0" w:color="auto"/>
            <w:right w:val="none" w:sz="0" w:space="0" w:color="auto"/>
          </w:divBdr>
        </w:div>
      </w:divsChild>
    </w:div>
    <w:div w:id="1104033498">
      <w:bodyDiv w:val="1"/>
      <w:marLeft w:val="0"/>
      <w:marRight w:val="0"/>
      <w:marTop w:val="0"/>
      <w:marBottom w:val="0"/>
      <w:divBdr>
        <w:top w:val="none" w:sz="0" w:space="0" w:color="auto"/>
        <w:left w:val="none" w:sz="0" w:space="0" w:color="auto"/>
        <w:bottom w:val="none" w:sz="0" w:space="0" w:color="auto"/>
        <w:right w:val="none" w:sz="0" w:space="0" w:color="auto"/>
      </w:divBdr>
      <w:divsChild>
        <w:div w:id="694430815">
          <w:marLeft w:val="0"/>
          <w:marRight w:val="0"/>
          <w:marTop w:val="0"/>
          <w:marBottom w:val="0"/>
          <w:divBdr>
            <w:top w:val="none" w:sz="0" w:space="0" w:color="auto"/>
            <w:left w:val="none" w:sz="0" w:space="0" w:color="auto"/>
            <w:bottom w:val="none" w:sz="0" w:space="0" w:color="auto"/>
            <w:right w:val="none" w:sz="0" w:space="0" w:color="auto"/>
          </w:divBdr>
          <w:divsChild>
            <w:div w:id="8631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1879">
      <w:bodyDiv w:val="1"/>
      <w:marLeft w:val="0"/>
      <w:marRight w:val="0"/>
      <w:marTop w:val="0"/>
      <w:marBottom w:val="0"/>
      <w:divBdr>
        <w:top w:val="none" w:sz="0" w:space="0" w:color="auto"/>
        <w:left w:val="none" w:sz="0" w:space="0" w:color="auto"/>
        <w:bottom w:val="none" w:sz="0" w:space="0" w:color="auto"/>
        <w:right w:val="none" w:sz="0" w:space="0" w:color="auto"/>
      </w:divBdr>
      <w:divsChild>
        <w:div w:id="789275904">
          <w:marLeft w:val="0"/>
          <w:marRight w:val="0"/>
          <w:marTop w:val="0"/>
          <w:marBottom w:val="0"/>
          <w:divBdr>
            <w:top w:val="none" w:sz="0" w:space="0" w:color="auto"/>
            <w:left w:val="none" w:sz="0" w:space="0" w:color="auto"/>
            <w:bottom w:val="none" w:sz="0" w:space="0" w:color="auto"/>
            <w:right w:val="none" w:sz="0" w:space="0" w:color="auto"/>
          </w:divBdr>
        </w:div>
      </w:divsChild>
    </w:div>
    <w:div w:id="1210191654">
      <w:bodyDiv w:val="1"/>
      <w:marLeft w:val="0"/>
      <w:marRight w:val="0"/>
      <w:marTop w:val="0"/>
      <w:marBottom w:val="0"/>
      <w:divBdr>
        <w:top w:val="none" w:sz="0" w:space="0" w:color="auto"/>
        <w:left w:val="none" w:sz="0" w:space="0" w:color="auto"/>
        <w:bottom w:val="none" w:sz="0" w:space="0" w:color="auto"/>
        <w:right w:val="none" w:sz="0" w:space="0" w:color="auto"/>
      </w:divBdr>
    </w:div>
    <w:div w:id="1255164962">
      <w:bodyDiv w:val="1"/>
      <w:marLeft w:val="0"/>
      <w:marRight w:val="0"/>
      <w:marTop w:val="0"/>
      <w:marBottom w:val="0"/>
      <w:divBdr>
        <w:top w:val="none" w:sz="0" w:space="0" w:color="auto"/>
        <w:left w:val="none" w:sz="0" w:space="0" w:color="auto"/>
        <w:bottom w:val="none" w:sz="0" w:space="0" w:color="auto"/>
        <w:right w:val="none" w:sz="0" w:space="0" w:color="auto"/>
      </w:divBdr>
      <w:divsChild>
        <w:div w:id="1478185097">
          <w:marLeft w:val="0"/>
          <w:marRight w:val="0"/>
          <w:marTop w:val="0"/>
          <w:marBottom w:val="0"/>
          <w:divBdr>
            <w:top w:val="none" w:sz="0" w:space="0" w:color="auto"/>
            <w:left w:val="none" w:sz="0" w:space="0" w:color="auto"/>
            <w:bottom w:val="none" w:sz="0" w:space="0" w:color="auto"/>
            <w:right w:val="none" w:sz="0" w:space="0" w:color="auto"/>
          </w:divBdr>
        </w:div>
      </w:divsChild>
    </w:div>
    <w:div w:id="1260018237">
      <w:bodyDiv w:val="1"/>
      <w:marLeft w:val="0"/>
      <w:marRight w:val="0"/>
      <w:marTop w:val="0"/>
      <w:marBottom w:val="0"/>
      <w:divBdr>
        <w:top w:val="none" w:sz="0" w:space="0" w:color="auto"/>
        <w:left w:val="none" w:sz="0" w:space="0" w:color="auto"/>
        <w:bottom w:val="none" w:sz="0" w:space="0" w:color="auto"/>
        <w:right w:val="none" w:sz="0" w:space="0" w:color="auto"/>
      </w:divBdr>
      <w:divsChild>
        <w:div w:id="891038178">
          <w:marLeft w:val="0"/>
          <w:marRight w:val="0"/>
          <w:marTop w:val="0"/>
          <w:marBottom w:val="0"/>
          <w:divBdr>
            <w:top w:val="none" w:sz="0" w:space="0" w:color="auto"/>
            <w:left w:val="none" w:sz="0" w:space="0" w:color="auto"/>
            <w:bottom w:val="none" w:sz="0" w:space="0" w:color="auto"/>
            <w:right w:val="none" w:sz="0" w:space="0" w:color="auto"/>
          </w:divBdr>
          <w:divsChild>
            <w:div w:id="526990929">
              <w:marLeft w:val="0"/>
              <w:marRight w:val="0"/>
              <w:marTop w:val="0"/>
              <w:marBottom w:val="0"/>
              <w:divBdr>
                <w:top w:val="none" w:sz="0" w:space="0" w:color="auto"/>
                <w:left w:val="none" w:sz="0" w:space="0" w:color="auto"/>
                <w:bottom w:val="none" w:sz="0" w:space="0" w:color="auto"/>
                <w:right w:val="none" w:sz="0" w:space="0" w:color="auto"/>
              </w:divBdr>
            </w:div>
            <w:div w:id="599412595">
              <w:marLeft w:val="0"/>
              <w:marRight w:val="0"/>
              <w:marTop w:val="0"/>
              <w:marBottom w:val="0"/>
              <w:divBdr>
                <w:top w:val="none" w:sz="0" w:space="0" w:color="auto"/>
                <w:left w:val="none" w:sz="0" w:space="0" w:color="auto"/>
                <w:bottom w:val="none" w:sz="0" w:space="0" w:color="auto"/>
                <w:right w:val="none" w:sz="0" w:space="0" w:color="auto"/>
              </w:divBdr>
            </w:div>
            <w:div w:id="658995418">
              <w:marLeft w:val="0"/>
              <w:marRight w:val="0"/>
              <w:marTop w:val="0"/>
              <w:marBottom w:val="0"/>
              <w:divBdr>
                <w:top w:val="none" w:sz="0" w:space="0" w:color="auto"/>
                <w:left w:val="none" w:sz="0" w:space="0" w:color="auto"/>
                <w:bottom w:val="none" w:sz="0" w:space="0" w:color="auto"/>
                <w:right w:val="none" w:sz="0" w:space="0" w:color="auto"/>
              </w:divBdr>
            </w:div>
            <w:div w:id="819734542">
              <w:marLeft w:val="0"/>
              <w:marRight w:val="0"/>
              <w:marTop w:val="0"/>
              <w:marBottom w:val="0"/>
              <w:divBdr>
                <w:top w:val="none" w:sz="0" w:space="0" w:color="auto"/>
                <w:left w:val="none" w:sz="0" w:space="0" w:color="auto"/>
                <w:bottom w:val="none" w:sz="0" w:space="0" w:color="auto"/>
                <w:right w:val="none" w:sz="0" w:space="0" w:color="auto"/>
              </w:divBdr>
            </w:div>
            <w:div w:id="1170943983">
              <w:marLeft w:val="0"/>
              <w:marRight w:val="0"/>
              <w:marTop w:val="0"/>
              <w:marBottom w:val="0"/>
              <w:divBdr>
                <w:top w:val="none" w:sz="0" w:space="0" w:color="auto"/>
                <w:left w:val="none" w:sz="0" w:space="0" w:color="auto"/>
                <w:bottom w:val="none" w:sz="0" w:space="0" w:color="auto"/>
                <w:right w:val="none" w:sz="0" w:space="0" w:color="auto"/>
              </w:divBdr>
            </w:div>
            <w:div w:id="1181354333">
              <w:marLeft w:val="0"/>
              <w:marRight w:val="0"/>
              <w:marTop w:val="0"/>
              <w:marBottom w:val="0"/>
              <w:divBdr>
                <w:top w:val="none" w:sz="0" w:space="0" w:color="auto"/>
                <w:left w:val="none" w:sz="0" w:space="0" w:color="auto"/>
                <w:bottom w:val="none" w:sz="0" w:space="0" w:color="auto"/>
                <w:right w:val="none" w:sz="0" w:space="0" w:color="auto"/>
              </w:divBdr>
            </w:div>
            <w:div w:id="1563982745">
              <w:marLeft w:val="0"/>
              <w:marRight w:val="0"/>
              <w:marTop w:val="0"/>
              <w:marBottom w:val="0"/>
              <w:divBdr>
                <w:top w:val="none" w:sz="0" w:space="0" w:color="auto"/>
                <w:left w:val="none" w:sz="0" w:space="0" w:color="auto"/>
                <w:bottom w:val="none" w:sz="0" w:space="0" w:color="auto"/>
                <w:right w:val="none" w:sz="0" w:space="0" w:color="auto"/>
              </w:divBdr>
            </w:div>
            <w:div w:id="1622414637">
              <w:marLeft w:val="0"/>
              <w:marRight w:val="0"/>
              <w:marTop w:val="0"/>
              <w:marBottom w:val="0"/>
              <w:divBdr>
                <w:top w:val="none" w:sz="0" w:space="0" w:color="auto"/>
                <w:left w:val="none" w:sz="0" w:space="0" w:color="auto"/>
                <w:bottom w:val="none" w:sz="0" w:space="0" w:color="auto"/>
                <w:right w:val="none" w:sz="0" w:space="0" w:color="auto"/>
              </w:divBdr>
            </w:div>
            <w:div w:id="17550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2842">
      <w:bodyDiv w:val="1"/>
      <w:marLeft w:val="0"/>
      <w:marRight w:val="0"/>
      <w:marTop w:val="0"/>
      <w:marBottom w:val="0"/>
      <w:divBdr>
        <w:top w:val="none" w:sz="0" w:space="0" w:color="auto"/>
        <w:left w:val="none" w:sz="0" w:space="0" w:color="auto"/>
        <w:bottom w:val="none" w:sz="0" w:space="0" w:color="auto"/>
        <w:right w:val="none" w:sz="0" w:space="0" w:color="auto"/>
      </w:divBdr>
    </w:div>
    <w:div w:id="1369112644">
      <w:bodyDiv w:val="1"/>
      <w:marLeft w:val="0"/>
      <w:marRight w:val="0"/>
      <w:marTop w:val="0"/>
      <w:marBottom w:val="0"/>
      <w:divBdr>
        <w:top w:val="none" w:sz="0" w:space="0" w:color="auto"/>
        <w:left w:val="none" w:sz="0" w:space="0" w:color="auto"/>
        <w:bottom w:val="none" w:sz="0" w:space="0" w:color="auto"/>
        <w:right w:val="none" w:sz="0" w:space="0" w:color="auto"/>
      </w:divBdr>
    </w:div>
    <w:div w:id="1445614356">
      <w:bodyDiv w:val="1"/>
      <w:marLeft w:val="0"/>
      <w:marRight w:val="0"/>
      <w:marTop w:val="0"/>
      <w:marBottom w:val="0"/>
      <w:divBdr>
        <w:top w:val="none" w:sz="0" w:space="0" w:color="auto"/>
        <w:left w:val="none" w:sz="0" w:space="0" w:color="auto"/>
        <w:bottom w:val="none" w:sz="0" w:space="0" w:color="auto"/>
        <w:right w:val="none" w:sz="0" w:space="0" w:color="auto"/>
      </w:divBdr>
      <w:divsChild>
        <w:div w:id="1633631942">
          <w:marLeft w:val="0"/>
          <w:marRight w:val="0"/>
          <w:marTop w:val="0"/>
          <w:marBottom w:val="0"/>
          <w:divBdr>
            <w:top w:val="none" w:sz="0" w:space="0" w:color="auto"/>
            <w:left w:val="none" w:sz="0" w:space="0" w:color="auto"/>
            <w:bottom w:val="none" w:sz="0" w:space="0" w:color="auto"/>
            <w:right w:val="none" w:sz="0" w:space="0" w:color="auto"/>
          </w:divBdr>
          <w:divsChild>
            <w:div w:id="6972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4271">
      <w:bodyDiv w:val="1"/>
      <w:marLeft w:val="0"/>
      <w:marRight w:val="0"/>
      <w:marTop w:val="0"/>
      <w:marBottom w:val="0"/>
      <w:divBdr>
        <w:top w:val="none" w:sz="0" w:space="0" w:color="auto"/>
        <w:left w:val="none" w:sz="0" w:space="0" w:color="auto"/>
        <w:bottom w:val="none" w:sz="0" w:space="0" w:color="auto"/>
        <w:right w:val="none" w:sz="0" w:space="0" w:color="auto"/>
      </w:divBdr>
      <w:divsChild>
        <w:div w:id="1554585984">
          <w:marLeft w:val="0"/>
          <w:marRight w:val="0"/>
          <w:marTop w:val="0"/>
          <w:marBottom w:val="0"/>
          <w:divBdr>
            <w:top w:val="none" w:sz="0" w:space="0" w:color="auto"/>
            <w:left w:val="none" w:sz="0" w:space="0" w:color="auto"/>
            <w:bottom w:val="none" w:sz="0" w:space="0" w:color="auto"/>
            <w:right w:val="none" w:sz="0" w:space="0" w:color="auto"/>
          </w:divBdr>
        </w:div>
      </w:divsChild>
    </w:div>
    <w:div w:id="1474905596">
      <w:bodyDiv w:val="1"/>
      <w:marLeft w:val="0"/>
      <w:marRight w:val="0"/>
      <w:marTop w:val="0"/>
      <w:marBottom w:val="0"/>
      <w:divBdr>
        <w:top w:val="none" w:sz="0" w:space="0" w:color="auto"/>
        <w:left w:val="none" w:sz="0" w:space="0" w:color="auto"/>
        <w:bottom w:val="none" w:sz="0" w:space="0" w:color="auto"/>
        <w:right w:val="none" w:sz="0" w:space="0" w:color="auto"/>
      </w:divBdr>
    </w:div>
    <w:div w:id="1481993665">
      <w:bodyDiv w:val="1"/>
      <w:marLeft w:val="0"/>
      <w:marRight w:val="0"/>
      <w:marTop w:val="0"/>
      <w:marBottom w:val="0"/>
      <w:divBdr>
        <w:top w:val="none" w:sz="0" w:space="0" w:color="auto"/>
        <w:left w:val="none" w:sz="0" w:space="0" w:color="auto"/>
        <w:bottom w:val="none" w:sz="0" w:space="0" w:color="auto"/>
        <w:right w:val="none" w:sz="0" w:space="0" w:color="auto"/>
      </w:divBdr>
      <w:divsChild>
        <w:div w:id="394084939">
          <w:marLeft w:val="0"/>
          <w:marRight w:val="0"/>
          <w:marTop w:val="0"/>
          <w:marBottom w:val="0"/>
          <w:divBdr>
            <w:top w:val="none" w:sz="0" w:space="0" w:color="auto"/>
            <w:left w:val="none" w:sz="0" w:space="0" w:color="auto"/>
            <w:bottom w:val="none" w:sz="0" w:space="0" w:color="auto"/>
            <w:right w:val="none" w:sz="0" w:space="0" w:color="auto"/>
          </w:divBdr>
          <w:divsChild>
            <w:div w:id="1573395649">
              <w:marLeft w:val="0"/>
              <w:marRight w:val="0"/>
              <w:marTop w:val="0"/>
              <w:marBottom w:val="0"/>
              <w:divBdr>
                <w:top w:val="none" w:sz="0" w:space="0" w:color="auto"/>
                <w:left w:val="none" w:sz="0" w:space="0" w:color="auto"/>
                <w:bottom w:val="none" w:sz="0" w:space="0" w:color="auto"/>
                <w:right w:val="none" w:sz="0" w:space="0" w:color="auto"/>
              </w:divBdr>
            </w:div>
            <w:div w:id="1928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4332">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sChild>
        <w:div w:id="36855173">
          <w:marLeft w:val="0"/>
          <w:marRight w:val="0"/>
          <w:marTop w:val="0"/>
          <w:marBottom w:val="0"/>
          <w:divBdr>
            <w:top w:val="none" w:sz="0" w:space="0" w:color="auto"/>
            <w:left w:val="none" w:sz="0" w:space="0" w:color="auto"/>
            <w:bottom w:val="none" w:sz="0" w:space="0" w:color="auto"/>
            <w:right w:val="none" w:sz="0" w:space="0" w:color="auto"/>
          </w:divBdr>
        </w:div>
      </w:divsChild>
    </w:div>
    <w:div w:id="1600138280">
      <w:bodyDiv w:val="1"/>
      <w:marLeft w:val="0"/>
      <w:marRight w:val="0"/>
      <w:marTop w:val="0"/>
      <w:marBottom w:val="0"/>
      <w:divBdr>
        <w:top w:val="none" w:sz="0" w:space="0" w:color="auto"/>
        <w:left w:val="none" w:sz="0" w:space="0" w:color="auto"/>
        <w:bottom w:val="none" w:sz="0" w:space="0" w:color="auto"/>
        <w:right w:val="none" w:sz="0" w:space="0" w:color="auto"/>
      </w:divBdr>
      <w:divsChild>
        <w:div w:id="216598284">
          <w:marLeft w:val="0"/>
          <w:marRight w:val="0"/>
          <w:marTop w:val="0"/>
          <w:marBottom w:val="0"/>
          <w:divBdr>
            <w:top w:val="none" w:sz="0" w:space="0" w:color="auto"/>
            <w:left w:val="none" w:sz="0" w:space="0" w:color="auto"/>
            <w:bottom w:val="none" w:sz="0" w:space="0" w:color="auto"/>
            <w:right w:val="none" w:sz="0" w:space="0" w:color="auto"/>
          </w:divBdr>
          <w:divsChild>
            <w:div w:id="712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4152">
      <w:bodyDiv w:val="1"/>
      <w:marLeft w:val="0"/>
      <w:marRight w:val="0"/>
      <w:marTop w:val="0"/>
      <w:marBottom w:val="0"/>
      <w:divBdr>
        <w:top w:val="none" w:sz="0" w:space="0" w:color="auto"/>
        <w:left w:val="none" w:sz="0" w:space="0" w:color="auto"/>
        <w:bottom w:val="none" w:sz="0" w:space="0" w:color="auto"/>
        <w:right w:val="none" w:sz="0" w:space="0" w:color="auto"/>
      </w:divBdr>
      <w:divsChild>
        <w:div w:id="1843809732">
          <w:marLeft w:val="0"/>
          <w:marRight w:val="0"/>
          <w:marTop w:val="0"/>
          <w:marBottom w:val="0"/>
          <w:divBdr>
            <w:top w:val="none" w:sz="0" w:space="0" w:color="auto"/>
            <w:left w:val="none" w:sz="0" w:space="0" w:color="auto"/>
            <w:bottom w:val="none" w:sz="0" w:space="0" w:color="auto"/>
            <w:right w:val="none" w:sz="0" w:space="0" w:color="auto"/>
          </w:divBdr>
          <w:divsChild>
            <w:div w:id="1689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1863">
      <w:bodyDiv w:val="1"/>
      <w:marLeft w:val="0"/>
      <w:marRight w:val="0"/>
      <w:marTop w:val="0"/>
      <w:marBottom w:val="0"/>
      <w:divBdr>
        <w:top w:val="none" w:sz="0" w:space="0" w:color="auto"/>
        <w:left w:val="none" w:sz="0" w:space="0" w:color="auto"/>
        <w:bottom w:val="none" w:sz="0" w:space="0" w:color="auto"/>
        <w:right w:val="none" w:sz="0" w:space="0" w:color="auto"/>
      </w:divBdr>
    </w:div>
    <w:div w:id="1908151962">
      <w:bodyDiv w:val="1"/>
      <w:marLeft w:val="0"/>
      <w:marRight w:val="0"/>
      <w:marTop w:val="0"/>
      <w:marBottom w:val="0"/>
      <w:divBdr>
        <w:top w:val="none" w:sz="0" w:space="0" w:color="auto"/>
        <w:left w:val="none" w:sz="0" w:space="0" w:color="auto"/>
        <w:bottom w:val="none" w:sz="0" w:space="0" w:color="auto"/>
        <w:right w:val="none" w:sz="0" w:space="0" w:color="auto"/>
      </w:divBdr>
    </w:div>
    <w:div w:id="2014456704">
      <w:bodyDiv w:val="1"/>
      <w:marLeft w:val="0"/>
      <w:marRight w:val="0"/>
      <w:marTop w:val="0"/>
      <w:marBottom w:val="0"/>
      <w:divBdr>
        <w:top w:val="none" w:sz="0" w:space="0" w:color="auto"/>
        <w:left w:val="none" w:sz="0" w:space="0" w:color="auto"/>
        <w:bottom w:val="none" w:sz="0" w:space="0" w:color="auto"/>
        <w:right w:val="none" w:sz="0" w:space="0" w:color="auto"/>
      </w:divBdr>
      <w:divsChild>
        <w:div w:id="1006395915">
          <w:marLeft w:val="0"/>
          <w:marRight w:val="0"/>
          <w:marTop w:val="0"/>
          <w:marBottom w:val="0"/>
          <w:divBdr>
            <w:top w:val="none" w:sz="0" w:space="0" w:color="auto"/>
            <w:left w:val="none" w:sz="0" w:space="0" w:color="auto"/>
            <w:bottom w:val="none" w:sz="0" w:space="0" w:color="auto"/>
            <w:right w:val="none" w:sz="0" w:space="0" w:color="auto"/>
          </w:divBdr>
        </w:div>
      </w:divsChild>
    </w:div>
    <w:div w:id="2106919489">
      <w:bodyDiv w:val="1"/>
      <w:marLeft w:val="0"/>
      <w:marRight w:val="0"/>
      <w:marTop w:val="0"/>
      <w:marBottom w:val="0"/>
      <w:divBdr>
        <w:top w:val="none" w:sz="0" w:space="0" w:color="auto"/>
        <w:left w:val="none" w:sz="0" w:space="0" w:color="auto"/>
        <w:bottom w:val="none" w:sz="0" w:space="0" w:color="auto"/>
        <w:right w:val="none" w:sz="0" w:space="0" w:color="auto"/>
      </w:divBdr>
      <w:divsChild>
        <w:div w:id="1950509327">
          <w:marLeft w:val="0"/>
          <w:marRight w:val="0"/>
          <w:marTop w:val="0"/>
          <w:marBottom w:val="0"/>
          <w:divBdr>
            <w:top w:val="none" w:sz="0" w:space="0" w:color="auto"/>
            <w:left w:val="none" w:sz="0" w:space="0" w:color="auto"/>
            <w:bottom w:val="none" w:sz="0" w:space="0" w:color="auto"/>
            <w:right w:val="none" w:sz="0" w:space="0" w:color="auto"/>
          </w:divBdr>
          <w:divsChild>
            <w:div w:id="6066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5765">
      <w:bodyDiv w:val="1"/>
      <w:marLeft w:val="0"/>
      <w:marRight w:val="0"/>
      <w:marTop w:val="0"/>
      <w:marBottom w:val="0"/>
      <w:divBdr>
        <w:top w:val="none" w:sz="0" w:space="0" w:color="auto"/>
        <w:left w:val="none" w:sz="0" w:space="0" w:color="auto"/>
        <w:bottom w:val="none" w:sz="0" w:space="0" w:color="auto"/>
        <w:right w:val="none" w:sz="0" w:space="0" w:color="auto"/>
      </w:divBdr>
    </w:div>
    <w:div w:id="2141915896">
      <w:bodyDiv w:val="1"/>
      <w:marLeft w:val="0"/>
      <w:marRight w:val="0"/>
      <w:marTop w:val="0"/>
      <w:marBottom w:val="0"/>
      <w:divBdr>
        <w:top w:val="none" w:sz="0" w:space="0" w:color="auto"/>
        <w:left w:val="none" w:sz="0" w:space="0" w:color="auto"/>
        <w:bottom w:val="none" w:sz="0" w:space="0" w:color="auto"/>
        <w:right w:val="none" w:sz="0" w:space="0" w:color="auto"/>
      </w:divBdr>
      <w:divsChild>
        <w:div w:id="875198052">
          <w:marLeft w:val="0"/>
          <w:marRight w:val="0"/>
          <w:marTop w:val="0"/>
          <w:marBottom w:val="0"/>
          <w:divBdr>
            <w:top w:val="none" w:sz="0" w:space="0" w:color="auto"/>
            <w:left w:val="none" w:sz="0" w:space="0" w:color="auto"/>
            <w:bottom w:val="none" w:sz="0" w:space="0" w:color="auto"/>
            <w:right w:val="none" w:sz="0" w:space="0" w:color="auto"/>
          </w:divBdr>
        </w:div>
      </w:divsChild>
    </w:div>
    <w:div w:id="2143378591">
      <w:bodyDiv w:val="1"/>
      <w:marLeft w:val="0"/>
      <w:marRight w:val="0"/>
      <w:marTop w:val="0"/>
      <w:marBottom w:val="0"/>
      <w:divBdr>
        <w:top w:val="none" w:sz="0" w:space="0" w:color="auto"/>
        <w:left w:val="none" w:sz="0" w:space="0" w:color="auto"/>
        <w:bottom w:val="none" w:sz="0" w:space="0" w:color="auto"/>
        <w:right w:val="none" w:sz="0" w:space="0" w:color="auto"/>
      </w:divBdr>
      <w:divsChild>
        <w:div w:id="1060129080">
          <w:marLeft w:val="0"/>
          <w:marRight w:val="0"/>
          <w:marTop w:val="0"/>
          <w:marBottom w:val="0"/>
          <w:divBdr>
            <w:top w:val="none" w:sz="0" w:space="0" w:color="auto"/>
            <w:left w:val="none" w:sz="0" w:space="0" w:color="auto"/>
            <w:bottom w:val="none" w:sz="0" w:space="0" w:color="auto"/>
            <w:right w:val="none" w:sz="0" w:space="0" w:color="auto"/>
          </w:divBdr>
          <w:divsChild>
            <w:div w:id="1988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E8B1-74FA-48F3-9C06-40F35A7E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32</Pages>
  <Words>11264</Words>
  <Characters>64207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75321</CharactersWithSpaces>
  <SharedDoc>false</SharedDoc>
  <HLinks>
    <vt:vector size="18" baseType="variant">
      <vt:variant>
        <vt:i4>3997704</vt:i4>
      </vt:variant>
      <vt:variant>
        <vt:i4>6</vt:i4>
      </vt:variant>
      <vt:variant>
        <vt:i4>0</vt:i4>
      </vt:variant>
      <vt:variant>
        <vt:i4>5</vt:i4>
      </vt:variant>
      <vt:variant>
        <vt:lpwstr>mailto:stat@mednet.ru</vt:lpwstr>
      </vt:variant>
      <vt:variant>
        <vt:lpwstr/>
      </vt:variant>
      <vt:variant>
        <vt:i4>3014782</vt:i4>
      </vt:variant>
      <vt:variant>
        <vt:i4>3</vt:i4>
      </vt:variant>
      <vt:variant>
        <vt:i4>0</vt:i4>
      </vt:variant>
      <vt:variant>
        <vt:i4>5</vt:i4>
      </vt:variant>
      <vt:variant>
        <vt:lpwstr>http://rain.mednet.ru:5907/med</vt:lpwstr>
      </vt:variant>
      <vt:variant>
        <vt:lpwstr/>
      </vt:variant>
      <vt:variant>
        <vt:i4>2424928</vt:i4>
      </vt:variant>
      <vt:variant>
        <vt:i4>0</vt:i4>
      </vt:variant>
      <vt:variant>
        <vt:i4>0</vt:i4>
      </vt:variant>
      <vt:variant>
        <vt:i4>5</vt:i4>
      </vt:variant>
      <vt:variant>
        <vt:lpwstr>consultantplus://offline/ref=9ACE508257E68FB330D8C0C0697EA86AAA0D741DA47D9006BBD7D9904FD163745218E373A5E8NFM0N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a.polikarpov</dc:creator>
  <cp:lastModifiedBy>lukashova</cp:lastModifiedBy>
  <cp:revision>16</cp:revision>
  <cp:lastPrinted>2020-12-23T09:42:00Z</cp:lastPrinted>
  <dcterms:created xsi:type="dcterms:W3CDTF">2020-12-18T13:11:00Z</dcterms:created>
  <dcterms:modified xsi:type="dcterms:W3CDTF">2020-12-29T12:38:00Z</dcterms:modified>
</cp:coreProperties>
</file>