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A647AA" w:rsidTr="00044575">
        <w:trPr>
          <w:trHeight w:val="1848"/>
        </w:trPr>
        <w:tc>
          <w:tcPr>
            <w:tcW w:w="2127" w:type="dxa"/>
            <w:vAlign w:val="center"/>
          </w:tcPr>
          <w:p w:rsidR="00044575" w:rsidRDefault="0003091D" w:rsidP="00044575">
            <w:pPr>
              <w:pStyle w:val="1"/>
              <w:jc w:val="center"/>
              <w:outlineLvl w:val="0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noProof/>
                <w:color w:val="FF0000"/>
                <w:lang w:eastAsia="ru-RU"/>
              </w:rPr>
              <w:drawing>
                <wp:inline distT="0" distB="0" distL="0" distR="0">
                  <wp:extent cx="1082040" cy="1082040"/>
                  <wp:effectExtent l="0" t="0" r="3810" b="3810"/>
                  <wp:docPr id="1" name="Рисунок 1" descr="C:\Users\Ольга\Desktop\Публичные мероприятия\wsi-imageoptim-consult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Публичные мероприятия\wsi-imageoptim-consult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7AA" w:rsidRDefault="00A647AA" w:rsidP="00044575">
            <w:pPr>
              <w:pStyle w:val="1"/>
              <w:spacing w:before="0"/>
              <w:jc w:val="center"/>
              <w:outlineLvl w:val="0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079" w:type="dxa"/>
            <w:vAlign w:val="center"/>
          </w:tcPr>
          <w:p w:rsidR="00A647AA" w:rsidRPr="00044575" w:rsidRDefault="00044575" w:rsidP="008C0C27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В соответствии с </w:t>
            </w:r>
            <w:r w:rsidRPr="000445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ом</w:t>
            </w:r>
            <w:r w:rsidRPr="000445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5 раздела 3.5.2. </w:t>
            </w:r>
            <w:r w:rsidR="008C0C2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</w:t>
            </w:r>
            <w:r w:rsidRPr="000445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тандарт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</w:t>
            </w:r>
            <w:r w:rsidRPr="0004457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комплексной профилактики рисков причинения вреда охраняемым законом ценностям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C0C27" w:rsidRPr="008C0C2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>«М</w:t>
            </w:r>
            <w:r w:rsidRPr="008C0C2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  <w:t xml:space="preserve">атериалы  с  ответами  на  поступившие  вопросы граждан и  организаций обнародуются контрольно-надзорными органами </w:t>
            </w:r>
            <w:r w:rsidRPr="008C0C27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lang w:eastAsia="ru-RU"/>
              </w:rPr>
              <w:t>таким образом, чтобы были обеспечены их  открытость  и  доступность  для  целевой  аудитории,  но  при  условии  соблюдения требований  законодательства о защите персональных данных и сведений,  составляющих охраняемые законом тайны</w:t>
            </w:r>
            <w:r w:rsidR="008C0C27" w:rsidRPr="008C0C27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lang w:eastAsia="ru-RU"/>
              </w:rPr>
              <w:t>»</w:t>
            </w:r>
            <w:r w:rsidRPr="008C0C27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</w:tbl>
    <w:p w:rsidR="00A647AA" w:rsidRDefault="00A647AA" w:rsidP="00A647AA">
      <w:pPr>
        <w:pStyle w:val="1"/>
        <w:spacing w:before="0"/>
        <w:jc w:val="center"/>
        <w:rPr>
          <w:rFonts w:eastAsia="Times New Roman"/>
          <w:sz w:val="24"/>
          <w:lang w:eastAsia="ru-RU"/>
        </w:rPr>
      </w:pPr>
    </w:p>
    <w:p w:rsidR="00A647AA" w:rsidRPr="00A647AA" w:rsidRDefault="00A647AA" w:rsidP="00A647AA">
      <w:pPr>
        <w:pStyle w:val="1"/>
        <w:spacing w:before="0"/>
        <w:jc w:val="center"/>
        <w:rPr>
          <w:rFonts w:eastAsia="Times New Roman"/>
          <w:sz w:val="24"/>
          <w:lang w:eastAsia="ru-RU"/>
        </w:rPr>
      </w:pPr>
      <w:r w:rsidRPr="00A647AA">
        <w:rPr>
          <w:rFonts w:eastAsia="Times New Roman"/>
          <w:sz w:val="24"/>
          <w:lang w:eastAsia="ru-RU"/>
        </w:rPr>
        <w:t xml:space="preserve">Уважаемые руководители </w:t>
      </w:r>
    </w:p>
    <w:p w:rsidR="00A647AA" w:rsidRPr="00A647AA" w:rsidRDefault="00A647AA" w:rsidP="00A647AA">
      <w:pPr>
        <w:pStyle w:val="1"/>
        <w:spacing w:before="0"/>
        <w:jc w:val="center"/>
        <w:rPr>
          <w:rFonts w:eastAsia="Times New Roman"/>
          <w:sz w:val="24"/>
          <w:lang w:eastAsia="ru-RU"/>
        </w:rPr>
      </w:pPr>
      <w:r w:rsidRPr="00A647AA">
        <w:rPr>
          <w:rFonts w:eastAsia="Times New Roman"/>
          <w:sz w:val="24"/>
          <w:lang w:eastAsia="ru-RU"/>
        </w:rPr>
        <w:t>аптечных учреждений Калининградской области!</w:t>
      </w:r>
    </w:p>
    <w:p w:rsidR="00A647AA" w:rsidRPr="00A647AA" w:rsidRDefault="002A2205" w:rsidP="00575AF4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405B1" wp14:editId="7B6B4511">
                <wp:simplePos x="0" y="0"/>
                <wp:positionH relativeFrom="column">
                  <wp:posOffset>133985</wp:posOffset>
                </wp:positionH>
                <wp:positionV relativeFrom="paragraph">
                  <wp:posOffset>897255</wp:posOffset>
                </wp:positionV>
                <wp:extent cx="1165860" cy="695960"/>
                <wp:effectExtent l="19050" t="19050" r="34290" b="123190"/>
                <wp:wrapNone/>
                <wp:docPr id="8" name="Ова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95960"/>
                        </a:xfrm>
                        <a:prstGeom prst="wedgeEllipseCallou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205" w:rsidRDefault="002A2205" w:rsidP="002A220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u w:val="single"/>
                              </w:rPr>
                              <w:t>Вопрос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8" o:spid="_x0000_s1026" type="#_x0000_t63" style="position:absolute;left:0;text-align:left;margin-left:10.55pt;margin-top:70.65pt;width:91.8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" adj="6300,24300" fillcolor="#c0504d [3205]" strokecolor="#243f60 [1604]" strokeweight="2pt">
                <v:textbox>
                  <w:txbxContent>
                    <w:p w:rsidR="002A2205" w:rsidRDefault="002A2205" w:rsidP="002A220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u w:val="single"/>
                        </w:rPr>
                        <w:t>Вопрос</w:t>
                      </w:r>
                    </w:p>
                  </w:txbxContent>
                </v:textbox>
              </v:shape>
            </w:pict>
          </mc:Fallback>
        </mc:AlternateContent>
      </w:r>
      <w:r w:rsidR="00575AF4">
        <w:rPr>
          <w:rFonts w:ascii="Times New Roman" w:hAnsi="Times New Roman" w:cs="Times New Roman"/>
          <w:sz w:val="24"/>
          <w:szCs w:val="28"/>
        </w:rPr>
        <w:tab/>
      </w:r>
      <w:r w:rsidR="00A647AA" w:rsidRPr="00A647AA">
        <w:rPr>
          <w:rFonts w:ascii="Times New Roman" w:hAnsi="Times New Roman" w:cs="Times New Roman"/>
          <w:sz w:val="24"/>
          <w:szCs w:val="28"/>
        </w:rPr>
        <w:t xml:space="preserve">Доводим до Вашего сведения </w:t>
      </w:r>
      <w:r w:rsidR="00575AF4">
        <w:rPr>
          <w:rFonts w:ascii="Times New Roman" w:hAnsi="Times New Roman" w:cs="Times New Roman"/>
          <w:sz w:val="24"/>
          <w:szCs w:val="28"/>
        </w:rPr>
        <w:t>р</w:t>
      </w:r>
      <w:r w:rsidR="00575AF4" w:rsidRPr="00575AF4">
        <w:rPr>
          <w:rFonts w:ascii="Times New Roman" w:hAnsi="Times New Roman" w:cs="Times New Roman"/>
          <w:sz w:val="24"/>
          <w:szCs w:val="28"/>
        </w:rPr>
        <w:t>азъяснения  и  консультации</w:t>
      </w:r>
      <w:r w:rsidR="00575AF4">
        <w:rPr>
          <w:rFonts w:ascii="Times New Roman" w:hAnsi="Times New Roman" w:cs="Times New Roman"/>
          <w:sz w:val="24"/>
          <w:szCs w:val="28"/>
        </w:rPr>
        <w:t>,</w:t>
      </w:r>
      <w:r w:rsidR="00575AF4" w:rsidRPr="00575AF4">
        <w:rPr>
          <w:rFonts w:ascii="Times New Roman" w:hAnsi="Times New Roman" w:cs="Times New Roman"/>
          <w:sz w:val="24"/>
          <w:szCs w:val="28"/>
        </w:rPr>
        <w:t xml:space="preserve">  предоставл</w:t>
      </w:r>
      <w:r w:rsidR="00575AF4">
        <w:rPr>
          <w:rFonts w:ascii="Times New Roman" w:hAnsi="Times New Roman" w:cs="Times New Roman"/>
          <w:sz w:val="24"/>
          <w:szCs w:val="28"/>
        </w:rPr>
        <w:t xml:space="preserve">енные за период 2019 год </w:t>
      </w:r>
      <w:r w:rsidR="00575AF4" w:rsidRPr="00575AF4">
        <w:rPr>
          <w:rFonts w:ascii="Times New Roman" w:hAnsi="Times New Roman" w:cs="Times New Roman"/>
          <w:sz w:val="24"/>
          <w:szCs w:val="28"/>
        </w:rPr>
        <w:t xml:space="preserve">  индивидуально  по  </w:t>
      </w:r>
      <w:r w:rsidR="00575AF4">
        <w:rPr>
          <w:rFonts w:ascii="Times New Roman" w:hAnsi="Times New Roman" w:cs="Times New Roman"/>
          <w:sz w:val="24"/>
          <w:szCs w:val="28"/>
        </w:rPr>
        <w:t>заданным вопросам</w:t>
      </w:r>
      <w:r w:rsidR="00575AF4" w:rsidRPr="00575AF4">
        <w:rPr>
          <w:rFonts w:ascii="Times New Roman" w:hAnsi="Times New Roman" w:cs="Times New Roman"/>
          <w:sz w:val="24"/>
          <w:szCs w:val="28"/>
        </w:rPr>
        <w:t xml:space="preserve"> </w:t>
      </w:r>
      <w:r w:rsidR="00575AF4">
        <w:rPr>
          <w:rFonts w:ascii="Times New Roman" w:hAnsi="Times New Roman" w:cs="Times New Roman"/>
          <w:sz w:val="24"/>
          <w:szCs w:val="28"/>
        </w:rPr>
        <w:t>конкретных  лиц</w:t>
      </w:r>
      <w:r w:rsidR="00575AF4" w:rsidRPr="00575AF4">
        <w:rPr>
          <w:rFonts w:ascii="Times New Roman" w:hAnsi="Times New Roman" w:cs="Times New Roman"/>
          <w:sz w:val="24"/>
          <w:szCs w:val="28"/>
        </w:rPr>
        <w:t>,  в  качестве  результата обобщения  ответов  на  наиболее  часто  возникающие  (задаваемые)  вопросы</w:t>
      </w:r>
      <w:r w:rsidR="00575AF4">
        <w:rPr>
          <w:rFonts w:ascii="Times New Roman" w:hAnsi="Times New Roman" w:cs="Times New Roman"/>
          <w:sz w:val="24"/>
          <w:szCs w:val="28"/>
        </w:rPr>
        <w:t>.</w:t>
      </w:r>
    </w:p>
    <w:p w:rsidR="002A2205" w:rsidRDefault="00EF752E" w:rsidP="002A2205"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EF752E" w:rsidRDefault="00EF752E" w:rsidP="00EF752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61C48" w:rsidRDefault="00EF752E" w:rsidP="009B00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2A2205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061C48" w:rsidRDefault="00061C48" w:rsidP="009B0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2A2336">
        <w:rPr>
          <w:rFonts w:ascii="Times New Roman" w:hAnsi="Times New Roman" w:cs="Times New Roman"/>
          <w:sz w:val="24"/>
          <w:szCs w:val="24"/>
          <w:lang w:eastAsia="ru-RU"/>
        </w:rPr>
        <w:t xml:space="preserve">Являюсь руководителем одной из частной аптечной сети  Калининградской области.  Хотелось бы получить более конкретные указания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правила по р</w:t>
      </w:r>
      <w:r w:rsidRPr="00061C48">
        <w:rPr>
          <w:rFonts w:ascii="Times New Roman" w:hAnsi="Times New Roman" w:cs="Times New Roman"/>
          <w:sz w:val="24"/>
          <w:szCs w:val="24"/>
          <w:lang w:eastAsia="ru-RU"/>
        </w:rPr>
        <w:t>азмещени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61C48">
        <w:rPr>
          <w:rFonts w:ascii="Times New Roman" w:hAnsi="Times New Roman" w:cs="Times New Roman"/>
          <w:sz w:val="24"/>
          <w:szCs w:val="24"/>
          <w:lang w:eastAsia="ru-RU"/>
        </w:rPr>
        <w:t xml:space="preserve"> в аптечных организациях информации о цен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ах и наценках</w:t>
      </w:r>
      <w:r w:rsidRPr="00061C48">
        <w:rPr>
          <w:rFonts w:ascii="Times New Roman" w:hAnsi="Times New Roman" w:cs="Times New Roman"/>
          <w:sz w:val="24"/>
          <w:szCs w:val="24"/>
          <w:lang w:eastAsia="ru-RU"/>
        </w:rPr>
        <w:t xml:space="preserve">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нейших лекарственных препаратов для посетителей аптек. </w:t>
      </w:r>
    </w:p>
    <w:p w:rsidR="002A2205" w:rsidRDefault="00D96831" w:rsidP="00EF75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B4F26" wp14:editId="30A847B6">
                <wp:simplePos x="0" y="0"/>
                <wp:positionH relativeFrom="column">
                  <wp:posOffset>59228</wp:posOffset>
                </wp:positionH>
                <wp:positionV relativeFrom="paragraph">
                  <wp:posOffset>31519</wp:posOffset>
                </wp:positionV>
                <wp:extent cx="935990" cy="651510"/>
                <wp:effectExtent l="19050" t="19050" r="245110" b="91440"/>
                <wp:wrapNone/>
                <wp:docPr id="4" name="Ова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35990" cy="651510"/>
                        </a:xfrm>
                        <a:prstGeom prst="wedgeEllipseCallout">
                          <a:avLst>
                            <a:gd name="adj1" fmla="val -74189"/>
                            <a:gd name="adj2" fmla="val 611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870" w:rsidRPr="00061D79" w:rsidRDefault="005D692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D69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 w:rsidRPr="00061D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Ответ</w:t>
                            </w:r>
                            <w:r w:rsidR="00D96831" w:rsidRPr="00061D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4" o:spid="_x0000_s1027" type="#_x0000_t63" style="position:absolute;left:0;text-align:left;margin-left:4.65pt;margin-top:2.5pt;width:73.7pt;height:51.3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" adj="-5225,24007" fillcolor="#4f81bd [3204]" strokecolor="#243f60 [1604]" strokeweight="2pt">
                <v:textbox>
                  <w:txbxContent>
                    <w:p w:rsidR="00807870" w:rsidRPr="00061D79" w:rsidRDefault="005D6925">
                      <w:pPr>
                        <w:rPr>
                          <w:b/>
                          <w:u w:val="single"/>
                        </w:rPr>
                      </w:pPr>
                      <w:r w:rsidRPr="005D692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 w:rsidRPr="00061D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eastAsia="ru-RU"/>
                        </w:rPr>
                        <w:t>Ответ</w:t>
                      </w:r>
                      <w:r w:rsidR="00D96831" w:rsidRPr="00061D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eastAsia="ru-RU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A2205" w:rsidRDefault="008C61D0" w:rsidP="00EF75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A220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61C48" w:rsidRDefault="002A2205" w:rsidP="009B0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61557" w:rsidRDefault="00061C48" w:rsidP="009B0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24120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</w:t>
      </w:r>
      <w:r w:rsidRPr="00061C48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обязательных требований, соблюдение которых оценивается при проведении мероприятий по контролю при осуществлении регионального государственного </w:t>
      </w:r>
      <w:proofErr w:type="gramStart"/>
      <w:r w:rsidRPr="00061C48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61C48">
        <w:rPr>
          <w:rFonts w:ascii="Times New Roman" w:hAnsi="Times New Roman" w:cs="Times New Roman"/>
          <w:sz w:val="24"/>
          <w:szCs w:val="24"/>
          <w:lang w:eastAsia="ru-RU"/>
        </w:rPr>
        <w:t xml:space="preserve"> применением цен на лекарственные препараты, включенные в Перечень</w:t>
      </w:r>
      <w:r w:rsidR="000241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4120" w:rsidRPr="00024120">
        <w:rPr>
          <w:rFonts w:ascii="Times New Roman" w:hAnsi="Times New Roman" w:cs="Times New Roman"/>
          <w:sz w:val="24"/>
          <w:szCs w:val="24"/>
          <w:lang w:eastAsia="ru-RU"/>
        </w:rPr>
        <w:t>жизненно необходимых и важнейших лекарственных препаратов</w:t>
      </w:r>
      <w:r w:rsidR="00024120">
        <w:rPr>
          <w:rFonts w:ascii="Times New Roman" w:hAnsi="Times New Roman" w:cs="Times New Roman"/>
          <w:sz w:val="24"/>
          <w:szCs w:val="24"/>
          <w:lang w:eastAsia="ru-RU"/>
        </w:rPr>
        <w:t>, является требование</w:t>
      </w:r>
      <w:r w:rsidR="0016155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61C48" w:rsidRDefault="00161557" w:rsidP="009B0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>азмещени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в аптечных организациях в доступной для сведения всех заинтересованных лиц форме и обновление по мере опубликования информации о зарегистрированной предельной отпускной цене на лекарственные препараты, включенные в перечень ЖНВЛП, об установленных в субъекте Российской Федерации размере предельной оптовой надбавки и (или)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препараты, включенные в перечень</w:t>
      </w:r>
      <w:proofErr w:type="gramEnd"/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557">
        <w:rPr>
          <w:rFonts w:ascii="Times New Roman" w:hAnsi="Times New Roman" w:cs="Times New Roman"/>
          <w:sz w:val="24"/>
          <w:szCs w:val="24"/>
          <w:lang w:eastAsia="ru-RU"/>
        </w:rPr>
        <w:t>ЖНВЛП, и о сумме фактической отпускной цены, установленной производителем лекарственных препаратов и не превышающей зарегистрированной предельной отпускной цены, и размера оптовой надбавки и (или) размера розничной надбавки, не превышающих соответственно размера предельной оптовой надбавки и (или) размера предельной розничной надбавки, установленных в субъекте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1557" w:rsidRPr="00161557" w:rsidRDefault="00161557" w:rsidP="0016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>Действующее законодательство ввод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>т следующ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>е требовани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к юридическим лицам и индивидуальным предпринимателям, осуществляющим деятельность при обращении лекарственных средств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. Статьи 2 и 3 Федерального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от 12.04.2010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61-ФЗ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>Об обращении лекарственных средств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»:</w:t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61557" w:rsidRPr="00161557" w:rsidRDefault="00161557" w:rsidP="0016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Статья 2: </w:t>
      </w:r>
      <w:proofErr w:type="gramStart"/>
      <w:r w:rsidRPr="00161557">
        <w:rPr>
          <w:rFonts w:ascii="Times New Roman" w:hAnsi="Times New Roman" w:cs="Times New Roman"/>
          <w:sz w:val="24"/>
          <w:szCs w:val="24"/>
          <w:lang w:eastAsia="ru-RU"/>
        </w:rPr>
        <w:t>«Организации оптовой торговли и (или) аптечные организации, индивидуальные предприниматели, имеющие лицензию на фармацевтическую деятельность, осуществляют реализацию лекарственных препаратов, включенных в перечень жизненно необходимых и важнейших лекарственных препаратов, по ценам, уровень которых не превышает сумму фактической отпускной цены, установленной производителем лекарственных препаратов и не превышающей зарегистрированной или перерегистрированной предельной отпускной цены производителя (на дату реализации лекарственного препарата производителем), и размер оптовой</w:t>
      </w:r>
      <w:proofErr w:type="gramEnd"/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надбавки и (или) размер розничной надбавки, не превышающие соответственно размера предельной оптовой надбавки и (или) размера предельной розничной надбавки, </w:t>
      </w:r>
      <w:proofErr w:type="gramStart"/>
      <w:r w:rsidRPr="00161557">
        <w:rPr>
          <w:rFonts w:ascii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субъекте Российской Федерации»;</w:t>
      </w:r>
    </w:p>
    <w:p w:rsidR="00161557" w:rsidRDefault="00161557" w:rsidP="0016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Статья 3: </w:t>
      </w:r>
      <w:proofErr w:type="gramStart"/>
      <w:r w:rsidRPr="00161557">
        <w:rPr>
          <w:rFonts w:ascii="Times New Roman" w:hAnsi="Times New Roman" w:cs="Times New Roman"/>
          <w:sz w:val="24"/>
          <w:szCs w:val="24"/>
          <w:lang w:eastAsia="ru-RU"/>
        </w:rPr>
        <w:t>«Органы исполнительной власти субъектов Российской Федерации размещают в сети «Интернет» или опубликовывают информацию о зарегистрированной предельной отпускной цене на лекарственные препараты, включенные в перечень жизненно необходимых и важнейших лекарственных препаратов, об установленных в субъекте Российской Федерации размере предельной оптовой надбавки и (или)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препараты, включенные в перечень</w:t>
      </w:r>
      <w:proofErr w:type="gramEnd"/>
      <w:r w:rsidRPr="00161557">
        <w:rPr>
          <w:rFonts w:ascii="Times New Roman" w:hAnsi="Times New Roman" w:cs="Times New Roman"/>
          <w:sz w:val="24"/>
          <w:szCs w:val="24"/>
          <w:lang w:eastAsia="ru-RU"/>
        </w:rPr>
        <w:t xml:space="preserve"> жизненно необходимых и важнейших лекарственных препаратов, и об указанной в части 2 настоящей статьи сумме. Информация, предусмотренная настоящей частью, должна размещаться также в аптечных организациях в доступной для сведения всех заинтересованных лиц форме и обновляться по мере ее опубликования».</w:t>
      </w:r>
    </w:p>
    <w:p w:rsidR="00317B49" w:rsidRDefault="00723153" w:rsidP="00345E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Итак. </w:t>
      </w:r>
    </w:p>
    <w:p w:rsidR="00345E10" w:rsidRDefault="00723153" w:rsidP="00345E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45E10" w:rsidRPr="00345E10">
        <w:rPr>
          <w:rFonts w:ascii="Times New Roman" w:hAnsi="Times New Roman" w:cs="Times New Roman"/>
          <w:sz w:val="24"/>
          <w:szCs w:val="24"/>
          <w:lang w:eastAsia="ru-RU"/>
        </w:rPr>
        <w:t xml:space="preserve">ействующее законодательство требует наличия в </w:t>
      </w:r>
      <w:r w:rsidR="00345E10">
        <w:rPr>
          <w:rFonts w:ascii="Times New Roman" w:hAnsi="Times New Roman" w:cs="Times New Roman"/>
          <w:sz w:val="24"/>
          <w:szCs w:val="24"/>
          <w:lang w:eastAsia="ru-RU"/>
        </w:rPr>
        <w:t xml:space="preserve">торговом зале </w:t>
      </w:r>
      <w:r w:rsidR="00345E10" w:rsidRPr="00345E10">
        <w:rPr>
          <w:rFonts w:ascii="Times New Roman" w:hAnsi="Times New Roman" w:cs="Times New Roman"/>
          <w:sz w:val="24"/>
          <w:szCs w:val="24"/>
          <w:lang w:eastAsia="ru-RU"/>
        </w:rPr>
        <w:t xml:space="preserve">аптечной организации </w:t>
      </w:r>
      <w:r w:rsidR="00345E10">
        <w:rPr>
          <w:rFonts w:ascii="Times New Roman" w:hAnsi="Times New Roman" w:cs="Times New Roman"/>
          <w:sz w:val="24"/>
          <w:szCs w:val="24"/>
          <w:lang w:eastAsia="ru-RU"/>
        </w:rPr>
        <w:t xml:space="preserve">вышеуказанной информации. Конкретная форма и вид, </w:t>
      </w:r>
      <w:r w:rsidR="00345E10" w:rsidRPr="00345E10">
        <w:rPr>
          <w:rFonts w:ascii="Times New Roman" w:hAnsi="Times New Roman" w:cs="Times New Roman"/>
          <w:sz w:val="24"/>
          <w:szCs w:val="24"/>
          <w:lang w:eastAsia="ru-RU"/>
        </w:rPr>
        <w:t>в которой информация должна размещаться, не регламентирует</w:t>
      </w:r>
      <w:r w:rsidR="00345E10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345E10" w:rsidRPr="00345E1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45E10" w:rsidRDefault="00345E10" w:rsidP="00345E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E10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посетителей аптечных организаций </w:t>
      </w:r>
      <w:r w:rsidRPr="00345E10">
        <w:rPr>
          <w:rFonts w:ascii="Times New Roman" w:hAnsi="Times New Roman" w:cs="Times New Roman"/>
          <w:sz w:val="24"/>
          <w:szCs w:val="24"/>
          <w:lang w:eastAsia="ru-RU"/>
        </w:rPr>
        <w:t>может быть размещена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торговом зале в следующем виде:</w:t>
      </w:r>
    </w:p>
    <w:p w:rsidR="00345E10" w:rsidRPr="00723153" w:rsidRDefault="00345E10" w:rsidP="0072315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153">
        <w:rPr>
          <w:rFonts w:ascii="Times New Roman" w:hAnsi="Times New Roman" w:cs="Times New Roman"/>
          <w:sz w:val="24"/>
          <w:szCs w:val="24"/>
          <w:lang w:eastAsia="ru-RU"/>
        </w:rPr>
        <w:t>на бумажном носителе;</w:t>
      </w:r>
    </w:p>
    <w:p w:rsidR="00723153" w:rsidRPr="00723153" w:rsidRDefault="00345E10" w:rsidP="0072315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153">
        <w:rPr>
          <w:rFonts w:ascii="Times New Roman" w:hAnsi="Times New Roman" w:cs="Times New Roman"/>
          <w:sz w:val="24"/>
          <w:szCs w:val="24"/>
          <w:lang w:eastAsia="ru-RU"/>
        </w:rPr>
        <w:t>в электронном виде</w:t>
      </w:r>
      <w:r w:rsidR="0072315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23153" w:rsidRPr="00723153" w:rsidRDefault="00345E10" w:rsidP="00723153">
      <w:pPr>
        <w:pStyle w:val="aa"/>
        <w:numPr>
          <w:ilvl w:val="2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153">
        <w:rPr>
          <w:rFonts w:ascii="Times New Roman" w:hAnsi="Times New Roman" w:cs="Times New Roman"/>
          <w:sz w:val="24"/>
          <w:szCs w:val="24"/>
          <w:lang w:eastAsia="ru-RU"/>
        </w:rPr>
        <w:t>на информационном терминале</w:t>
      </w:r>
    </w:p>
    <w:p w:rsidR="00723153" w:rsidRPr="00723153" w:rsidRDefault="00723153" w:rsidP="00723153">
      <w:pPr>
        <w:pStyle w:val="aa"/>
        <w:numPr>
          <w:ilvl w:val="2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153">
        <w:rPr>
          <w:rFonts w:ascii="Times New Roman" w:hAnsi="Times New Roman" w:cs="Times New Roman"/>
          <w:sz w:val="24"/>
          <w:szCs w:val="24"/>
          <w:lang w:eastAsia="ru-RU"/>
        </w:rPr>
        <w:t>на мониторе компьюте</w:t>
      </w:r>
      <w:r w:rsidR="00345E10" w:rsidRPr="00723153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723153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723153" w:rsidRPr="00723153" w:rsidRDefault="00723153" w:rsidP="00723153">
      <w:pPr>
        <w:pStyle w:val="aa"/>
        <w:numPr>
          <w:ilvl w:val="2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153">
        <w:rPr>
          <w:rFonts w:ascii="Times New Roman" w:hAnsi="Times New Roman" w:cs="Times New Roman"/>
          <w:sz w:val="24"/>
          <w:szCs w:val="24"/>
          <w:lang w:eastAsia="ru-RU"/>
        </w:rPr>
        <w:t>на ноутбуке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3153" w:rsidRDefault="00723153" w:rsidP="00345E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Место расположения информации определяет руководитель аптечной организации с учетом свободного доступа к ней </w:t>
      </w:r>
      <w:r w:rsidR="00345E10" w:rsidRPr="00345E10">
        <w:rPr>
          <w:rFonts w:ascii="Times New Roman" w:hAnsi="Times New Roman" w:cs="Times New Roman"/>
          <w:sz w:val="24"/>
          <w:szCs w:val="24"/>
          <w:lang w:eastAsia="ru-RU"/>
        </w:rPr>
        <w:t>всех заинтересованных лиц.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73BD0" w:rsidRDefault="00345E10" w:rsidP="00345E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E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 размещении </w:t>
      </w:r>
      <w:r w:rsidR="00723153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Pr="00345E10">
        <w:rPr>
          <w:rFonts w:ascii="Times New Roman" w:hAnsi="Times New Roman" w:cs="Times New Roman"/>
          <w:sz w:val="24"/>
          <w:szCs w:val="24"/>
          <w:lang w:eastAsia="ru-RU"/>
        </w:rPr>
        <w:t>указанной информации</w:t>
      </w:r>
      <w:r w:rsidR="00473B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4078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вне зависимости от вида </w:t>
      </w:r>
      <w:r w:rsidR="00974078">
        <w:rPr>
          <w:rFonts w:ascii="Times New Roman" w:hAnsi="Times New Roman" w:cs="Times New Roman"/>
          <w:sz w:val="24"/>
          <w:szCs w:val="24"/>
          <w:lang w:eastAsia="ru-RU"/>
        </w:rPr>
        <w:t xml:space="preserve">ее </w:t>
      </w:r>
      <w:r w:rsidR="00974078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</w:t>
      </w:r>
      <w:r w:rsidR="00473BD0">
        <w:rPr>
          <w:rFonts w:ascii="Times New Roman" w:hAnsi="Times New Roman" w:cs="Times New Roman"/>
          <w:sz w:val="24"/>
          <w:szCs w:val="24"/>
          <w:lang w:eastAsia="ru-RU"/>
        </w:rPr>
        <w:t>должна быть обеспечена возможность ознакомления с ней, а именно:</w:t>
      </w:r>
    </w:p>
    <w:p w:rsidR="00974078" w:rsidRPr="00974078" w:rsidRDefault="00974078" w:rsidP="00974078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текст должен быть читаем;  </w:t>
      </w:r>
    </w:p>
    <w:p w:rsidR="00061C48" w:rsidRPr="00974078" w:rsidRDefault="00974078" w:rsidP="00974078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4078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возможности чтения вышеуказанной информации, в том чи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сле, </w:t>
      </w:r>
      <w:r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отсутствия знания 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</w:t>
      </w:r>
      <w:r w:rsidRPr="00974078">
        <w:rPr>
          <w:rFonts w:ascii="Times New Roman" w:hAnsi="Times New Roman" w:cs="Times New Roman"/>
          <w:sz w:val="24"/>
          <w:szCs w:val="24"/>
          <w:lang w:eastAsia="ru-RU"/>
        </w:rPr>
        <w:t>еля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 компьютер</w:t>
      </w:r>
      <w:r w:rsidRPr="0097407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 должна </w:t>
      </w:r>
      <w:r w:rsidRPr="00974078">
        <w:rPr>
          <w:rFonts w:ascii="Times New Roman" w:hAnsi="Times New Roman" w:cs="Times New Roman"/>
          <w:sz w:val="24"/>
          <w:szCs w:val="24"/>
          <w:lang w:eastAsia="ru-RU"/>
        </w:rPr>
        <w:t>быть обеспечена консульта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>тивн</w:t>
      </w:r>
      <w:r w:rsidRPr="00974078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345E10" w:rsidRPr="00974078">
        <w:rPr>
          <w:rFonts w:ascii="Times New Roman" w:hAnsi="Times New Roman" w:cs="Times New Roman"/>
          <w:sz w:val="24"/>
          <w:szCs w:val="24"/>
          <w:lang w:eastAsia="ru-RU"/>
        </w:rPr>
        <w:t xml:space="preserve"> помощь по получению необходимой информации.</w:t>
      </w:r>
    </w:p>
    <w:p w:rsidR="00317B49" w:rsidRDefault="00317B49" w:rsidP="00A647A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Кроме того. </w:t>
      </w:r>
    </w:p>
    <w:p w:rsidR="005075F0" w:rsidRDefault="00317B49" w:rsidP="00A647A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сведения всех заинтересованных лиц н</w:t>
      </w:r>
      <w:r w:rsidRPr="00317B49">
        <w:rPr>
          <w:rFonts w:ascii="Times New Roman" w:hAnsi="Times New Roman" w:cs="Times New Roman"/>
          <w:sz w:val="24"/>
          <w:szCs w:val="28"/>
        </w:rPr>
        <w:t xml:space="preserve">а официальном сайте Министерства </w:t>
      </w:r>
      <w:hyperlink r:id="rId8" w:history="1">
        <w:r w:rsidRPr="007B6136">
          <w:rPr>
            <w:rStyle w:val="a5"/>
            <w:rFonts w:ascii="Times New Roman" w:hAnsi="Times New Roman" w:cs="Times New Roman"/>
            <w:sz w:val="24"/>
            <w:szCs w:val="28"/>
          </w:rPr>
          <w:t>www.infomed39.ru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317B49">
        <w:rPr>
          <w:rFonts w:ascii="Times New Roman" w:hAnsi="Times New Roman" w:cs="Times New Roman"/>
          <w:sz w:val="24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8"/>
        </w:rPr>
        <w:t xml:space="preserve"> размещено «</w:t>
      </w:r>
      <w:r w:rsidRPr="00317B49">
        <w:rPr>
          <w:rFonts w:ascii="Times New Roman" w:hAnsi="Times New Roman" w:cs="Times New Roman"/>
          <w:sz w:val="24"/>
          <w:szCs w:val="28"/>
        </w:rPr>
        <w:t xml:space="preserve">Руководство по соблюдению обязательных требований в сфере регионального государственного </w:t>
      </w:r>
      <w:proofErr w:type="gramStart"/>
      <w:r w:rsidRPr="00317B49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317B49">
        <w:rPr>
          <w:rFonts w:ascii="Times New Roman" w:hAnsi="Times New Roman" w:cs="Times New Roman"/>
          <w:sz w:val="24"/>
          <w:szCs w:val="28"/>
        </w:rPr>
        <w:t xml:space="preserve">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 w:cs="Times New Roman"/>
          <w:sz w:val="24"/>
          <w:szCs w:val="28"/>
        </w:rPr>
        <w:t>», в котором даны р</w:t>
      </w:r>
      <w:r w:rsidRPr="00317B49">
        <w:rPr>
          <w:rFonts w:ascii="Times New Roman" w:hAnsi="Times New Roman" w:cs="Times New Roman"/>
          <w:sz w:val="24"/>
          <w:szCs w:val="28"/>
        </w:rPr>
        <w:t>екомендации по соблюдению обязательных требований</w:t>
      </w:r>
      <w:r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317B49" w:rsidRDefault="00317B49" w:rsidP="00A647A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9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A647AA" w:rsidRPr="00A53E24" w:rsidTr="00CC6902">
        <w:trPr>
          <w:trHeight w:val="2053"/>
          <w:jc w:val="center"/>
        </w:trPr>
        <w:tc>
          <w:tcPr>
            <w:tcW w:w="1843" w:type="dxa"/>
            <w:vAlign w:val="center"/>
          </w:tcPr>
          <w:p w:rsidR="00A647AA" w:rsidRDefault="00A647AA" w:rsidP="00CC690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97449B" wp14:editId="412FBC02">
                  <wp:extent cx="781050" cy="579120"/>
                  <wp:effectExtent l="0" t="0" r="0" b="0"/>
                  <wp:docPr id="3" name="Рисунок 3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:rsidR="008C0C27" w:rsidRPr="00A53E24" w:rsidRDefault="008C0C27" w:rsidP="008C0C2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53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«Стандарт комплексной профилактики рисков причинения вреда охраняемым законом ценностям» одобрен по итогам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</w:t>
            </w:r>
          </w:p>
          <w:p w:rsidR="00A647AA" w:rsidRPr="00A53E24" w:rsidRDefault="008C0C27" w:rsidP="008C0C2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Протокол заседания проектного комитета от 27.03.2018 № 2</w:t>
            </w:r>
          </w:p>
        </w:tc>
      </w:tr>
    </w:tbl>
    <w:p w:rsidR="003A4782" w:rsidRDefault="003A4782" w:rsidP="00A647AA">
      <w:pPr>
        <w:spacing w:before="24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6441" w:rsidRPr="00194B9B" w:rsidRDefault="00575AF4" w:rsidP="00A647AA">
      <w:pPr>
        <w:spacing w:before="24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4B9B">
        <w:rPr>
          <w:rFonts w:ascii="Times New Roman" w:hAnsi="Times New Roman" w:cs="Times New Roman"/>
          <w:sz w:val="24"/>
          <w:szCs w:val="24"/>
          <w:lang w:eastAsia="ru-RU"/>
        </w:rPr>
        <w:t>Зубкова Е.Ю.</w:t>
      </w:r>
      <w:r w:rsidR="009B005C" w:rsidRPr="00194B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4B9B">
        <w:rPr>
          <w:rFonts w:ascii="Times New Roman" w:hAnsi="Times New Roman" w:cs="Times New Roman"/>
          <w:sz w:val="24"/>
          <w:szCs w:val="24"/>
          <w:lang w:eastAsia="ru-RU"/>
        </w:rPr>
        <w:t>(4012)465355</w:t>
      </w:r>
    </w:p>
    <w:sectPr w:rsidR="00806441" w:rsidRPr="00194B9B" w:rsidSect="005075F0">
      <w:pgSz w:w="11906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77B7"/>
      </v:shape>
    </w:pict>
  </w:numPicBullet>
  <w:abstractNum w:abstractNumId="0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73DE5"/>
    <w:multiLevelType w:val="hybridMultilevel"/>
    <w:tmpl w:val="7E0E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C67A6"/>
    <w:multiLevelType w:val="hybridMultilevel"/>
    <w:tmpl w:val="20722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6F74"/>
    <w:multiLevelType w:val="hybridMultilevel"/>
    <w:tmpl w:val="E7C03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E7BEE"/>
    <w:multiLevelType w:val="hybridMultilevel"/>
    <w:tmpl w:val="78224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F6EC5"/>
    <w:multiLevelType w:val="hybridMultilevel"/>
    <w:tmpl w:val="8CE47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24120"/>
    <w:rsid w:val="0003091D"/>
    <w:rsid w:val="00044575"/>
    <w:rsid w:val="00061C48"/>
    <w:rsid w:val="00061D79"/>
    <w:rsid w:val="000658CE"/>
    <w:rsid w:val="00070FB6"/>
    <w:rsid w:val="00077716"/>
    <w:rsid w:val="00161557"/>
    <w:rsid w:val="00194B9B"/>
    <w:rsid w:val="001F3F27"/>
    <w:rsid w:val="00217EF1"/>
    <w:rsid w:val="002409EC"/>
    <w:rsid w:val="0026769C"/>
    <w:rsid w:val="002A2205"/>
    <w:rsid w:val="002A2336"/>
    <w:rsid w:val="002C02DF"/>
    <w:rsid w:val="002E16A2"/>
    <w:rsid w:val="002F0CE1"/>
    <w:rsid w:val="002F471D"/>
    <w:rsid w:val="00317B49"/>
    <w:rsid w:val="003378B7"/>
    <w:rsid w:val="00345E10"/>
    <w:rsid w:val="003A4782"/>
    <w:rsid w:val="003B32DF"/>
    <w:rsid w:val="00440238"/>
    <w:rsid w:val="00473BD0"/>
    <w:rsid w:val="004B1F03"/>
    <w:rsid w:val="004D682D"/>
    <w:rsid w:val="004E71D9"/>
    <w:rsid w:val="005075F0"/>
    <w:rsid w:val="00562468"/>
    <w:rsid w:val="00564D3B"/>
    <w:rsid w:val="00575AF4"/>
    <w:rsid w:val="005D6925"/>
    <w:rsid w:val="005D7AE9"/>
    <w:rsid w:val="005F55A9"/>
    <w:rsid w:val="00624C99"/>
    <w:rsid w:val="006501EB"/>
    <w:rsid w:val="006F0DDE"/>
    <w:rsid w:val="00723153"/>
    <w:rsid w:val="007B0BFE"/>
    <w:rsid w:val="007C3439"/>
    <w:rsid w:val="007E3E8E"/>
    <w:rsid w:val="007F68E4"/>
    <w:rsid w:val="00806441"/>
    <w:rsid w:val="00807870"/>
    <w:rsid w:val="008178F2"/>
    <w:rsid w:val="00851CD2"/>
    <w:rsid w:val="00873998"/>
    <w:rsid w:val="008B7090"/>
    <w:rsid w:val="008C0C27"/>
    <w:rsid w:val="008C61D0"/>
    <w:rsid w:val="00974078"/>
    <w:rsid w:val="009A3DEF"/>
    <w:rsid w:val="009B005C"/>
    <w:rsid w:val="00A53E24"/>
    <w:rsid w:val="00A55A45"/>
    <w:rsid w:val="00A647AA"/>
    <w:rsid w:val="00B16754"/>
    <w:rsid w:val="00B6153C"/>
    <w:rsid w:val="00B935D0"/>
    <w:rsid w:val="00D51B0B"/>
    <w:rsid w:val="00D96831"/>
    <w:rsid w:val="00EA2880"/>
    <w:rsid w:val="00EF752E"/>
    <w:rsid w:val="00F13262"/>
    <w:rsid w:val="00F1544C"/>
    <w:rsid w:val="00F725AA"/>
    <w:rsid w:val="00F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  <w:style w:type="paragraph" w:customStyle="1" w:styleId="ConsPlusNormal">
    <w:name w:val="ConsPlusNormal"/>
    <w:rsid w:val="0024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  <w:style w:type="paragraph" w:customStyle="1" w:styleId="ConsPlusNormal">
    <w:name w:val="ConsPlusNormal"/>
    <w:rsid w:val="0024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med39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73BB-A0D5-4A33-9033-63A340F6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38</cp:revision>
  <dcterms:created xsi:type="dcterms:W3CDTF">2018-12-13T15:22:00Z</dcterms:created>
  <dcterms:modified xsi:type="dcterms:W3CDTF">2019-12-04T14:55:00Z</dcterms:modified>
</cp:coreProperties>
</file>