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AD0" w:rsidRPr="00423FDB" w:rsidRDefault="00766AD0" w:rsidP="00423FD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423FDB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Руководство пользователя</w:t>
      </w:r>
    </w:p>
    <w:p w:rsidR="00192C82" w:rsidRPr="00423FDB" w:rsidRDefault="00F719DF" w:rsidP="00423FD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3FDB">
        <w:rPr>
          <w:rFonts w:ascii="Arial" w:hAnsi="Arial" w:cs="Arial"/>
          <w:b/>
          <w:sz w:val="24"/>
          <w:szCs w:val="24"/>
        </w:rPr>
        <w:t xml:space="preserve">Оформление </w:t>
      </w:r>
      <w:r w:rsidR="00766AD0" w:rsidRPr="00423FDB">
        <w:rPr>
          <w:rFonts w:ascii="Arial" w:hAnsi="Arial" w:cs="Arial"/>
          <w:b/>
          <w:sz w:val="24"/>
          <w:szCs w:val="24"/>
        </w:rPr>
        <w:t>СЭМД "Этапный эпикриз"</w:t>
      </w:r>
      <w:r w:rsidRPr="00423FDB">
        <w:rPr>
          <w:rFonts w:ascii="Arial" w:hAnsi="Arial" w:cs="Arial"/>
          <w:b/>
          <w:sz w:val="24"/>
          <w:szCs w:val="24"/>
        </w:rPr>
        <w:t xml:space="preserve"> в стационаре</w:t>
      </w:r>
    </w:p>
    <w:p w:rsidR="00EC0ED8" w:rsidRPr="00766AD0" w:rsidRDefault="0072289F" w:rsidP="00EC0ED8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6AD0">
        <w:rPr>
          <w:rFonts w:ascii="Arial" w:hAnsi="Arial" w:cs="Arial"/>
          <w:color w:val="000000" w:themeColor="text1"/>
          <w:sz w:val="24"/>
          <w:szCs w:val="24"/>
        </w:rPr>
        <w:t>Структурированный электронный медицинский документ (СЭМД) "Этапный</w:t>
      </w:r>
      <w:r w:rsidR="00F719DF" w:rsidRPr="00766A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6AD0">
        <w:rPr>
          <w:rFonts w:ascii="Arial" w:hAnsi="Arial" w:cs="Arial"/>
          <w:color w:val="000000" w:themeColor="text1"/>
          <w:sz w:val="24"/>
          <w:szCs w:val="24"/>
        </w:rPr>
        <w:t>эпикриз" предназначен для передачи данных о состоянии пациента в динамике.</w:t>
      </w:r>
      <w:r w:rsidR="00766AD0" w:rsidRPr="00766A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6AD0">
        <w:rPr>
          <w:rFonts w:ascii="Arial" w:hAnsi="Arial" w:cs="Arial"/>
          <w:color w:val="000000" w:themeColor="text1"/>
          <w:sz w:val="24"/>
          <w:szCs w:val="24"/>
        </w:rPr>
        <w:t>Для корректного формирования</w:t>
      </w:r>
      <w:r w:rsidR="00F719DF" w:rsidRPr="00766A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6AD0">
        <w:rPr>
          <w:rFonts w:ascii="Arial" w:hAnsi="Arial" w:cs="Arial"/>
          <w:color w:val="000000" w:themeColor="text1"/>
          <w:sz w:val="24"/>
          <w:szCs w:val="24"/>
        </w:rPr>
        <w:t xml:space="preserve">СЭМД "Этапный эпикриз" необходимо обеспечить наличие </w:t>
      </w:r>
      <w:r w:rsidR="00F719DF" w:rsidRPr="00766AD0">
        <w:rPr>
          <w:rFonts w:ascii="Arial" w:eastAsia="Times New Roman" w:hAnsi="Arial" w:cs="Arial"/>
          <w:color w:val="000000" w:themeColor="text1"/>
          <w:sz w:val="24"/>
          <w:szCs w:val="24"/>
        </w:rPr>
        <w:t>всей необходимой информации о пациенте, сотрудниках, участвующих в процессе формирования и подписания СЭМД, и МО, в рамках которой формируется СЭМД</w:t>
      </w:r>
      <w:r w:rsidR="00766AD0" w:rsidRPr="00766AD0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F719DF" w:rsidRPr="00766AD0">
        <w:rPr>
          <w:rFonts w:ascii="Arial" w:hAnsi="Arial" w:cs="Arial"/>
          <w:color w:val="000000" w:themeColor="text1"/>
          <w:sz w:val="24"/>
          <w:szCs w:val="24"/>
        </w:rPr>
        <w:t xml:space="preserve"> На момент оформления этапного эпикриза у пациента в ИБ должен быть проставлен основной клинический диагноз, независимо от отделения</w:t>
      </w:r>
      <w:r w:rsidR="00EC0ED8" w:rsidRPr="00766AD0">
        <w:rPr>
          <w:rFonts w:ascii="Arial" w:hAnsi="Arial" w:cs="Arial"/>
          <w:color w:val="000000" w:themeColor="text1"/>
          <w:sz w:val="24"/>
          <w:szCs w:val="24"/>
        </w:rPr>
        <w:t>,</w:t>
      </w:r>
      <w:r w:rsidR="00F719DF" w:rsidRPr="00766AD0">
        <w:rPr>
          <w:rFonts w:ascii="Arial" w:hAnsi="Arial" w:cs="Arial"/>
          <w:color w:val="000000" w:themeColor="text1"/>
          <w:sz w:val="24"/>
          <w:szCs w:val="24"/>
        </w:rPr>
        <w:t xml:space="preserve"> в котором оформляется этапный эпикриз. Сведения об основном клиническом диагнозе пациента в обязательном порядке включаются в СЭМД.</w:t>
      </w:r>
      <w:r w:rsidR="00766AD0" w:rsidRPr="00766A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719DF" w:rsidRPr="00766AD0">
        <w:rPr>
          <w:rFonts w:ascii="Arial" w:hAnsi="Arial" w:cs="Arial"/>
          <w:color w:val="000000" w:themeColor="text1"/>
          <w:sz w:val="24"/>
          <w:szCs w:val="24"/>
        </w:rPr>
        <w:t>Также в СЭМД могут быть включены сведения об осложнении основного диагноза и сопутствующий диагноз в том случае, если они указаны в Истории болезни пациента на момент оформления этапного эпикриза. При этом учитываются только те диагнозы, которые установлены в отделении, в котором происходит оформление этапного эпикриза.</w:t>
      </w:r>
      <w:r w:rsidR="00EC0ED8" w:rsidRPr="00766AD0">
        <w:rPr>
          <w:rFonts w:ascii="Arial" w:hAnsi="Arial" w:cs="Arial"/>
          <w:color w:val="000000" w:themeColor="text1"/>
          <w:sz w:val="24"/>
          <w:szCs w:val="24"/>
        </w:rPr>
        <w:t xml:space="preserve"> Этапный эпикриз в стационаре оформляется путем оказания осмотра в Истории болезни пациента.</w:t>
      </w:r>
    </w:p>
    <w:p w:rsidR="0072289F" w:rsidRPr="004B7EDE" w:rsidRDefault="0072289F" w:rsidP="00766AD0">
      <w:pPr>
        <w:pStyle w:val="ScrollListBullet"/>
        <w:numPr>
          <w:ilvl w:val="0"/>
          <w:numId w:val="0"/>
        </w:numPr>
        <w:spacing w:line="240" w:lineRule="auto"/>
        <w:ind w:firstLine="425"/>
        <w:rPr>
          <w:rFonts w:ascii="Arial" w:hAnsi="Arial"/>
        </w:rPr>
      </w:pPr>
      <w:r w:rsidRPr="00766AD0">
        <w:rPr>
          <w:rFonts w:ascii="Arial" w:hAnsi="Arial"/>
        </w:rPr>
        <w:t>Этапный эпикриз оформляется раз в 10 дней.</w:t>
      </w:r>
      <w:r w:rsidR="001C4051" w:rsidRPr="00766AD0">
        <w:rPr>
          <w:rFonts w:ascii="Arial" w:hAnsi="Arial"/>
        </w:rPr>
        <w:t xml:space="preserve"> </w:t>
      </w:r>
      <w:r w:rsidR="00766AD0">
        <w:rPr>
          <w:rFonts w:ascii="Arial" w:hAnsi="Arial"/>
        </w:rPr>
        <w:t>В</w:t>
      </w:r>
      <w:r w:rsidR="00F719DF" w:rsidRPr="00766AD0">
        <w:rPr>
          <w:rFonts w:ascii="Arial" w:hAnsi="Arial"/>
        </w:rPr>
        <w:t>ыбр</w:t>
      </w:r>
      <w:r w:rsidR="00766AD0">
        <w:rPr>
          <w:rFonts w:ascii="Arial" w:hAnsi="Arial"/>
        </w:rPr>
        <w:t>ать</w:t>
      </w:r>
      <w:r w:rsidR="00F719DF" w:rsidRPr="00766AD0">
        <w:rPr>
          <w:rFonts w:ascii="Arial" w:hAnsi="Arial"/>
        </w:rPr>
        <w:t xml:space="preserve"> пункт главного меню "Рабочие места" → "Пациенты в стационаре" → "Лечащий врач". Откроется основное рабочее место лечащего врача стационара</w:t>
      </w:r>
      <w:r w:rsidR="00766AD0" w:rsidRPr="00766AD0">
        <w:rPr>
          <w:rFonts w:ascii="Arial" w:hAnsi="Arial"/>
        </w:rPr>
        <w:t>.</w:t>
      </w:r>
      <w:r w:rsidR="00766AD0">
        <w:rPr>
          <w:rFonts w:ascii="Arial" w:hAnsi="Arial"/>
        </w:rPr>
        <w:t xml:space="preserve"> Открыть ИБ пациента. </w:t>
      </w:r>
      <w:r w:rsidR="00EC0ED8">
        <w:rPr>
          <w:rFonts w:ascii="Arial" w:hAnsi="Arial"/>
        </w:rPr>
        <w:t>В</w:t>
      </w:r>
      <w:r w:rsidR="001C4051" w:rsidRPr="001C4051">
        <w:rPr>
          <w:rFonts w:ascii="Arial" w:hAnsi="Arial"/>
        </w:rPr>
        <w:t xml:space="preserve"> Осмотрах выбрать услугу </w:t>
      </w:r>
      <w:r w:rsidR="00A84960" w:rsidRPr="00A84960">
        <w:rPr>
          <w:rFonts w:ascii="Arial" w:hAnsi="Arial"/>
          <w:b/>
        </w:rPr>
        <w:t xml:space="preserve">СТ 02Э </w:t>
      </w:r>
      <w:proofErr w:type="gramStart"/>
      <w:r w:rsidR="00A84960" w:rsidRPr="00A84960">
        <w:rPr>
          <w:rFonts w:ascii="Arial" w:hAnsi="Arial"/>
          <w:b/>
        </w:rPr>
        <w:t>530</w:t>
      </w:r>
      <w:r w:rsidR="00A84960" w:rsidRPr="00A84960">
        <w:rPr>
          <w:rFonts w:ascii="Arial" w:hAnsi="Arial"/>
          <w:b/>
        </w:rPr>
        <w:t xml:space="preserve">  </w:t>
      </w:r>
      <w:r w:rsidR="00A84960" w:rsidRPr="00A84960">
        <w:rPr>
          <w:rFonts w:ascii="Arial" w:hAnsi="Arial"/>
          <w:b/>
        </w:rPr>
        <w:t>Этапный</w:t>
      </w:r>
      <w:proofErr w:type="gramEnd"/>
      <w:r w:rsidR="00A84960" w:rsidRPr="00A84960">
        <w:rPr>
          <w:rFonts w:ascii="Arial" w:hAnsi="Arial"/>
          <w:b/>
        </w:rPr>
        <w:t xml:space="preserve"> эпикриз по 530</w:t>
      </w:r>
      <w:r w:rsidR="00A84960" w:rsidRPr="00A84960">
        <w:rPr>
          <w:rFonts w:ascii="Arial" w:hAnsi="Arial"/>
          <w:b/>
        </w:rPr>
        <w:t xml:space="preserve"> приказу</w:t>
      </w:r>
      <w:r w:rsidR="004B7EDE" w:rsidRPr="00A84960">
        <w:rPr>
          <w:rFonts w:ascii="Arial" w:hAnsi="Arial"/>
          <w:b/>
        </w:rPr>
        <w:t>.</w:t>
      </w:r>
      <w:r w:rsidR="004B7EDE">
        <w:rPr>
          <w:rFonts w:ascii="Arial" w:hAnsi="Arial"/>
          <w:b/>
        </w:rPr>
        <w:t xml:space="preserve"> </w:t>
      </w:r>
      <w:r w:rsidR="004B7EDE" w:rsidRPr="004B7EDE">
        <w:rPr>
          <w:rFonts w:ascii="Arial" w:hAnsi="Arial"/>
        </w:rPr>
        <w:t>Заполнить информацию.</w:t>
      </w:r>
    </w:p>
    <w:p w:rsidR="001C4051" w:rsidRDefault="00A84960">
      <w:r w:rsidRPr="00A84960">
        <w:drawing>
          <wp:inline distT="0" distB="0" distL="0" distR="0" wp14:anchorId="541B4332" wp14:editId="02D1D8C8">
            <wp:extent cx="6840220" cy="37890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7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051" w:rsidRPr="00766AD0" w:rsidRDefault="004B7EDE">
      <w:pPr>
        <w:rPr>
          <w:rFonts w:ascii="Arial" w:hAnsi="Arial" w:cs="Arial"/>
          <w:sz w:val="24"/>
          <w:szCs w:val="24"/>
        </w:rPr>
      </w:pPr>
      <w:r w:rsidRPr="00766AD0">
        <w:rPr>
          <w:rFonts w:ascii="Arial" w:hAnsi="Arial" w:cs="Arial"/>
          <w:sz w:val="24"/>
          <w:szCs w:val="24"/>
        </w:rPr>
        <w:t xml:space="preserve">И </w:t>
      </w:r>
      <w:r w:rsidR="00766AD0" w:rsidRPr="00766AD0">
        <w:rPr>
          <w:rFonts w:ascii="Arial" w:hAnsi="Arial" w:cs="Arial"/>
          <w:sz w:val="24"/>
          <w:szCs w:val="24"/>
        </w:rPr>
        <w:t xml:space="preserve">дополнительно </w:t>
      </w:r>
      <w:r w:rsidRPr="00766AD0">
        <w:rPr>
          <w:rFonts w:ascii="Arial" w:hAnsi="Arial" w:cs="Arial"/>
          <w:sz w:val="24"/>
          <w:szCs w:val="24"/>
        </w:rPr>
        <w:t>н</w:t>
      </w:r>
      <w:r w:rsidR="00E87630" w:rsidRPr="00766AD0">
        <w:rPr>
          <w:rFonts w:ascii="Arial" w:hAnsi="Arial" w:cs="Arial"/>
          <w:sz w:val="24"/>
          <w:szCs w:val="24"/>
        </w:rPr>
        <w:t>а вкладке Этапный эпикриз (обязательные секции для СЭМД этапного эпикриза)</w:t>
      </w:r>
      <w:r w:rsidRPr="00766AD0">
        <w:rPr>
          <w:rFonts w:ascii="Arial" w:hAnsi="Arial" w:cs="Arial"/>
          <w:sz w:val="24"/>
          <w:szCs w:val="24"/>
        </w:rPr>
        <w:t xml:space="preserve"> заполнить два </w:t>
      </w:r>
      <w:r w:rsidR="00622A72">
        <w:rPr>
          <w:rFonts w:ascii="Arial" w:hAnsi="Arial" w:cs="Arial"/>
          <w:sz w:val="24"/>
          <w:szCs w:val="24"/>
        </w:rPr>
        <w:t xml:space="preserve">обязательных </w:t>
      </w:r>
      <w:r w:rsidRPr="00766AD0">
        <w:rPr>
          <w:rFonts w:ascii="Arial" w:hAnsi="Arial" w:cs="Arial"/>
          <w:sz w:val="24"/>
          <w:szCs w:val="24"/>
        </w:rPr>
        <w:t>поля:</w:t>
      </w:r>
      <w:r w:rsidR="003E4A2D">
        <w:rPr>
          <w:rFonts w:ascii="Arial" w:hAnsi="Arial" w:cs="Arial"/>
          <w:sz w:val="24"/>
          <w:szCs w:val="24"/>
        </w:rPr>
        <w:t xml:space="preserve"> Общее состояние и Этапный эпикриз.</w:t>
      </w:r>
    </w:p>
    <w:p w:rsidR="001C4051" w:rsidRDefault="005E3ECF">
      <w:r w:rsidRPr="005E3ECF">
        <w:lastRenderedPageBreak/>
        <w:drawing>
          <wp:inline distT="0" distB="0" distL="0" distR="0" wp14:anchorId="341B8BFA" wp14:editId="6D5507DD">
            <wp:extent cx="6840220" cy="488696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88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FDB" w:rsidRPr="00423FDB" w:rsidRDefault="00FB132E" w:rsidP="00423FDB">
      <w:pPr>
        <w:pStyle w:val="a3"/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423FDB">
        <w:rPr>
          <w:rFonts w:ascii="Arial" w:hAnsi="Arial" w:cs="Arial"/>
          <w:sz w:val="24"/>
          <w:szCs w:val="24"/>
        </w:rPr>
        <w:t xml:space="preserve">Если информация по Этапному эпикризу полностью заполнена, то нажать кнопку Применить. </w:t>
      </w:r>
      <w:r w:rsidR="00423FDB" w:rsidRPr="00423FDB">
        <w:rPr>
          <w:rFonts w:ascii="Arial" w:hAnsi="Arial" w:cs="Arial"/>
          <w:sz w:val="24"/>
          <w:szCs w:val="24"/>
        </w:rPr>
        <w:t xml:space="preserve">Перейти на вкладку "Документы" и нажать кнопку "Сформировать и подписать документы (СЭМД)". Откроется окно формирования и подписания электронного документа. В открывшемся окне СЭМД указать </w:t>
      </w:r>
      <w:r w:rsidR="00586949">
        <w:rPr>
          <w:rFonts w:ascii="Arial" w:hAnsi="Arial" w:cs="Arial"/>
          <w:sz w:val="24"/>
          <w:szCs w:val="24"/>
        </w:rPr>
        <w:t xml:space="preserve">сертификат </w:t>
      </w:r>
      <w:r w:rsidR="00622A72">
        <w:rPr>
          <w:rFonts w:ascii="Arial" w:hAnsi="Arial" w:cs="Arial"/>
          <w:sz w:val="24"/>
          <w:szCs w:val="24"/>
        </w:rPr>
        <w:t>ЭП (электронно</w:t>
      </w:r>
      <w:r w:rsidR="00586949">
        <w:rPr>
          <w:rFonts w:ascii="Arial" w:hAnsi="Arial" w:cs="Arial"/>
          <w:sz w:val="24"/>
          <w:szCs w:val="24"/>
        </w:rPr>
        <w:t>й</w:t>
      </w:r>
      <w:r w:rsidR="00622A72">
        <w:rPr>
          <w:rFonts w:ascii="Arial" w:hAnsi="Arial" w:cs="Arial"/>
          <w:sz w:val="24"/>
          <w:szCs w:val="24"/>
        </w:rPr>
        <w:t xml:space="preserve"> подпис</w:t>
      </w:r>
      <w:r w:rsidR="00586949">
        <w:rPr>
          <w:rFonts w:ascii="Arial" w:hAnsi="Arial" w:cs="Arial"/>
          <w:sz w:val="24"/>
          <w:szCs w:val="24"/>
        </w:rPr>
        <w:t>и</w:t>
      </w:r>
      <w:r w:rsidR="00622A72">
        <w:rPr>
          <w:rFonts w:ascii="Arial" w:hAnsi="Arial" w:cs="Arial"/>
          <w:sz w:val="24"/>
          <w:szCs w:val="24"/>
        </w:rPr>
        <w:t>)</w:t>
      </w:r>
      <w:r w:rsidR="006E7209">
        <w:rPr>
          <w:rFonts w:ascii="Arial" w:hAnsi="Arial" w:cs="Arial"/>
          <w:sz w:val="24"/>
          <w:szCs w:val="24"/>
        </w:rPr>
        <w:t xml:space="preserve"> врача и нажать "Подписать".</w:t>
      </w:r>
      <w:bookmarkStart w:id="0" w:name="_GoBack"/>
      <w:bookmarkEnd w:id="0"/>
    </w:p>
    <w:p w:rsidR="00FB132E" w:rsidRDefault="005E3ECF">
      <w:pPr>
        <w:rPr>
          <w:rFonts w:ascii="Arial" w:hAnsi="Arial" w:cs="Arial"/>
          <w:sz w:val="24"/>
          <w:szCs w:val="24"/>
        </w:rPr>
      </w:pPr>
      <w:r w:rsidRPr="005E3ECF">
        <w:rPr>
          <w:rFonts w:ascii="Arial" w:hAnsi="Arial" w:cs="Arial"/>
          <w:sz w:val="24"/>
          <w:szCs w:val="24"/>
        </w:rPr>
        <w:drawing>
          <wp:inline distT="0" distB="0" distL="0" distR="0" wp14:anchorId="4F83580B" wp14:editId="6B95E7CE">
            <wp:extent cx="6840220" cy="330009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30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89F" w:rsidRDefault="0072289F">
      <w:pPr>
        <w:rPr>
          <w:rFonts w:ascii="Arial" w:hAnsi="Arial" w:cs="Arial"/>
          <w:sz w:val="24"/>
          <w:szCs w:val="24"/>
        </w:rPr>
      </w:pPr>
    </w:p>
    <w:p w:rsidR="0072289F" w:rsidRDefault="00A906AF">
      <w:pPr>
        <w:rPr>
          <w:rFonts w:ascii="Arial" w:hAnsi="Arial" w:cs="Arial"/>
          <w:sz w:val="24"/>
          <w:szCs w:val="24"/>
        </w:rPr>
      </w:pPr>
      <w:r w:rsidRPr="00A906AF">
        <w:rPr>
          <w:rFonts w:ascii="Arial" w:hAnsi="Arial" w:cs="Arial"/>
          <w:sz w:val="24"/>
          <w:szCs w:val="24"/>
        </w:rPr>
        <w:lastRenderedPageBreak/>
        <w:drawing>
          <wp:inline distT="0" distB="0" distL="0" distR="0" wp14:anchorId="6F616750" wp14:editId="3AD27A47">
            <wp:extent cx="6840220" cy="3877945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87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FDB" w:rsidRPr="00423FDB" w:rsidRDefault="00423FDB" w:rsidP="00423F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3FDB">
        <w:rPr>
          <w:rFonts w:ascii="Arial" w:hAnsi="Arial" w:cs="Arial"/>
          <w:sz w:val="24"/>
          <w:szCs w:val="24"/>
        </w:rPr>
        <w:t>Далее можно закрыть окно оказания услуги.</w:t>
      </w:r>
    </w:p>
    <w:p w:rsidR="00423FDB" w:rsidRPr="00423FDB" w:rsidRDefault="00423FDB" w:rsidP="00423F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3FDB">
        <w:rPr>
          <w:rFonts w:ascii="Arial" w:hAnsi="Arial" w:cs="Arial"/>
          <w:sz w:val="24"/>
          <w:szCs w:val="24"/>
        </w:rPr>
        <w:t>Примечание. Подписание можно осуществить позже и в режиме редактирования услуги.</w:t>
      </w:r>
    </w:p>
    <w:sectPr w:rsidR="00423FDB" w:rsidRPr="00423FDB" w:rsidSect="00AC0C1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F3711"/>
    <w:multiLevelType w:val="multilevel"/>
    <w:tmpl w:val="61BE3C5E"/>
    <w:lvl w:ilvl="0">
      <w:start w:val="1"/>
      <w:numFmt w:val="decimal"/>
      <w:pStyle w:val="1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268"/>
        </w:tabs>
        <w:ind w:left="851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5161AF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796886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12"/>
    <w:rsid w:val="00192C82"/>
    <w:rsid w:val="001C4051"/>
    <w:rsid w:val="002E303B"/>
    <w:rsid w:val="003E4A2D"/>
    <w:rsid w:val="00423FDB"/>
    <w:rsid w:val="004B7EDE"/>
    <w:rsid w:val="00586949"/>
    <w:rsid w:val="005E3ECF"/>
    <w:rsid w:val="00622A72"/>
    <w:rsid w:val="006E7209"/>
    <w:rsid w:val="0072289F"/>
    <w:rsid w:val="00766AD0"/>
    <w:rsid w:val="00A84960"/>
    <w:rsid w:val="00A906AF"/>
    <w:rsid w:val="00AC0C12"/>
    <w:rsid w:val="00E87630"/>
    <w:rsid w:val="00EC0ED8"/>
    <w:rsid w:val="00F719DF"/>
    <w:rsid w:val="00FB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79574-D156-4CE5-8379-294B7545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Scroll Heading 1"/>
    <w:basedOn w:val="a"/>
    <w:next w:val="a"/>
    <w:link w:val="10"/>
    <w:qFormat/>
    <w:rsid w:val="00F719DF"/>
    <w:pPr>
      <w:keepNext/>
      <w:keepLines/>
      <w:pageBreakBefore/>
      <w:numPr>
        <w:numId w:val="1"/>
      </w:numPr>
      <w:spacing w:before="360" w:after="360" w:line="360" w:lineRule="auto"/>
      <w:ind w:right="-1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aliases w:val="Scroll Heading 2"/>
    <w:basedOn w:val="a"/>
    <w:next w:val="a"/>
    <w:link w:val="20"/>
    <w:qFormat/>
    <w:rsid w:val="00F719DF"/>
    <w:pPr>
      <w:keepNext/>
      <w:keepLines/>
      <w:numPr>
        <w:ilvl w:val="1"/>
        <w:numId w:val="1"/>
      </w:numPr>
      <w:spacing w:before="360" w:after="360" w:line="360" w:lineRule="auto"/>
      <w:ind w:right="-2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aliases w:val="Scroll Heading 3"/>
    <w:basedOn w:val="a"/>
    <w:next w:val="a"/>
    <w:link w:val="30"/>
    <w:qFormat/>
    <w:rsid w:val="00F719DF"/>
    <w:pPr>
      <w:keepNext/>
      <w:keepLines/>
      <w:numPr>
        <w:ilvl w:val="2"/>
        <w:numId w:val="1"/>
      </w:numPr>
      <w:spacing w:before="360" w:after="24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aliases w:val="Scroll Heading 4"/>
    <w:basedOn w:val="3"/>
    <w:next w:val="a"/>
    <w:link w:val="40"/>
    <w:qFormat/>
    <w:rsid w:val="00F719DF"/>
    <w:pPr>
      <w:numPr>
        <w:ilvl w:val="3"/>
      </w:numPr>
      <w:outlineLvl w:val="3"/>
    </w:pPr>
  </w:style>
  <w:style w:type="paragraph" w:styleId="5">
    <w:name w:val="heading 5"/>
    <w:aliases w:val="Scroll Heading 5"/>
    <w:basedOn w:val="a"/>
    <w:next w:val="a"/>
    <w:link w:val="50"/>
    <w:uiPriority w:val="9"/>
    <w:unhideWhenUsed/>
    <w:qFormat/>
    <w:rsid w:val="00F719DF"/>
    <w:pPr>
      <w:keepNext/>
      <w:numPr>
        <w:ilvl w:val="4"/>
        <w:numId w:val="1"/>
      </w:numPr>
      <w:spacing w:before="360" w:after="24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Cs/>
      <w:color w:val="000000" w:themeColor="text1"/>
      <w:sz w:val="24"/>
      <w:szCs w:val="26"/>
      <w:lang w:eastAsia="ru-RU"/>
    </w:rPr>
  </w:style>
  <w:style w:type="paragraph" w:styleId="6">
    <w:name w:val="heading 6"/>
    <w:aliases w:val="Scroll Heading 6"/>
    <w:basedOn w:val="a"/>
    <w:next w:val="a"/>
    <w:link w:val="60"/>
    <w:uiPriority w:val="9"/>
    <w:unhideWhenUsed/>
    <w:qFormat/>
    <w:rsid w:val="00F719DF"/>
    <w:pPr>
      <w:keepNext/>
      <w:keepLines/>
      <w:numPr>
        <w:ilvl w:val="5"/>
        <w:numId w:val="1"/>
      </w:numPr>
      <w:spacing w:before="240" w:after="240" w:line="360" w:lineRule="auto"/>
      <w:jc w:val="both"/>
      <w:outlineLvl w:val="5"/>
    </w:pPr>
    <w:rPr>
      <w:rFonts w:ascii="Times New Roman" w:eastAsia="Times New Roman" w:hAnsi="Times New Roman" w:cs="Times New Roman"/>
      <w:b/>
      <w:bCs/>
      <w:color w:val="000000" w:themeColor="text1"/>
      <w:sz w:val="24"/>
      <w:lang w:eastAsia="ru-RU"/>
    </w:rPr>
  </w:style>
  <w:style w:type="paragraph" w:styleId="7">
    <w:name w:val="heading 7"/>
    <w:basedOn w:val="a"/>
    <w:next w:val="a"/>
    <w:link w:val="70"/>
    <w:semiHidden/>
    <w:unhideWhenUsed/>
    <w:rsid w:val="00F719DF"/>
    <w:pPr>
      <w:keepNext/>
      <w:keepLines/>
      <w:numPr>
        <w:ilvl w:val="6"/>
        <w:numId w:val="1"/>
      </w:numPr>
      <w:spacing w:before="240" w:after="0" w:line="360" w:lineRule="auto"/>
      <w:jc w:val="both"/>
      <w:outlineLvl w:val="6"/>
    </w:pPr>
    <w:rPr>
      <w:rFonts w:ascii="Times New Roman" w:eastAsiaTheme="majorEastAsia" w:hAnsi="Times New Roman" w:cstheme="majorBidi"/>
      <w:color w:val="7F7F7F" w:themeColor="text1" w:themeTint="80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rsid w:val="00F719DF"/>
    <w:pPr>
      <w:keepNext/>
      <w:keepLines/>
      <w:numPr>
        <w:ilvl w:val="7"/>
        <w:numId w:val="1"/>
      </w:numPr>
      <w:spacing w:before="240" w:after="0" w:line="360" w:lineRule="auto"/>
      <w:jc w:val="both"/>
      <w:outlineLvl w:val="7"/>
    </w:pPr>
    <w:rPr>
      <w:rFonts w:ascii="Times New Roman" w:eastAsiaTheme="majorEastAsia" w:hAnsi="Times New Roman" w:cstheme="majorBidi"/>
      <w:color w:val="7F7F7F" w:themeColor="text1" w:themeTint="80"/>
      <w:sz w:val="24"/>
      <w:szCs w:val="21"/>
      <w:lang w:eastAsia="ru-RU"/>
    </w:rPr>
  </w:style>
  <w:style w:type="paragraph" w:styleId="9">
    <w:name w:val="heading 9"/>
    <w:basedOn w:val="a"/>
    <w:next w:val="a"/>
    <w:link w:val="90"/>
    <w:semiHidden/>
    <w:unhideWhenUsed/>
    <w:rsid w:val="00F719DF"/>
    <w:pPr>
      <w:keepNext/>
      <w:keepLines/>
      <w:numPr>
        <w:ilvl w:val="8"/>
        <w:numId w:val="1"/>
      </w:numPr>
      <w:spacing w:before="240" w:after="0" w:line="360" w:lineRule="auto"/>
      <w:jc w:val="both"/>
      <w:outlineLvl w:val="8"/>
    </w:pPr>
    <w:rPr>
      <w:rFonts w:ascii="Times New Roman" w:eastAsiaTheme="majorEastAsia" w:hAnsi="Times New Roman" w:cstheme="majorBidi"/>
      <w:color w:val="7F7F7F" w:themeColor="text1" w:themeTint="80"/>
      <w:sz w:val="24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Scroll Heading 1 Знак"/>
    <w:basedOn w:val="a0"/>
    <w:link w:val="1"/>
    <w:rsid w:val="00F719D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aliases w:val="Scroll Heading 2 Знак"/>
    <w:basedOn w:val="a0"/>
    <w:link w:val="2"/>
    <w:rsid w:val="00F719D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aliases w:val="Scroll Heading 3 Знак"/>
    <w:basedOn w:val="a0"/>
    <w:link w:val="3"/>
    <w:rsid w:val="00F719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aliases w:val="Scroll Heading 4 Знак"/>
    <w:basedOn w:val="a0"/>
    <w:link w:val="4"/>
    <w:rsid w:val="00F719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aliases w:val="Scroll Heading 5 Знак"/>
    <w:basedOn w:val="a0"/>
    <w:link w:val="5"/>
    <w:uiPriority w:val="9"/>
    <w:rsid w:val="00F719DF"/>
    <w:rPr>
      <w:rFonts w:ascii="Times New Roman" w:eastAsia="Times New Roman" w:hAnsi="Times New Roman" w:cs="Times New Roman"/>
      <w:b/>
      <w:bCs/>
      <w:iCs/>
      <w:color w:val="000000" w:themeColor="text1"/>
      <w:sz w:val="24"/>
      <w:szCs w:val="26"/>
      <w:lang w:eastAsia="ru-RU"/>
    </w:rPr>
  </w:style>
  <w:style w:type="character" w:customStyle="1" w:styleId="60">
    <w:name w:val="Заголовок 6 Знак"/>
    <w:aliases w:val="Scroll Heading 6 Знак"/>
    <w:basedOn w:val="a0"/>
    <w:link w:val="6"/>
    <w:uiPriority w:val="9"/>
    <w:rsid w:val="00F719DF"/>
    <w:rPr>
      <w:rFonts w:ascii="Times New Roman" w:eastAsia="Times New Roman" w:hAnsi="Times New Roman" w:cs="Times New Roman"/>
      <w:b/>
      <w:bCs/>
      <w:color w:val="000000" w:themeColor="text1"/>
      <w:sz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F719DF"/>
    <w:rPr>
      <w:rFonts w:ascii="Times New Roman" w:eastAsiaTheme="majorEastAsia" w:hAnsi="Times New Roman" w:cstheme="majorBidi"/>
      <w:color w:val="7F7F7F" w:themeColor="text1" w:themeTint="8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719DF"/>
    <w:rPr>
      <w:rFonts w:ascii="Times New Roman" w:eastAsiaTheme="majorEastAsia" w:hAnsi="Times New Roman" w:cstheme="majorBidi"/>
      <w:color w:val="7F7F7F" w:themeColor="text1" w:themeTint="80"/>
      <w:sz w:val="24"/>
      <w:szCs w:val="21"/>
      <w:lang w:eastAsia="ru-RU"/>
    </w:rPr>
  </w:style>
  <w:style w:type="character" w:customStyle="1" w:styleId="90">
    <w:name w:val="Заголовок 9 Знак"/>
    <w:basedOn w:val="a0"/>
    <w:link w:val="9"/>
    <w:semiHidden/>
    <w:rsid w:val="00F719DF"/>
    <w:rPr>
      <w:rFonts w:ascii="Times New Roman" w:eastAsiaTheme="majorEastAsia" w:hAnsi="Times New Roman" w:cstheme="majorBidi"/>
      <w:color w:val="7F7F7F" w:themeColor="text1" w:themeTint="80"/>
      <w:sz w:val="24"/>
      <w:szCs w:val="21"/>
      <w:lang w:eastAsia="ru-RU"/>
    </w:rPr>
  </w:style>
  <w:style w:type="paragraph" w:customStyle="1" w:styleId="ScrollListBullet">
    <w:name w:val="Scroll List Bullet"/>
    <w:basedOn w:val="a"/>
    <w:link w:val="ScrollListBullet0"/>
    <w:rsid w:val="00F719DF"/>
    <w:pPr>
      <w:numPr>
        <w:numId w:val="2"/>
      </w:numPr>
      <w:spacing w:after="0" w:line="360" w:lineRule="auto"/>
      <w:ind w:left="1316" w:hanging="465"/>
      <w:jc w:val="both"/>
    </w:pPr>
    <w:rPr>
      <w:rFonts w:ascii="Times New Roman" w:eastAsia="Times New Roman" w:hAnsi="Times New Roman" w:cs="Arial"/>
      <w:color w:val="000000" w:themeColor="text1"/>
      <w:sz w:val="24"/>
      <w:szCs w:val="24"/>
    </w:rPr>
  </w:style>
  <w:style w:type="character" w:customStyle="1" w:styleId="ScrollListBullet0">
    <w:name w:val="Scroll List Bullet Знак"/>
    <w:link w:val="ScrollListBullet"/>
    <w:rsid w:val="00F719DF"/>
    <w:rPr>
      <w:rFonts w:ascii="Times New Roman" w:eastAsia="Times New Roman" w:hAnsi="Times New Roman" w:cs="Arial"/>
      <w:color w:val="000000" w:themeColor="text1"/>
      <w:sz w:val="24"/>
      <w:szCs w:val="24"/>
    </w:rPr>
  </w:style>
  <w:style w:type="paragraph" w:styleId="a3">
    <w:name w:val="List Paragraph"/>
    <w:basedOn w:val="a"/>
    <w:uiPriority w:val="34"/>
    <w:qFormat/>
    <w:rsid w:val="00423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2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2023-12-28T12:24:00Z</dcterms:created>
  <dcterms:modified xsi:type="dcterms:W3CDTF">2024-01-12T12:12:00Z</dcterms:modified>
</cp:coreProperties>
</file>