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BB3" w:rsidRPr="00C66C78" w:rsidRDefault="00C66C78">
      <w:pPr>
        <w:jc w:val="center"/>
        <w:rPr>
          <w:rFonts w:asciiTheme="minorHAnsi" w:hAnsiTheme="minorHAnsi"/>
          <w:sz w:val="24"/>
          <w:szCs w:val="24"/>
        </w:rPr>
      </w:pPr>
      <w:r w:rsidRPr="00C66C78">
        <w:rPr>
          <w:rFonts w:asciiTheme="minorHAnsi" w:hAnsiTheme="minorHAnsi"/>
          <w:b/>
          <w:sz w:val="24"/>
          <w:szCs w:val="24"/>
        </w:rPr>
        <w:t>Тест: "Эпидемиология".</w:t>
      </w:r>
    </w:p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Эпидемиология изучает болезни на уровне организации жизни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организменном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популяционном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клеточном</w:t>
            </w:r>
            <w:bookmarkStart w:id="0" w:name="_GoBack"/>
            <w:bookmarkEnd w:id="0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тканевом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Механизм передачи - это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</w:t>
            </w: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из 3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эволюционно выработанный механизм, обеспечивающий паразиту смену индивидуальных организмов специфического хозяина для поддержания биологического вида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перенос возбудителя из одного организма в другой с помощью элементов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внешней среды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перенос возбудителя из одного организма в другой в конкретных условиях эпидемической обстановки с помощью элементов внешней среды или их сочетания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Путь передачи - это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эволюционно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выработанный механизм, обеспечивающий паразиту смену индивидуальных организмов специфического хозяина для поддержания биологического вида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перенос возбудителя из одного организма в другой с помощью элементов внешней среды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варианты совокупностей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элементов внешней среды, которые осуществляют перенос возбудителя из одного организма в другой в конкретных условиях эпидемической обстановки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Факторы передачи - это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элементы внешней среды,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обеспечивающие перенос возбудителя из одного организма в другой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биотические факторы внешней среды, в которых происходит накопление возбудителя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абиотические факторы внешней среды, в которых происходит накопление возбудителя заболевания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</w:t>
            </w: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 xml:space="preserve"> №5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Основными положениями учения об эпидемическом процессе (по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Громашевскому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) являются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соответствие механизма передачи основной локализации возбудителя в организме хозяина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способность некоторых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возбудителей существовать вне зависимости от человека в природных очагах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неразрывная связь источника инфекции, механизма передачи и восприимчивого организма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фазность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развития эпидемического процесса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Условия, необходимые для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существования природного очага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циркуляция возбудителя в популяции животных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биоценотические связи между возбудителями, переносчиками и популяцией восприимчивых животных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возможность инфицирования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кровососущими членистоногими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трансовариальная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передача возбудителя у кровососущих членистоногих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преобразование природы и воздействие антропогенного характера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Определением классической эпидемиологии может считаться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наука, изучающая распределение в конкретных популяциях состояний здоровья и болезни, а также факторы, обусловливающие их и применение полученных знаний для борьбы с патологическими состояниями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наука об объективных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закономерностях, лежащих в основе возникновения, распространения прекращения инфекционных болезней в человеческом коллективе, и методах профилактики и ликвидации этих болезней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наука, изучающая причины, условия и механизмы формирования заболеваемости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населения путем анализа ее распределения по территории, среди различных групп населения и во времени и использующая эти данные для разработки способов профилактики заболеваний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теория и практика эпидемиологических исследований, профилактических и прот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ивоэпидемических мероприятий, направленных на охрану здоровья населения, как от инфекционных, так и не инфекционных болезней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взаимообусловленная изменчивость свойств популяции возбудителя и хозяина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 эффективностью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противоэпидемических мероприятий следует понимать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соответствие своевременности и полноты выполнения мероприятий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нормативным требованиям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соответствие используемых средств национальным (международным)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стандартам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предотвращение морального ущерба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достижение необходимого результата за счет реализованного мероприятия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Для определения времени возможного заражения необходимо, прежде всего, знать дату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обращения за медицинской помощью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Теоретической основой эпидемиологического надзора за инфекциями является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ретроспективный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анализ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оперативный анализ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структура системы противоэпидемической зашиты населения 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теория механизма передачи, теория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теория природной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очаговости</w:t>
            </w:r>
            <w:proofErr w:type="spellEnd"/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Понятие «эпидемическая заболеваемость» включает в себя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эндемию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эпидемию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пандемию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эпидемическую вспышку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Человек не является источником инфекции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следующих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нозоформах</w:t>
            </w:r>
            <w:proofErr w:type="spellEnd"/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сибирская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язва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чума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туляремия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пептоспироз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лихорадка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Ласса</w:t>
            </w:r>
            <w:proofErr w:type="spellEnd"/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Синантропные грызуны могут быть источниками инфекции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иерсиниозе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легионеллезе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сальмонеллезе</w:t>
            </w:r>
            <w:proofErr w:type="gram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бруцеллезе</w:t>
            </w:r>
            <w:proofErr w:type="gram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туляремии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Среди перечисленных инфекций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сапронозамн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являются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энтеробиоз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эшерихиоз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синегнойная инфекция (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псевдомоноз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легионеллез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пищевая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токсикоинфекция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, вызванная стафилококком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Противоэпидемические мероприятия - это совокупность научно-обоснованных рекомендаций, обеспечивающих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предупреждение инфекционных заболеваний среди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отдельных групп населения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снижение заболеваемости совокупного населения инфекционными болезнями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снижение заболеваемости совокупного населения неинфекционными болезнями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ликвидацию отдельных инфекций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активной форме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выявления источников инфекции относят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обследование пищевиков в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плановой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порядке и по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эпидпоказаниям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медицинский осмотр и обследование врачей, младшего и среднего медперсонала при поступлении на работу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посещение больного на дому по вызову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выявление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бактерионосителей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антигеноносителей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перед плановой госпитализацией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Лечебно-профилактические учреждения выполняют следующие противоэпидемические мероприятия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</w:t>
            </w: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изоляцию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дезинфекцию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иммунопрофилактику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дератизацию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Противоэпидемические мероприятия оцениваются в практической деятельности по эффективности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3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эпидемиологической 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социальной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экономической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Выберите мероприятия, направленные на источник инфекции при антропонозах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активное выявление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заболевших</w:t>
            </w:r>
            <w:proofErr w:type="gram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госпитализация больных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дезинфекция нательного и постельного белья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истребительных мероприятий, направленных на сокращение численности грызунов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исследование объектов окружающей среды на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контаминированность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возбудителями инфекции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K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противоэпидемическим средствам относят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вакцины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бактериофаги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культуры клеток тканей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эритроцитарные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диагностикумы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ратициды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Профилактическую дезинфекцию проводят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терапевтическом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отделении</w:t>
            </w:r>
            <w:proofErr w:type="gram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туберкулезном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диспансере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родовспомогательном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учреждении</w:t>
            </w:r>
            <w:proofErr w:type="gram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отделении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интенсивной терапии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кишечном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отделении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инфекционного стационара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 присутствии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больных в палатах используют дезинфицирующие средства из групп химических соединений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неорганические соединения хлора на основе гипохлорита кальция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перекись водорода и композиции на ее основе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органические соединения хлора (хлорамину) и композиции на их основе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альдегиды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четвертично-амониевые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соединения и композиции на их основе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Необходимость назначения дезинфекции при различных инфекционных заболеваниях определяется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характером путей передачи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особенностями факторов передачи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типом механизма передачи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устойчивостью возбудителей во внешней среде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наличием дезинфекционных средств, способных уничтожить данного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возбудителя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Из перечисленных вещей в паровой камере можно обрабатывать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постельные принадлежности (матрацы, одеяла, подушки)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постельное белье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меховые шубы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кожаные изделия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книги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Загрязненное испражнениями больного дизентерией белье следует обеззараживать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 дезинфекционной камере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замочить в дезинфицирующем растворе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кипятить с моющими средствами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замочить в дезинфицирующем растворе и затем кипятить с моющими средствами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Препараты, отпугивающие насекомых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инсектициды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репелленты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аттрактанты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акарицыды</w:t>
            </w:r>
            <w:proofErr w:type="spellEnd"/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обеззараживания выделений больного используют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хлорную известь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хлоргексидина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биглюконат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септодор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перекись водорода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Материалами, необходимыми для составления плана прививок в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детской поликлинике являются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данные о заболеваемости на участке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сведения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имеющихся препаратах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сведения о перенесенных заболеваниях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данные переписи детского населения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Дети с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бессимптомной ВИЧ-инфекцией могут быть привиты вакциной</w:t>
            </w:r>
            <w:proofErr w:type="gramEnd"/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БЦЖ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АКДС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АДС. АДС-М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инактивированной полиомиелитной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коревой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Живую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паротитную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вакцину в плановом порядке вводить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ребенку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 месяцев, ранее не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болевшему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эпидемическим паротитом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12 месяцев, ранее не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болевшему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эпидемическим паротитом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10 лет, ранее не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болевшему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эпидемическим паротитом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16 лет, ранее не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болевшему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эпидемическим паротитом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№31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 медицинской дезинсекции наибольшее распространение в нашей стране нашли препараты из группы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хлорированных углеводородов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фосфорорганических соединений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карбаматов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пиретройдов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фенольных соединений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показателями эффективности дератизации является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величина свободной от грызунов площади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количесгво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свободных от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грызунов строений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следов на мучных (тальковых) площадках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отсутствие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поедаемости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приманок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Срок проведений заключительной дезинфекции зависит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от</w:t>
            </w:r>
            <w:proofErr w:type="gramEnd"/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места проживания больного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(город село)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нозоформы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тяжести клинической картины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числа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контактных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дезинфекцией в ЛПУ проводят методами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бактериологическим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вирусологическим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визуальным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химическим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Величина иммунной прослойки определяется количеством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лиц, перенесших инфекционное заболевание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лиц, перенесших инфекцию в бессимптомной форме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лиц,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имеющих иммунитет за счет вакцинации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лиц, получающих антибактериальную терапию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лиц, имеющих иммунитет независимости от его происхождения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Детям в возрасте с 3-х до 12-ти месяцев, контактировавшим с больным корью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вводят иммуноглобулин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вводят ЖКВ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вводят иммуноглобулин и ЖКВ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вводят ни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иммуноглобулин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ни ЖКВ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Прививки против туберкулеза проводят с первых лет жизни, потому что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4 </w:t>
            </w: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велика возможность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заразиться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отсутствует материнский иммунитет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ребенок обладает способностью к формированию клеточного иммунитета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ребенок обладает способностью к выработке противотуберкулезных антител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№38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Механизм защиты после вакцинации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БЦЖ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прежде всего заключается в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формировании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гуморального иммунитета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ограничении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гематогенного распространения бактерий из места первичной инфекции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возникновении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реакции гиперчувствительности немедленного типа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 для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введении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антирабического иммуноглобулина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высокий риск инфицирования некоторых профессиональных групп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тяжелые повреждения и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укусы опасной локализации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ранения, нанесенные дикими плотоядными животными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 у пострадавшего гидрофобии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Группа туристов выезжает в район, неблагополучный по заболеваемости брюшным тифом и туляремией. До отъезда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остается 2 недели. В данной ситуации рекомендовано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провести прививки с максимально вторичным интервалом 12-14 дней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один препарат ввести до отъезда, второй спустя 1-1,5 мес.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ввести оба препарата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одновременно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прививки не проводить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Возможность проведения прививок по эпидемическим показаниям лицам, обшившимся с больными, определяется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высокой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контагиозностъю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инфекции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риском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возникновения тяжелых форм заболевания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устойчивостью возбудителя во внешней среде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способностью вакцины вызвать иммунный ответ до окончания инкубационного периода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После родов и вакцинации ребенка БЦЖ мать с новорожденным может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вернуться домой, где есть больной туберкулезом не ранее чем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через</w:t>
            </w:r>
            <w:proofErr w:type="gramEnd"/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1 неделю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2-3 недели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6-8 недель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10-12 недель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Инфицирование кожных покровов новорожденного стрептококками группы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происходит, в основном, путем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контактно-бытовым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воздушно-капельным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воздушно-пылевым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интранатальным</w:t>
            </w:r>
            <w:proofErr w:type="spellEnd"/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При сальмонеллезе преобладает путь передачи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водный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контактно-бытовой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пищевой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воздушно-пылевой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брюшным тифом максимально заразен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конце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инкубации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первые дни болезни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периоде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реконвалесценции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конце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второй и в начале третьей недели болезни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районах с высокой заболеваемостью брюшным тифом для годовой динамики наиболее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характерна</w:t>
            </w:r>
            <w:proofErr w:type="gramEnd"/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летне-осенняя сезонность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осенняя сезонность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равномерность распределения заболеваемости по месяцам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зимняя сезонность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вспышки в пределах одного максимального инкубационного периода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фаготипов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брюшно-тифозных бактерий, выделенных от больных, имеет практическое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значение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для</w:t>
            </w:r>
            <w:proofErr w:type="gramEnd"/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проведения рациональной этиотропной и патогенетической терапии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поиска источника инфекции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решения вопроса о вакцинации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контактных</w:t>
            </w:r>
            <w:proofErr w:type="gram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прогнозирования исходов болезни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Источником ВИЧ-инфекции является человек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только в инкубационном периоде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только в стадии первичных проявлений болезни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только в стадии вторичных проявлений заболевания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любой стадии болезни,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включая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терминальную</w:t>
            </w:r>
            <w:proofErr w:type="gramEnd"/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высокие показатели заболеваемости коклюшем на многих территориях РФ регистрируются среди детей в возрасте I года, потому что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недостаточен охват прививками детей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данного возраста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имеется высокая активность передачи в данной возрастной группе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восприимчивость детей данной возрастной группы к коклюшу высока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эффективность коклюшной вакцины 40-60%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№50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культурально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-биологических признаков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коринебактерий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дифтерии наибольшее эпидемиологическое значение имеет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способность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лизироваться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фагами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токсинообразование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антигенная гетерогенность популяции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морфологическая изменчивость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</w:t>
            </w: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 xml:space="preserve"> №51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третий день пребывания в соматическом отделении больному был поставлен диагноз </w:t>
            </w:r>
            <w:proofErr w:type="spellStart"/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дифтория</w:t>
            </w:r>
            <w:proofErr w:type="spellEnd"/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что могло быть связано с заражением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до поступления в стационар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 стационаре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 до поступления в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стационар, так и в стационаре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Источниками инфекции, имеющими в настоящее время наибольшее эпидемиологическое значение при дифтерии, являются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реконвалесценты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носители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токсигенных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штаммов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больные типичной формой дифтерии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больные стертой формой дифтерии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Сезонность при дифтерии проявляется в период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летне-осенний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осенне-зимний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зимне-весенний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весенне-летний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источниками при менингококковой инфекции являются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больные клинически выраженными формами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больные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назофарингитом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транзиторные носители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резидентные носители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Ранним прогностическим признаком эпидемического неблагополучия при менингококковой инфекции является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удельного веса токсических форм заболеваний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увеличение уровня носительства у детей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рост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заболеваемости у детей до одного года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рост заболеваемости в воинских коллективах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Больной корью заразен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только в последние дни инкубационного периода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только в продромальный период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только в течение 5 дней после высыпаний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 периоде реконвалесценции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 последние дни инкубационного периода, продромальный период и 5 дней после высыпаний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Ведущим путем передачи ВГЕ является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водный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пищевой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контактно-бытовой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воздушно-капельный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Наиболее эффективным мероприятием для профилактики ВГЕ является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изоляция бального из очага</w:t>
            </w:r>
            <w:proofErr w:type="gram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обеспечение населения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доброкачественной водой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дибазолопрофилактика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 профилактической дезинфекции в детских дошкольных учреждениях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 настоящее время высокий риск инфицирования вирусным гепатитом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связан с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4 вариантов </w:t>
            </w: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переливанием крови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вертикальной передачей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проведением лечебных парентеральных процедур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внутривенным введением наркотиков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Больные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ротавирусной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инфекцией наиболее опасны для окружающих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до I -го дня болезни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 течение первых 5 дней болезни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 течение 6-10 дней болезни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Источниками инфекции при туляремии являются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больной человек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членистоногие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грызуны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грызуны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абиотические факторы внешней среды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Более высокие показатели заболеваемости детей отмечаются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эшерихиозе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, гепатите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дизентерии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Зонне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брюшном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тифе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дизентерии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Флскснсра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, гепатите 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бруцеллезе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легггоспирозе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, туляремии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Лямблии передаются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водным путем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водным и пищевым путями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водным, пищевым, контактно-бытовым путями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Через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воду можно заразиться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лямблиозом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амебиазом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фасциолезом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дифиллоботриозом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описторхозом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Заражение людей малярией может произойти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время прямого контакта с больным малярией человеком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укусе комара рода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Culex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укусе комара рода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Anopheles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от матери плоду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Дальнейшее развитие эпидемического процесса возможно в случае, когда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</w:t>
            </w: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больной брюшным тифом (перфорация кишечника) выявлен в терапевтическом отделении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больной легионеллезом (пневмонией) находился в терапевтическом отделении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лечение больного туляремией проводится амбулаторно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 очаге эпидемического паротита разобщению с коллективом подлежит ребенок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6 лет, эпидемическим паротитом не болел, в 2 года привит живой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паротитной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вакциной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5 лет эпидемическим паротитом не болел, не привит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живой вследствие медицинских противопоказаний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7 лет, эпидемическим паротитом переболел 2 года назад, живой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паротитной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вакциной не привит вследствие медицинских противопоказаний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11 лет, эпидемическим паротитом не болел и не привит живой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паротит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ной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вакциной вследствие медицинских противопоказаний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Факторами передачи кишечного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иерсиниоза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чаше всего являются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молочные продукты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овощи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мясные продукты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сухофрукты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№69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шигеллезом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наиболее заразен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продромальном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периоде</w:t>
            </w:r>
            <w:proofErr w:type="gram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разгар болезни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инкубационном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периоде</w:t>
            </w:r>
            <w:proofErr w:type="gram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периоде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реконвалесценции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соматического отделения на 12 день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пребывания в стационаре появился жидкий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стул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 были обнаружены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шигеллы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Зонне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. Заражение могло произойти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до поступления в стационар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 стационаре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как до поступления в стационар, так и в стационаре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Трансмиссивными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актропоназными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заболеваниями являются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клещевой сыпной тиф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брюшной тиф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малярия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Трансмиссивным зоонозным заболеванием является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3 вариантов </w:t>
            </w: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малярия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эпидемический сыпной тиф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клещевой энцефалит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Заражение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арбовнрусными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инфекциями чаше всего происходит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при употреблении инфицированных пищевых продуктов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уходе за сельскохозяйственными животными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при укусах кровососущими членистоногими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при забое скота и разделке туш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№74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При употреблении мяса крупного рогатого скота человек может заразиться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тениаринхозом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тениозом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олисторхозом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альвеококкозом</w:t>
            </w:r>
            <w:proofErr w:type="spellEnd"/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№75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 борьбе с малярийными комарами используют препараты, направленные на стадию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яйца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личинки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куколки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имаго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Специфическим переносчиком сыпного тифа является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вошь головная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блоха человека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вошь платяная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клоп постельный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Больной коклюшем представляет эпидемиологическую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опасность в периоде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инкубации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продромальном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разгара клинических проявлений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реконвалесценции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Возбудитель клещевого энцефалита передаются путем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трансмиссивным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алиментарным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трансплацентарным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механической передачи при случайном раздавливании клеща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Дальнейшее развитие эпидемического процесса возможно в случае, когда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3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больной хроническим бруцеллезом находится в терапевтическом отделении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больной легкой формой коклюша посещает школу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у ребенка, госпитализированного в терапевтическое отделение, выделены яйца остриц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Для раннего выявления больных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дифтерией участковый врач (терапевт, педиатр) должен проводить следующие мероприятия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клиническое обследование больных с подозрением на дифтерию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бактериологическое обследование больных ангинами с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налетами на миндалинах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активное наблюдение за больными ангинами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при подозрении на дифтерию исследование крови больных с помощью РНГА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Особенности эпидемического процесса менингококковой инфекции являются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5 </w:t>
            </w: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периодические подъемы заболеваемости с интервалом 10 лет и более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зимне-весенние сезонные подъемы  заболеваемости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осенне-зимние сезонные подъёмы заболеваемости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высокая заболеваемость среди младших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возрастных групп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наиболее высокая заболеваемость среди взрослых.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Вертикальная передача возможна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при</w:t>
            </w:r>
            <w:proofErr w:type="gramEnd"/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ВИЧ-инфекции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дифтерии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сыпном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тифе</w:t>
            </w:r>
            <w:proofErr w:type="gram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вирусном гепатите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малярии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Возможные источники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сальмонеллезной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инфекции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куры, утки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куриные и утиные яйца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пух, перья кур и уток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мясо птиц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наиболее часто встречающимся признакам водных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вспышек брюшного тифа относят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возникновение вспышек на территориях, неблагополучных по брюшному тифу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территориальная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ab/>
              <w:t>«привязанность» большинства случаев заболевания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высокая заболеваемость детей,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особенно до 3 лет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продолжительность вспышки не превышает максимальной длительности одного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инкубационного периода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наличие «эпидемического хвоста»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 наиболее часто встречающимся признакам пищевых вспышек брюшного тифа относят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диффузное распределение заболеваний по территории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среднетяжелых и тяжелых клинических форм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продолжительность вспышки превышает один максимальный инкубационный период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выделение у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заболевших культур одного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фаготипа</w:t>
            </w:r>
            <w:proofErr w:type="spellEnd"/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 мероприятиям, проводимым в отношении всех лиц, общавшихся с больным брюшным тифом, относят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бактериологическое исследование кала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бактериологическое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крови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медицинское наблюдение с ежедневной термометрией в течение 21 дня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санитарную обработку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Госпитализация больных дизентерией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обязательна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для всех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проводится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по клиническим показаниям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проводится по эпидемическим показаниям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не проводится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№88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Гетерогенность популяции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шигелл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Зонне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троявляется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следующим свойствам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биохимическим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антигенным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диссоциативным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способности продуцировать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колицины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чувствительности к фагам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наиболее часто встречающимся признакам контактно-бытовых вспышек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шнгеллезов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относят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заболевания наблюдаются, как правило, среди лиц, находящихся в тесном общении с источником инфекции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длительность вспышки не превышает продолжительности максимального инкубационного периода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высокую частоту возникновения вспышек в детских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коллективах с нарушением санитарно-противоэпидемического режима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больных с тяжелым течением заболевания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эпидемического процесса дизентерии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Зонне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 настоящее время характерны следующие признаки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несколько из 5 </w:t>
            </w: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сезонные подъемы выражены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одинакова роль всех путей передачи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большая роль принадлежит контактно-бытовому пути передачи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преобладает водный путь передачи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активно действует пищевой путь передачи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Предметы, которые могут послужить факторами передачи вирусного гепатита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совместном их использовании несколькими членами семьи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ножницы из маникюрного набора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бритва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письменные принадлежности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зубные щетки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посуда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Социально-экономическое значение ВГВ обусловлено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формированием хронических форм течения заболевания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преобладанием бессимптомных и стертых форм инфекции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развитием первичного рака печени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развитием цирроза печени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высокой летальностью среди новорожденных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Восприимчивыми к дельта-инфекции 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гепатнт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Д) являются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здоровые люди, не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являющиеся носителями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HBsAg</w:t>
            </w:r>
            <w:proofErr w:type="spell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больные ВГА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больные ВГВ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носители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HBsAg</w:t>
            </w:r>
            <w:proofErr w:type="spellEnd"/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Интенсивность эпидемического процесса ВГВ определяется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заболеваемостью острым вирусным гепатитом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распространенностью гепатоцеллюлярной карциномы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снижением трудоспособности вследствие перенесенной инфекции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распространенностью носительства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HBsAg</w:t>
            </w:r>
            <w:proofErr w:type="spell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, а также иных маркеров ВГВ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Группами повышенного риска заболевания при </w:t>
            </w:r>
            <w:proofErr w:type="spell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гегщтите</w:t>
            </w:r>
            <w:proofErr w:type="spellEnd"/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являются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первого года жизни, рожденные от больных матерей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лица, находящиеся на гемодиализе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наркоманы, использующие наркотики в виде инъекций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пациенты терапевтических отделений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члены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семьи больного с хронической формой болезни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Среди медицинских работников к группам высокого риска заражения вирусным гепатитом</w:t>
            </w:r>
            <w:proofErr w:type="gramStart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относят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операционных и процедурных сестер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персонал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физиотерапевтических кабинетов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лаборантов клинических и биохимических лаборатории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персонал центральных стерилизационных отделов (отделений)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Заражение ВИЧ-инфекцией может произойти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при половом контакте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при переливании крови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от инфицированной матери плоду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при грудном вскармливании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при укусе кровососущими насекомыми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 группам высокого риска заражения ВИЧ - инфекцией относят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несколько из </w:t>
            </w: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доноров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гомосексуалистов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проституток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родильниц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больных психосоматическими заболеваниями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Интенсивность распространения ВИЧ-инфекции среди населения какой-либо территории зависит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несколько из 4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от сложившегося стереотипа полового поведения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от уровня сексуальной грамотности и навыков безопасного сексуального поведения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от распространенности парентеральной наркомании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 принадлежности к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определенным расовым и этническим группам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К ВБИ относят инфекционные заболевания, возникающие у</w:t>
            </w:r>
          </w:p>
        </w:tc>
      </w:tr>
      <w:tr w:rsidR="00B87BB3" w:rsidRPr="00C66C78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Выберите несколько из 5 вариантов ответа: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пациентов в результате их пребывания в стационаре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пациентов в результате посещения 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поликлиники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пациентов в сроки, не превышающие минимальный инкубационный период с момента поступления в ЛПУ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медицинских работников, зарегистрированные как профессиональные заболевания</w:t>
            </w:r>
          </w:p>
        </w:tc>
      </w:tr>
      <w:tr w:rsidR="00B87BB3" w:rsidRPr="00C66C78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B87BB3" w:rsidRPr="00C66C78" w:rsidRDefault="00C66C7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B87BB3" w:rsidRPr="00C66C78" w:rsidRDefault="00C66C78">
            <w:pPr>
              <w:rPr>
                <w:rFonts w:asciiTheme="minorHAnsi" w:hAnsiTheme="minorHAnsi"/>
                <w:sz w:val="24"/>
                <w:szCs w:val="24"/>
              </w:rPr>
            </w:pP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>медицинских работников в результате длительного общения</w:t>
            </w:r>
            <w:r w:rsidRPr="00C66C7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 пациентами в условиях внутрибольничной среды</w:t>
            </w:r>
          </w:p>
        </w:tc>
      </w:tr>
    </w:tbl>
    <w:p w:rsidR="00B87BB3" w:rsidRPr="00C66C78" w:rsidRDefault="00B87BB3">
      <w:pPr>
        <w:rPr>
          <w:rFonts w:asciiTheme="minorHAnsi" w:hAnsiTheme="minorHAnsi"/>
          <w:sz w:val="24"/>
          <w:szCs w:val="24"/>
        </w:rPr>
      </w:pPr>
    </w:p>
    <w:sectPr w:rsidR="00B87BB3" w:rsidRPr="00C66C78" w:rsidSect="00C66C7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B87BB3"/>
    <w:rsid w:val="00B87BB3"/>
    <w:rsid w:val="00C6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4575</Words>
  <Characters>26082</Characters>
  <Application>Microsoft Office Word</Application>
  <DocSecurity>0</DocSecurity>
  <Lines>217</Lines>
  <Paragraphs>61</Paragraphs>
  <ScaleCrop>false</ScaleCrop>
  <Company>Медицинский информационно-аналитический центр КО</Company>
  <LinksUpToDate>false</LinksUpToDate>
  <CharactersWithSpaces>30596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2014-11-06T13:31:00Z</dcterms:created>
  <dcterms:modified xsi:type="dcterms:W3CDTF">2014-11-06T13:31:00Z</dcterms:modified>
</cp:coreProperties>
</file>