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62" w:rsidRPr="008F277B" w:rsidRDefault="008F277B">
      <w:pPr>
        <w:jc w:val="center"/>
        <w:rPr>
          <w:rFonts w:asciiTheme="minorHAnsi" w:hAnsiTheme="minorHAnsi"/>
          <w:sz w:val="24"/>
          <w:szCs w:val="24"/>
        </w:rPr>
      </w:pPr>
      <w:r w:rsidRPr="008F277B">
        <w:rPr>
          <w:rFonts w:asciiTheme="minorHAnsi" w:hAnsiTheme="minorHAnsi"/>
          <w:b/>
          <w:sz w:val="24"/>
          <w:szCs w:val="24"/>
        </w:rPr>
        <w:t>Тест: "Бактериология".</w:t>
      </w:r>
    </w:p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Условиями, стимулирующими капсулообразование у бактерий,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  <w:bookmarkStart w:id="0" w:name="_GoBack"/>
            <w:bookmarkEnd w:id="0"/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бактерий в организме человека или животных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синтетических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культивирование при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низких температурах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средах, содержащих количество углеводов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Полисахоридная капсула не обеспечивает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вирулентность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резистентность к фагоцитозу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резистентность к антибиотикам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 бактерий не обеспечивается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вращением жгутиков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фимбриями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сокращением клеточной стенки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У подвижных бактерий аэробный тип метаболизма  можно определить по аэротоксическим движениям и скоплению бактерий  на определенном расстоянии от края покровного стекла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1)бактерии скапливаются у края покровного стекла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2)бактерии скапливаются под покровн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ым стеклом у пузырьков воздуха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3)бактерии скапливаются в центре покровного стекла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4)бактерии скапливаются на некотором расстоянии  от края покровного стекла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спорообразовании синтезируется дипикалиновая кислота.  Ее можно обнаружить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вегетативных клетках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протопласте споры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оболочке споры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Условиями, способствующими спорообразованию,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являются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недостатка питательных веществ в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накопления продуктов обмена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накопления внутри клеток запасных веществ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добавления глюкозы в питательную среду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Пигменты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бактерий выполняют следующие функции,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защиты от действия света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выполнения каталитической функции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защиты от действия инфракрасных лучей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обладания антибиотическим действием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Фимбрии осуществляют следующие функции,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способствования прикреплению бактерий  к клеткам животных и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участия в передаче генетического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адсорбирования бактериофагов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Пили осуществляют следующие функции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1)способствуют прикреплению бактерий к клеткам животных и человека  (т.е. обеспечивают адгезивность)  2)участвуют в передаче генетического материала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3)адсорбируют бактериофаги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2,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Бактериальную клетку от эукариотной клетки  отличают следующие признаки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1)наличие эндоплазматической сети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2)отсутствие ядерной мембраны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3)наличие цитоплазматической мембраны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4)связь ферментов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окислительного фосфорилирования  с плазматической мембраной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функциями цитоплазматической мембраны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1)регулирование транспорта метаболитов и ионов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2)образование ферментов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3)образование токсинов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4)участие в синтезе компонентов клеточной стенки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5)участие в спорообразовании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6)контролирование обмена веществ между клеткой и окружающей средой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7)конт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ролирование обмена между органеллами и цитоплазмой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2, 3,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3, 4, 5, 6,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2, 3, 4,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2, 3,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прорастании спор происходят следующие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физиологические процессы,кроме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увеличивается содержание воды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активируются ферментативные процессы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активируются энергетические и биосинтетические процессы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накапливается дипиколиновая кислота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структурными элементами  клеточной стенки грам-отрицательных бактерий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1)тейхоевые кислоты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2)липополисахариды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3)пептидогликан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4)белки (протеины)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5)липиды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структурными элементами  клеточной стенки грам-положительных бактерий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1)тейхоевые кислоты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2)липополисахариды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3)белки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4)липиды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5)пептидогликан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клеточной стенки грам-положительных бактерий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одно-двухслойного муреинового мешка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наличие многослойного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муреинового мешка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тейхоевых кислот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мезо-диаминопимелиновой кислоты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клеточной стенки грам-отрицательных бактерий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наличие одно-двухслойного муреинового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мешка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тейхоевых кислот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мезо-диаминопимелиновой кислоты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Обязательными внешними структурами бактериальной клетки 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1)жгутики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2)капсула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3)клеточная стенка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4)пили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5)цитоплазматическая мембрана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Обязательными для бактериальной клетки внутренними структурами 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1)цитоплазма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2)споры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3)нуклеоид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4)зерна Валютина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нуклеоида бактериальной клетки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мембраны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хромосом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деление митозом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Количество нуклеоидов бактериальной клетки зависит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фазы развития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 нарушения синхронизации  между скоростью роста клеток и скоростью клеточного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деления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Мезосомы бактерий, являясь производными цитоплазматической мембраны,  участвуют во всем,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деления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спорообразования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синтеза материала клеточной стенки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энергетического метаболизма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выделения ферментов и токсинов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Рибосомы бактериальных клеток не участвуют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синтезе белка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образовании полисомы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репликации ДНК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Носителями генетической информации у бактерий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молекулы ДНК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молекулы 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плазмиды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транспозоны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компонентами нуклеиновых кислот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пентозы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азотистые основания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фосфатная группа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гистоны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синтезе белка роль транскрипции выполняет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малые РНК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№26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Различия между ДНК и РНК заключают в присутствии всего,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пентозы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азотистых оснований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специфических белков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Нуклеиновые кислоты могут образовывать 3 типа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двойной спирали A, B, Z,  их объединяет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двойной спирали правосторонней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двойной спирали левосторонней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числа витков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расположения нуклеотидов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состав ДНК входят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1)рибоза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2)дезоксирибоза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3)аналоги азотистых оснований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4)остаток Р-кислоты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состав РНК входит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1)рибоза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2)дезоксирибоза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3)аналоги азотистых оснований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4)остаток Р-кислоты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Ген дискретен и включает в себя единицу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1)мутации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2)рекомбинации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3)функции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Согласно закону Менделя наследование признаков включает два понятия:генотипическое и фенотипическое.  Что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включает в себя фенотип?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совокупность внешних признаков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взаимодействие генотипа и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проявление внешних признаков организма  в результате взаимодействия организма со средой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синтезе белка в клетке роль транскрипции выполняет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U-РНК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р-РНК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малые РНК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>Генетический код обладает рядом признаков,  основным из которых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вырожденность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неперекрываемость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универсальность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Бактериальную клетку наделяют вирулентными свойствами плазмиды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R, Col, Hly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Vir, R, F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Ent, F, Hly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Hly, Ent, Vir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понимания механизма мутаций их не следует классифицировать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происхождению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числу мутированных генов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фенотипическим последствиям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направленности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Генные мутации не появляются в результате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выпадения пар оснований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вставки оснований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замены пар оснований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перемещения транспозонов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Нуклеокапсид бактериофагов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подразделяется на 6 морфологических типов.  Какие из них являются РНК-содержащими?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1-го, 2-го типа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2-го, 3-го типа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3-го, 4-го типа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5-го, 4-го типа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Из 6 морфологических типов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включает как РНК-, так и ДНК-содержащие фаги только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1-й тип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2-й тип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3-й тип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4-й тип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5-й тип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6-й тип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химической структуре вирионы бактериофагов не состоят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нуклеиновых кислот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белка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углеводов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нейтральных жиров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жирных кислот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Продуктивная инфекция бактериофагом не заканчивается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гибелью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размножением фагов без гибели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размножением в клетке фаговых частиц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образованием белковых частиц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адсорбции некоторых фагов на микробной клетке  не требуются кофакторы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аминокислоты (триптофан, тирозин и др.)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кальциевые соли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магниевые соли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специфические ферменты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фагоносительстве, получившим название лизогения,  фаг не находится в виде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зрелых частиц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профага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связанным с ДНК клетки хозяина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>В зависимости от взаимоотношений фага и микроорганизма-хозяина  фаги делятся на две группы - вирулентные и умеренные,  при этом вирулентные фаги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вызывают формирование фаговых частиц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вызывают лизис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находятся в клетках в виде профага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Фаговая конверсия - это изменения свойств клетки хозяина, вызываемые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профагом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дефектными фаговыми частицами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Трансдукция отличается от фаговой конверсии всем,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трансдукция осуществляется с низкой частотой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трансдуцирующий фаг дефектен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трансдуцирующий фаг нормальный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передаются бактериальные гены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Фаги, как и микроорганизмы, обладают изменчивостью,  при этом наблюдается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изменения морфологии негативных колоний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изменения спектра литического действия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превращение умеренных фагов в вирулентные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возникают дефектные частицы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ДНК-содержащие фаги переходят в РНК-содержащие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Лизогенизация является одним из механизмов  защиты микробной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клетки фаговой инфекции, она выгодна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микробной клетке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фаговым частицам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микробной клетке и бактериофагу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выделения бактериофага используется несколько методов,  из них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точным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>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агаровых слоев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Аппельмана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обогащения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практической целью бактериофаги можно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8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лечебных целей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внутривидовой дифференциации бактерий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диагностических целей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профилактики заболеваний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контроля загрязнением объектов окружающей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генетических исследований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отбора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противоопухолевых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всего перечисленного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основе таксономии, классификации и номенклатуры бактерий  лежит изучение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биохимии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структуры и гибридизации ДНК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структуры клеточной стенки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Нумерическая таксономия бактерий основана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сходстве совокупности признаков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сходстве минимума важнейших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признаков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сходстве широкого круга признаков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учете сходства возможно большего числа признаков  изучаемых микроорганизмов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окраски микроорганизмов  наиболее часто используют сложные методы окраски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Циль Нильсону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Романовскому - Гимзе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Граму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Бури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окраски микроорганизмов  наиболее часто используют следующие красители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1)фуксин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2)генцианвиолет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3)метиленовый синий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4)эритрозин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5)тушь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Фазово-контрастная микроскопия используется при изучении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окрашенных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нативных неокрашенных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проведении цейтраферной микрофотосъемки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исследовании патологического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Основной метод люминесцентной микроскопии,  использующийся в медицинской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бактериологии - это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прямое флюорохрамирование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прямая реакция иммунофлюоресценции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непрямая реакция иммунофлюоресценции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спонтанной флюоресценции колоний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выделения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микроорганизмов  предпочтительно использовать питательные среды  1)простые  2)сложные  3)элективные  4)среды обогащения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контроля качества питательной среды  в практических лабораториях чаще применяют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1)определение аминного азота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2)определение рН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3)титрованный посев контрольного штамма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4)определение окислительно-восстановительного потенциала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распространенным методом стерилизации питательных сред 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сухожаровой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автоклавирование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фильтрация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кипячение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часто в практических лабораториях  используется метод заражения животных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1)внутривенный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2)пероральный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3)внутрибрюшинный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4)подкожный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5)накожный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выращивания микроорганизмов наиболее важно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1)соблюдать температурный режим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2)определенное значение рН среды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3)обеспечивать определенную степень аэрации среды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4)определять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окислительно-восстановительный потенциал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патогенных бактерий наиболее часто встречаются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облигатные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облигатные 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факультативные 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чрезвычайно кислородочувствительные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Патогенные бактерии по температуре культивирования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психрофилам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мезофилам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термофилам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Оптимальный температурный режим  для выращивания психрофильных бактерий - это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6-20°С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20-30°С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30-40°С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признанная классификация антибиотиков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основывается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химической структуре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спектре антибактериального действия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механизме действия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побочных действиях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основным группам антибиотиков не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бета-лактамные антибиотики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аминогликозиды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полисахариды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макролиды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Основной механизм действия бета-лактамных антибиотиков сводится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подавлению синтеза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клеточных стенок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нарушению синтеза белка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частым механизмом устойчивости к антибиотикам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нарушение проницаемости микробной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выведение антибиотика из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модификация мишени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энзиматическая инактивация антибиотика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показателям фармакокинетики антибиотиков,  доступным для постановки микрометодом в практической лаборатории, 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концентрации антибиотиков в крови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концентрации антибиотиков в моче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определения чувствительности микроорганизмов к антибиотикам  в практических лабораториях наиболее широко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диффузии в агар с применением дисков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серийных разведений в жидкой питательной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серийных разведений в плотной питательной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ускоренный метод с кровью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ускоренный метод с ТТХ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Установить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количественную характеристику  степени чувствительности исследуемого штамма (МЗК в ед/мл)  позволяет использование в работе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диффузии в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серийных разведений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ускоренный метод с кровью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ускоренный метод с ТТХ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Предварительную оценку чувствительности микрофлоры  путем прямого посева патологического материала  нельзя получить с использованием метода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серийных разведений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диффузии в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ускоренных методов определения чувствительности  с применением химических и биологических  окислительно-восстановительных индикаторов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Метод диффузии в агар  не позволяет получить следующую оценку  степени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чувствительности возбудителя к антибиотикам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качественную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полуколичественную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количественную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получения полуколичественной оценки  степени чувствительности микроорганизма к антибиотикам  в работе необходимо использовать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1)стандартные питательные среды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2)промышленные индикаторные диски с антибиотиками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3)дозированную посевную дозу микроба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4)изучение чувствительности непосредственно патологического материала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5)в эксквизитных случаях использование дисков,  приготовленных в лаборатории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Сократить сроки исследования и выдачи  предварительного ответа о чувствительности микроорганизмов  в интервале от 3 до 5 часов позволяет применение метода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1)серийных разведений в жидкой питательной среде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2)серийных разведений в плотной питательной сред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3)стандартного метода диффузии в агар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4)метода диффузии в агар с применением оксигемоглобина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5)метода диффузии в агар с применением ТТХ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чувствительности стрептококков к антибиотикам  методом диффузии в агар следует проводить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среде АГВ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питательном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питательной среде  для выделения гемокультур 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культивирования стрептококков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кровяном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шоколадном агаре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Факторами вирулентности микроорганизмов в основном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1)агрессины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2)адгезивность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3)наличие капсулы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4)токсины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5)подвижность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неспецифическим факторам защиты организма  относится все перечисленное,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системы комплемента и фагоцитоза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антителогенеза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интерферона и лифокинов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бактерицидных субстанций тканей, гидролитических ферментов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лизоцима, НК- и К-клеток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иммунокомпетентным клеткам относится все перечисленное,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Т-лимфоцитов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В-лимфоцитов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макрофагов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НК-клеток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Гуморальную регуляцию иммунного ответа осуществляют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гуморальные факторы вилочковой железы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факторы,  усиливающие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 подавляющие функциональную активность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гуморальные факторы макрофагов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гуморальные факторы костного мозга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трехклеточной системе кооперации иммунного ответа  принимают участие все перечисленные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клетки,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Т-лимфоцитов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В-лимфоцитов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макрофагов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недифференцированных клеток и нейтрофилов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признаками, характеризующими антигены,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чужеродность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иммуногенность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специфичность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Первичный иммунный ответ после введения антигена развивается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1-2 дня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3-4 дня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5-6 дней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7-10 дней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10-12 дней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 человека существует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 типа иммуноглобулинов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 типов иммуноглобулинов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 типов иммуноглобулинов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 типов иммуноглобулинов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Феноменами специфического взаимодействия  сывороточных антител с антигенами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агглютинация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преципитация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лизис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цитотоксичность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наиболее широко применяемым в бактериологии  методам серологических исследований относятся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1)реакция преципитации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2)реакция диффузной преципитации в геле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3)реакция агглютинации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4)реакция пассивной гемагглютинации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5)иммуноферментный метод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6)реакция связывания комплемента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5,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Антигенную специфичность бактериальной клетки определяют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1)полные антитела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2)гаптены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3)полгаптены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4)гетерогенные антитела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5)видовые антитела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6)типовые антитела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 окрашиваются по Граму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положительно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отрицательно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Форма клеток у энтеробактерий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палочковидная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кокковидная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спиралевидная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Энтеробактерии могут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образовывать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капсулы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 энтеробактерий тип дыхания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факультативноанаэробный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Энтеробактерии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обладают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цитохромоксидазой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энтеробактерий характерным признаком является утилизация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глюкозы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лактозы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сахарозы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№93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Семейство энтеробактерий  разделено на следующие основные токсиномические группы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1)трибы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2)роды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3)виды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4)биовары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Наибольшее признание  получила следующая классификация энтеробактерий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международная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классификация Берги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математический метод классификации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классификация Эдвардса и Юинга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№95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 дифференцируют от других грам-отрицательных бактерий  на основании всего перечисленного,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отсутствия цитохромоксидазы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утилизации глюкозы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восстановления нитратов в нитриты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утилизации углеводов в аэробных и анаэробных условиях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серологической идентификации энтеробактерий имеют значение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О-антиген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К-антиген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Н-антиген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 антигены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О-антиген энтеробактерий представляет собой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липид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полисахарид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протеин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липополисахаридопротеиновый комплекс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Иммуногенность энтеробактерий обусловливает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липидная часть антигена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полисахаридная часть антигена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протеиновая часть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 энтеробактерий встречаются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плазмиды патогенности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метаболические плазмиды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плазмиды резистентности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 плазмиды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>У энтеробактерий, вызывающих ОКИ, должны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плазмиды адгезивности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энтеротоксигенная плазмида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плазмида колициногенности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Метаболические плазмиды клетки энтеробактерий контролируют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вирулентность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антибиотикочувствительность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обмен веществ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семействе энтеробактерий типовым является род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эшерихий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сальмонелл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шигелл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 сеют на ацетатные и цитратные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малой дозой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массивной дозой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любой дозой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 сеют на среды с мочевиной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малой дозой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массивной дозой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любой дозой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Образование энтеробактериями индола в среде определяют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Р-диметиламинобензальдегидом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щавелевой кислотой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Эшерихиозами называют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ОКИ, вызванные эшерихиями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заболевания, вызванные эшерихиями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Из биохимических тестов в случае роста эшерихий  часто бывают положительными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1)цитрат Симонса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2)подвижность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3)инозит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4)реакция Фогесс - Проскауэра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5)реакция с метиловым красным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6)лизин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1,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первичного выделения эшерихий из фекалий не применяют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Эндо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Левина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Плоскирева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Формулировка ответа  при отсутствии в прямых посевах на пластинчатые среды колоний,  дающих агглютинацию на стекле с ОКА сывороткой эшерихий,  должна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энтропатогенных эшерихий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не обнаружено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обнаружено эшерихий серологических групп,  входящих в ОКА сыворотку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Можно ли с помощью биохимических или серологических реакций  отдифференцировать патогенные эшерихии от банальных?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нет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Механизм патогенности энтерогеморрагических эшерихий заключается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выработке термолабильного и термостабильного энтеротоксина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способности к инвазии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выработке токсина Шига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постановки серологических реакций эшерихии надо выращивать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среде Клиглера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питательном агаре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первую очередь в дифференциации от эшерихий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нуждаются родовые группы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шигеллы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сальмонеллы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цитробактер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рода шигелл стабильным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подвижности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отсутствие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способности образовывать H2S на среде Клингера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способности расти на ацетатной среде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S.sonnei следует использовать следующие эпидметки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1)фаговары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2)биовары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3)серовары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4)колициногеновары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Энтероинвазивные эшерихии лизируются бактериофагами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шигеллезными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сальмонеллезными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активными по биохимическим свойствам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S.dysenteriae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S.flexneri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S.boydii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S.sonnei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пластических средах всегда образуются 2 типа колоний 1-й и 2-й фазы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S.dysenteriae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S.flexneri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S.boydii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S.sonnei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шигелл оптимальной транспортной средой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глицериновый консервант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фосфатный буфер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среда Кери - Блэр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эффективным методом  определения чувствительности шигелл к антибиотикам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градиентных чашек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полосок, пропитанных антибиотиками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S.dysenteriae следует брать среду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плоскирева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Вильсон - Блэра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>Патогенные для человека виды сальмонелл включены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1 подрод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 2 подрод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3 подрод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4 подрод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5 подрод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Методом ранней диагностики сальмонеллеза является метод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исследования гемокультуры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исследования фекалий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исследования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мочи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исследования желчи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кишечном сальмонеллезе поражается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тонкий кишечник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прямая кишка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толстый кишечник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Оптимальные сроки пересева материала  с селенитового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бульона на пластинчатые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18-24 часа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6-8 часов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44-48 часов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Кровь от больного с подозрением на сальмонеллез следует сеять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пластинчатые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желчный бульон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селетиновый бульон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качестве эпидметки для сальмонелл в шероховатой форме  следует применять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серовары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биовары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носителей сальмонелл образуются иммуноглобулины класса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IgA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IgM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IgG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Внутрибольничный штамм сальмонелл отличается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1)множественной лекарственной устойчивостью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2)устойчивостью во внешней среде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3)способностью продуцировать колицины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выявления носителей брюшного тифа  используется следующая серологическая реакция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1)V1M-гемагглютинация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2)реакция Видаля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3)иммуноферментный анализ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2, 3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Сальмонеллы можно отдифференцировать от цитробактера  с помощью следующих тестов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1)мочевины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2)сахарозы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3)индола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4)рамнозы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5)дульцита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6)лизиндекарбоксилазы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Эшерихии можно отдифференцировать от шигелл  с помощью следующих тестов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1)подвижности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2)лизиндекарбоксилазы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3)лактозы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4)рамнозы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5)раффинозы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6)инозита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иерсиний следует использовать транспортную среду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глицериновый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консервант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Кэри - Блэр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иерсиний следует использовать среду накопления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селективный бульон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фосфатный буфер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магниевую среду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После посева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материала на иерсинии среда накопления ставится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термостат при +20°С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термостат при +37°С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холодильник при +3, +5°С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холодильник при +10, +12°С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псевдотуберкулезе человека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чаще выделяется серовар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Y.enterocolitica можно отдифференцировать от E.pseudotuberculosis  с помощью следующих тестов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1)рамнозы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2)сахарозы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3)мальтозы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4)цитрата Симонса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5)раффинозы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6)орнитиндекарбоксилазы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род эрвиний в основном входят микроорганизмы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патогенные для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условно-патогенные для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фитопатогенные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Внутрибольничная инфекция чаще возникает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инфекционных больницах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соматических больницах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Внутрибольничный штамм энтеробактерий  обладает следующими свойствами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полирезистентностью к антибиотикам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высокой вирулентностью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полиагглютинабильностью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 №141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Дисбактериозом кишечника называют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количественные и качественные изменения кишечной палочки  в кишечнике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количественные и качественные изменения собственной микрофлоры  кишечника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кишечнике практически здоровых людей  должны преобладать микроорганизмы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микроаэрофильные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факультативно-анаэробные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грудных детей наиболее физиологичны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бифидобактерии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B.bifidum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B.adolescentis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B.longum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бифуркации способны бифидобактерии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B.bifidum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B.adolescentis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B.longum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 людей старшего возраста преобладают бифидобактерии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B.bifidum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B.adolescentis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B.longum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посеве на дисбактериоз фекалии лучше разводить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физиологическим раствором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тиогликолевым буфером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исследования на дисбактериоз  фекалии доставляют в лабораторию в течение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 часа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 часов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 суток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посева на дисбактериоз  фекалии разводят методом серийных разведений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1:10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1:100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заключения о наличии дисбактериоза кишечника  исследования фекалий у больного проводят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 раз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2 раза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этиотропной терапии кишечных инфекций применяют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антибиотики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сульфаниламиды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нитрофурановые препараты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бактериофаги, сыворотки, иммуноглобулины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обязательным методам,  используемым в лабораторной диагностике особо опасных инфекций,  относятся  1)выделение и изучение чистой культуры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2)серологические методы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3)экспресс диагностика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4)ускоренные методы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5)постановка биопроб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6)выделение специфического бактериофага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семейству Vibrionaceae, относятся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следующие роды, кроме одного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vibrio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pseudomonas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plesiomonas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aeromonas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методами лабораторной диагностики холеры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бактериоскопия исследуемого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 идентификация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специфического бактериофага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признаками, идентифицирующими возбудителя холеры,  являются следующие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ферментативная активность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чувствительность к специфическим бактериофагам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антигенная структура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чувствительность к антибиотикам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признаками дифференциации биоваров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возбудителя холеры  являются следующие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 роста на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антигенная структура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чувствительность к специфическим бактериофагам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ферментативная активность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Галофильные вибрионы  можно отдифференцировать от других видов вибрионов  по следующему признаку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при наличии определенных концентраций NaCl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роста на средах без NaCl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ферментативная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активность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 роста на питательных средах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питательной среде  рост как негалофильных, так и галофильных вибрионов  обеспечивает следующая концентрация хлористого натрия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1%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3%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6%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8%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10%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Ускоренными методами лабораторной диагностики холеры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люминисцентносерологический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биопроба на животных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иммобилизация специфической сывороткой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Возбудитель чумы  может обусловливать следующие клинические формы заболевания,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кожная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бубонная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кожно-бубонная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менингиальная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септическая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легочная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кишечная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близким к возбудителю чумы видом иерсиний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Y.enterocolitica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Y.ruckeri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Y.pseudotuberculosis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Y.intermedia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Y.kristensenii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методами лабораторной диагностики чумы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бактериоскопия исследуемого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 идентификация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специфического бактериофага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№162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частым методом заражения животных  при постановке биопробы на чуму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внутримышечный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подкожный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внутрибрюшинный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эндолюмбальный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пероральный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Признаками, идентифицирующими возбудитель чумы,  являются следующие,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чувствительности к специфическим фагам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разложения рамнозы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антигенной структуры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положительной биопробы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характера роста на жидких и плотных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морфологии клетки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Возбудитель чумы не чувствителен к следующим антибиотикам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тетрациклинам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полусинтетическим пенициллинам широкого спектра действия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полимиксинам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рифампицинам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левомицетинам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Основной специфический антиген возбудителя чумы - это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соматический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капсульный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поверхностносоматический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жгутиковый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качестве ускоренных иммуносерологических методов исследования  на чуму используют следующие,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иммунофлюоресцентного анализа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метода Туманского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радиоиммунного анализа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иммуноферментного анализа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Право на окончательный положительный ответ при исследовании на чуму  дает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радиоиммунный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чистой культуры и ее идентификация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иммунофлюоресцентный анализ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Факторами патогенности чумного микроба являются следующие,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экзотоксинов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эндотоксинов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капсульного антигена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V, W-антигенов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Возбудитель сибирской язвы  не обладает следующими биологическими свойствами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наличием капсулы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спорообразованием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продукцией экзотоксина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чувствительностью к специфическому бактериофагу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чувствительностью к пенициллину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Лабораторный метод диагностики сибирской язвы,  подтверждающий в наибольшем %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случаев клинический диагноз у людей,  следующий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проба с антраксином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кожной форме сибирской язвы  исследуемым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материалом может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содержимое везикул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содержимое карбункулов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язвы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отторгнутый струп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Признаками, дифференцирующими B.anthracis от B.cereus,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являются следующие,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специфического свечения при обработке ФА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капсулы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наличия спор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лизиса специфическим бактериофагом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чувствительности к пенициллину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Методом фиксации сибиреязвенного микроба,  обеспечивающим безопасность работы бактериолога  при микроскопии мазков, является следующий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прожигание в пламени горелки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фиксация в этиловом спирте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фиксация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смесью Никифорова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фиксация этиловым спиртом с добавлением 3% перекиси водорода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роста сибиреязвенного микроба  пригодны следующие питательные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МПБ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агар Хоттингера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бульон Хоттингера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Ускоренные иммуносерологические методы исследования  на сибирскую язву следующие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иммунофлюоресцентный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радиоиммунный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реакция преципитации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реакция дискпреципитации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вирулентности сибиреязвенных культур  проводится на следующих лабораторных животных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белых мышах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морских свинках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хомяках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кроликах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Возбудитель сибирской язвы чувствителен к следующим антибиотикам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пенициллину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тетрациклину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эритромицину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ампициллину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ципрофлоксацину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 всем перечисленным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диагностики туляремии человека наибольшее значение имеют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выделение из крови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возбудителя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эффективным методом выделения возбудителя туляремии  из объектов внешней среды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биопроба на животных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прямой посев на искусственные питательные среды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№180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Для культивирования возбудителя туляремии используют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1)желточный агар Мак-Коя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2)кровяной глюкозо-цистеиновый агар (Емельяновой)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3)5% кровяной агар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идентификации возбудителя туляремии не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связывания комплемента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флюоресцирующих антител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агглютинации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торможения непрямой гемагглютинации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Риккетсии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грам-отрицательным микроорганизмам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вирусам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грибам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грам-положительным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Риккетсии культивируют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простых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кровяном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культуре ткани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часто заболевания у людей вызывают бруцеллы вида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1)B.ovis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2)B.melitensis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3)B.abortus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4)B.suis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5)B.neotomae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>6)B.canis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быстрый ответ при лабораторной диагностике бруцеллеза  позволяют дать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1)классический бактериологический метод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2)реакция агглютинации (Райт-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3)реакция пассивной гемагглютинации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4)реакция связывания комплемента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5)реакция Хедельсона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6)реак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ция Кумбса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7)проба Бюрне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6, 7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Наибольший рост бруцелл позволяет получить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печеночного агара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сывороточно-декстрозного агара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мартеновского агара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среды Альбими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эритрит агара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подвижным псевдомонадам не относится вид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P.aeruginosa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P.fluorescens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P.putida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P.mallei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P.pseudomallei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в водоемах Юго-Восточной Азии могут обитать псевдомонады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P.aeruginosa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P.fluorescens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P.putida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P.mallei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P.pseudomallei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Возбудителями особо опасных заболеваний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1)P.aeruginosa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2)P.fluorescens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3)P.putida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4)P.cepacia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5)P.stutzeri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6)P.mallei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F277B">
              <w:rPr>
                <w:rFonts w:asciiTheme="minorHAnsi" w:hAnsiTheme="minorHAnsi"/>
                <w:sz w:val="24"/>
                <w:szCs w:val="24"/>
                <w:lang w:val="en-US"/>
              </w:rPr>
              <w:t>7)P.pseudomallei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6,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заболевания туляремией на территории России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франциселла голарктического подвида и среднеазиатской биовар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неарктический подвид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франциселла новицида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частыми путями передачи возбудителя туляремии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1)воздушнокапельный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2)трансмиссивный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3)алиментарный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4)контактно-бытовой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диагностики риккетсиозов не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связывания комплемента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агглютинации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непрямой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метод флюоресцирующих антител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иммуноферментный анализ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возбудителя из крови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индикации ООИ в практических лабораториях не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 иммунофлюоресценции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радиоиммунный метод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микроорганизмов в чистой культуре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биопробу на животных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объектами, подлежащими исследованию при индикации ООИ, 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1)воздух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2)вода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3)почва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4)остатки боеприпасов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5)пищевые продукты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6)теплокровные животные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7)насекомые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8)пораженные контингенты людей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5, 6,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4, 8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возбудителя дифтерии не характерны морфологические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свойства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полиморфизм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однородность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взаиморасположение клеток под углом друг к другу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метохромазия (неравномерное окрашивание клеток)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Микроорганизмы рода Corynebacterium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грам-положительными кокками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 кокками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Причиной инфекционно-воспалительных процессов у человека  могут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быть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Corynebacterium diphteriae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Corynebacterium ulcerans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C.pseudotuberculosis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C.pseudodiphtheriticum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C.xerosis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Возбудитель дифтерии не обладает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уреазной активностью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токсикогенными свойствами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цистиназной активностью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гемолитической активностью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способностью восстанавливать нитраты в нитриты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правила забора материала на дифтерию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входят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своевременность взятия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взятие материала натощак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взятие материала не ранее 2-х часов после 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отдельные стерильные тампоны для материала из зева и носа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коринебактерий дифтерии  не используют дифференциально-диагностическую среду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Бучина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Клауберга II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кровяно-теллуритовый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Леффлера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Культурально-биохимические варианты C.diphtheriaе  не позволяют дифференцировать признаки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морфологические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особенности колоний на кровяно-теллуритовом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тип роста на Мартеновском бульоне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сбраживание крахмала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гемолитическую активность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идентификации и дифференциации возбудителя дифтерии  используются следующие признаки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1)морфологические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2)культуральные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3)биохимические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4)серологические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5)токсигенные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Токсигенность дифтерии определяют с помощью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реакции диффузной преципитации в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реакции нейтрализации антител (РНАт)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определения фаговых вариантов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Бактериологический контроль качества питательных сред  для выделения возбудителя дифтерии осуществляют путем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определения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всхожести коринебактерий дифтерии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времени формирования колоний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ингибирующей активности в отношении сопутствующей флоры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аминного азота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Клинический синдром коклюша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может быть вызван всем, кроме одного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bordetella pertussis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B.parapertussis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B.bronchiseptica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Диагностировать коклюш в ранние сроки позволяет метод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бактериоскопический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подозрении на коклюш от больного чаще поступает на исследование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1)мокрота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2)мазок из ротоглотки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3)кровь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4)бактериальный аэрозоль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возбудителя коклюша характерны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простом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образование пигмента (наличие фермента тирозиназы)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расщепление мочевины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капсулообразование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возбудителя паракоклюша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простом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образование пигмента (наличие фермента тирозиназы)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расщепление мочевины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бордетелла бронхосептика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простом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фермента тирозиназы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расщепление мочевины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Специфическими (видовым- антигенами коклюшного микроба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 1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 12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 14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Взятие исследуемого материала (слизи из верхних дыхательных путей)  не может проводиться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заднеглоточным тампоном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носоглоточным тампоном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"кашлевыми пластинками"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смыва из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полости рта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возбудителя коклюша из организма человека  не используют питательные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картофельно-глицериновый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молочно-кровяной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казеиново-угольный агар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часто возбудителями гнойных менингитов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1)кишечная палочка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2)палочка инфлюэнцы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3)менингококк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4)пневмококк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5)туберкулезная палочка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1,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Представители рода Neisseria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кокками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оксидазо-положительными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каталазо-положительными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посева спинномозговой жидкости при гнойном менингите  используют среды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1)сывороточный агар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2)сывороточный агар с линкомицином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3)сывороточный агар с ристомицином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4)кровяной агар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5)полужидкий агар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6)шоколадный агар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5, 6,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4, 5,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Экспресс-методом диагностики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менингококкцемии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крови на плотные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крови в полужидкий 0.1%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приготовление мазка "толстой капли" из крови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реакция встречного иммуноэлектрофореза (ВИЭФ)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№218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генерализованной форме менингококковой инфекции ликвор забирают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до введения антибиотиков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соблюдением всех правил асептики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стерильно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предохраняют от охлаждения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Исследуемый материал - слизь с задней стенки глотки на менингококки  не может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засеян на чашку Петри на месте его взятия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погружен в пробирку с транспортной средой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погружен в среду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обогащения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взят смоченным тампоном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 методом ВИЭФ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посеве слизи с задней стенки глотки на менингококк используют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1)сывороточный агар с антибиотиками  (ристомицином или линкомицином)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2)сывороточный агар с дисками,  пропитанными ристомицином или линкомицином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3)сывороточный агар, лишенный ингибитора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дифференциации менингококка от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"непатогенных" нейссерий  учитывают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непигментированные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колонии, имеющие влажный, нежный рост  и маслянистую консистенцию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неспособность образовывать полисахарид на агаре  с 5% раствором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сахарозы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роста на бессывороточном агаре при 37°С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роста на среде с 0.2% желчи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исследовании трупного материала на менингококк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на плотные среды с антибиотиками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в пробирку со средой обогащения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бактериоскопия окрашенного мазка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изучение мазков отпечатков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Методами серологической идентификации менингококков не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реакции агглютинации на стекле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реакции агглютинации в полистироловых пластинках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реакции преципитации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методы встречного иммуноэлектрофореза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РНГА для выявления антител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№224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Микобактерии не могут вызывать у человека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туберкулез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лепру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актиномикоз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лабораторной диагностике туберкулеза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микроскопию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мазков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биологический метод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реакцию связывания комплемента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туберкулиновую (аллергическую) пробу Манту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фаготипирование микобактерий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часто туберкулез 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человека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Mycobacterium tuberculosis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M.bovis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M.microbi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Микобактерии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грам-положительным микроорганизмам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 микроорганизмам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Диагноз туберкулеза можно поставить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основании выделения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помощью серологических методов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микроскопии патологического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всеми перечисленными способами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Микобактерии растут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быстро на любых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медленно на любых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быстро на специальных средах для микобактерий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медленно на специальных средах для микобактерий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Токсин дифтерии обладает наибольшим тропизмом  ко всем перечисленным органам, за исключением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лимфоидного кольца глотки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миокарда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нервной системы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желудочно-кишечного тракта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Коклюшем болеют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дети в любом возрасте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новорожденные и дети первых месяцев жизни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подростки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взрослые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все перечисленные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возрастные группы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Менингококковой инфекцией чаще болеют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дети первого года жизни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15 до 30 лет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31 года и выше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 группы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семейству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Spirochaetaceae относятся следующие роды,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Spirochaeta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Cristispiza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Treponema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Borrelia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Leptospira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Chlamydia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Боррелии вызывают следующие инфекции,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вшивого возвратного тифа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клещевого возвратного тифа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лимской болезни (болезни Лайм-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американской клещевой возвратной лихорадки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эпидемического сыпного тифа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методами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лабораторной диагностики возвратного тифа 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микроскопия крови, полученной на высоте лихорадки в темном поле  или при окраске по Романовскому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гемокультуры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Основой диагностики лимской болезни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эпидемиологические данные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клиническая картина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возбудителя в чистой культуре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 больного чаще исследуют при подозрении на лептоспироз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1)кровь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2)спинномозговую жидкость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3)мочу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4)мокроту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5)сыворотку крови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Используют с целью ранней диагностики лептоспироза людей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1)серологический метод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2)микроскопию цитратной крови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3)выделение чистой культуры лептоспир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4)биопробы на золотистых хомяках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дифференциации патогенных лептоспир от сапрофитных  используют следующие признаки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1)чувствительность к содержанию в среде NaНCO3 (1Й)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2)способность роста при 13°С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3)лецитиназная активность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4)оксидазная активность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5)пероксидазная активность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6)каталазная активность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5,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Гонококки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 кокками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оксидазположительными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ферментирующими глюкозу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имеют 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методами лабораторной диагностики гонореи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1)бактериологическая диагностика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2)культуральная диагностика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3)методы иммунофлюоресценции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4)реакция связывания комплемента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5)аллергическая проба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№242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гонорее исследуемым материалом может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уретры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шейки матки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вагины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слизистой оболочки прямой кишки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отделяемое конъюнктивы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мазок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зева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Бактериологическая диагностика гонореи основывается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морфологии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расположении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отношении к окрасе по методу Грама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всем перечисленном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культуральной диагностика гонореи  не используются питательные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асцит-агар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среда с дрожжевым аутолизатом и сывороткой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среда Стюарта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агар с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экстрактом бычьего сердца и печени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Правила взятия материала на гонококк диктуют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исключить за 2-3 дня местное применение дезинфицирующих веществ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исключить химическую провокацию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отменить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за 3 дня до взятия материала  лечение антибиотиками и сульфаниламидами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уретры материал забирают  после длительного воздержания от мочеиспускания (4-5 часо-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шейки матки - во время менструации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Трепонемы относятся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1)к грам-положительным микроорганизмам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2)к грам-отрицательным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3)к анаэробам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4)к аэробам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5)к растущим на обычных питательных средах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Бледная трепонема хорошо размножается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обычных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сложных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специальных питательных средах в анаэробных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организме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кролика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диагностике вторичного сифилиса наиболее часто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 метод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просмотр нативных мазков из патологического материала в темном поле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первичном сифилисе диагноз ставят  на основании всего перечисленного ниже,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серологических исследований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клинических данных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исследований на бледную спирохету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вторичном сифилисе диагноз ставят  на основании всего перечисленного ниже,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серологических исследований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клинических данных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исследований на бледную спирохету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возбудителя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мягкого шанкра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роста на обычных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на кровяном и шоколадном агаре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Граму не красится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образует спор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неподвижен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образует капсул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Лабораторная диагностика мягкого шанкра состоит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микроскопии отделяемого из глубоких слоев язвы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посева материала на 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из постановки внутрикожной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аллергической реакции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 всего перечисленного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Трихомонады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вирусам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бактериям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простейшим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бактериологической диагностике трихомонады  наиболее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часто в практических лабораториях используют окраску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Лейшману - Романовскому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Романовскому - Гимзе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генициановым фиолетовым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метиленовым синим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Заключение о наличии в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мазке трихомонад  может быть сделано на основании обнаружения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особей овальной, округлой или неправильной формы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хорошо выраженного контура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чаще эксцентрично расположенного овального  или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округлого ядра с нечетким контуром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ячеистой протоплазмы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всего перечисленного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Трихомонады могут расти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простых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сложных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искусственных средах не растут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трихомонад наиболее часто заболевания человека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T.vaginalis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T.tenax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T.foetus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Хламидии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вирусам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грам-отрицательным бактериям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грам-положительным бактериям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Хламидии могут размножаться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 внешней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искусственных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 эпителиальной клетки.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в настоящее время  патологические процессы у человека вызывают хламидии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chlamydia trachomatis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chlamydia psittaci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chlamydia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pnenmohiae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Современная лабораторная диагностика хламидиозов основана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выделении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нарастании титра антител в сыворотке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обнаружении хламидии в патологическом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материале  с помощью иммунофлюоресцентного метода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Причинами проявления болезнетворных свойств  условно-патогенных бактерий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биохимические свойства штамма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токсины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адгезивные свойства микробных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снижение иммунитета макроорганизма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комплекс свойств микроорганизмов и особенности организма человека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наиболее частым возбудителям  неспецифических бактериальных инфекций в акушерских стационарах  относятся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1)стафилококки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2)стрептококки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3)энтеробактерии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5)неферментирующие бактерии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частыми возбудителями  неспецифических бактериальных инфекций в хирургических стационарах 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1)стафилококки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2)стрептококки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3)энтеробактерии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5)неферментирующие бактерии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Критерием этиологической значимости бактериологических находок  в клинической бактериологии из нестерильных в норме органов и тканей  является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1)выделение любых микроорганизмов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2)выделение условно-патогенных микроорганизмов  в массивном количестве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3)выделение грам-отрицательных микроорганизмов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4)выделение грам-положительных микроорганизмов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5)повторное выделение из материала одного и того же штамма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 могут вызывать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заболевания носоглотки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нагноения ран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гнойно-воспалительные поражения любых органов и тканей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септические процессы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№267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стафилококковых инфекций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поражения мягких тканей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поражения внутренних органов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поражение различных тканей и органов  без четко выраженной специфической клиники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характерными особенностями семейства Микрококкацее  является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1)наличие спор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2)подвижность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3)положительная окраска по Граму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4)положительная каталазная проба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5)наличие пигмента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6)специфическая форма клеток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7)галатолерантность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5, 7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Роды семейства Микрококкацее  объединены между собой в единое семейство на основании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1)гибридизации ДНК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2)формы клеток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3)способности клеток делиться в нескольких плоскостях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4)содержания гуанина и цитозина в ДНК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Наиболее часто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заболевания человека  вызывают следующие роды семейства Микрококкацее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стоматококки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планококки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Заболевания человека не могут взывать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стоматококки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планококки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наибольшем количестве стафилококки встречаются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коже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зеве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передних отделах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носа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полости рта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наибольшем количестве микрококки встречаются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коже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зеве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передних отделах носа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полости рта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наибольшем количестве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стоматококки встречаются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коже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зеве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передних отделах носа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полости рта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Планококки можно обнаружить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коже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почве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пресных поверхностных водоемах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морской воде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Род микрококков характеризует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расположение клеток в виде тетрад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капсул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анаэробная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ферментация глюкозы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типу дыхания микрококки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аэробам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анаэробам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микроаэрофилам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факультативным анаэробным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Род стафилококков характеризует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1)расположение клеток в виде гроздьев, неправильных кучек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2)наличие капсулы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3)подвижность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4)анаэробная ферментация глюкозы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5)рост на агаре с фуразолидоном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6)резистентность к лизостафину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7)наличие тейхоевых кислот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4, 7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типу дыхания стафилококки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микроаэрофилами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факультативными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анаэробами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среде, содержащей 10% хлорид натрия,  через 48 ч выросли правильной формы сероватые непрозрачные колонии.  Вероятнее всего, это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стоматококки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Коагулазоположительными видами стафилококков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1)S.aureus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2)S.epidermidis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3)S.warneri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4)S.haemolyticus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5)S.intermedius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6)S.hominis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7)S.saprohpyticus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8)S.hyicus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1,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2, 6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5, 8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6, 7, 8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исследовании патологического материала  выделен коагулазоположительный стафилококк  без пигмента и хлопьеобразования.  Ваши дальнейшие действия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 даете ответ, что выделен 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проводите дополнительную идентификацию выделенной культуры,  параллельно определяется чувствительность к антибиотикам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определяете чувствительность к антибиотикам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определяете лицитиназную активность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коагулазоположительных стафилококков у людей  чаще вызывают заболевания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S.intermedius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S.hyicus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Пузырчатку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новорожденных  могут вызывать штаммы золотистого стафилококка, продуцирующие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энтеротоксины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гемотоксины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эксфолиативный токсин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Гемолитическая активность  отсутствует 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коагулазоположительных стафилококков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S.intermedius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S.hyicus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Пигментообразующей способностью обладает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S.intermedius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S.hyicus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штаммов золотистого стафилококка характерно наличие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термолабильной ДНК-азы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термостабильной ДНК-азы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обоих ферментов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постановке теста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для определения коагулазы стафилококков  наиболее целесообразно использовать плазму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крупного рогатого скота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барана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кролика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Лицитиназная активность характерная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всех штаммов S.aureus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штаммов S.aureus животного происхождения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штаммов S.aureus человеческого происхождения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Дифференцировать S.aureus от S.intermedius и S.hyicus нельзя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способности коагулировать плазму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пигментообразованию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продукции ацетоина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Отдельный штамм стафилококков способен продуцировать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только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энтеротоксины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гемотоксины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эпидермолитический токсин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только токсин ответственный за развитие синдрома токсического шока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несколько токсинов одновременно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Штамм золотистого стафилококка  обладает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лецитиназной фибринолитической активностью  и продуцирует альфa-гемотоксин.  Можно предположить, что культура выделена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крупного рогатого скота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Штамм золотистого стафилококка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не обладает лецитиназной и фибринолитической активностью,  продуцирует бета-гемотоксин.  Можно предположить, что культура выделена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человека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крупного рогатого скота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Фаготипирования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стафилококков наиболее часто применяется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типировании видов стафилококков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установлении происхождения штамма (человеческий, животный)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внутривидового типирования штаммов золотистого стафилококка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человеческого происхождения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коагулазонегативных видов стафилококков  наиболее часто заболевания человека вызывает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S.epidermidis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S.warneri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S.haemolyticus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S.hominis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S.saprophyticus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эпидермального стафилококка характерно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1)наличие фосфатазы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2)способность аэробно расщеплять маннозу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3)способность аэробно расщеплять маннит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4)способность аэробно расщеплять трегалозу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5)способность аэробно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расщеплять галактозу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идентификации из патологического материала  выделен коагулазонегативный стафилококк,  обладающий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фосфатазной активностью,  не расщепляющий маннит и трегалозу,  но расщепляющий маннозу и галактозу.  Наиболее вероятный ответ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S.epidermidis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S.hominis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S.saprophyticus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целенаправленного выделения стафилококков  наиболее целесообразно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агар с 6.5% хлористого натрия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простой питательный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агар с 10% хлористого натрия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признаками, характеризующими семейство псевдомонад, 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1)отсутствие спор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2)подвижность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3)положительная оксидазная проба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4)наличие капсул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5)наличие жгутиков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6)окисление глюкозы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1, 3, 4,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представителей псевдомонад  наиболее часто вызывают внутрибольничные инфекции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P.malei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P.fluorescens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P.aeruginosa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P.maltopnilia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распространенным методом типирования псевдомонад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биохимический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пиоцинотипирование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выявление токсигенности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фаготипирование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вида P.aeruginosa не характерно наличие следующих свойств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отрицательная окраска по Граму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положительная оксидазная проба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синего пигмента (пиоцианин-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капсул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жгутиков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типу дыхания синегнойная палочка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микроаэрофилом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факультативным анаэробом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признаками, характеризующими вид P.aeruginosa,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1)отрицательная окраска по Граму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2)положительная оксидазная проба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3)наличие синего пигмента пиоцианина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4)наличие зеленого пигмента флюоресцеина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5)гемолитическая активность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6)рост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на среде с РН 5.6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7)наличие жгутиков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5, 7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дифференциации вида синегнойной палочки  диагностическое значение имеет выявление пигмента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синего - пиоцианина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зеленого - флюоресцеина (пиовердин-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черного - меланина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красного - пиорубина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вида P.fluorescens характерна выработка пигмента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синего - пиоцианина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зеленого - флюоресцеина (пиовердин-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пигментов другого цвета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вида P.putida характерна выработка пигмента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синего - пиоцианина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зеленого - флюоресцеина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(пиовердин-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пигментов другого цвета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Известно, что псевдомонады  относят к неферментирующим микроорганизмам.  Могут ли они утилизировать углеводы и многоатомные спирты?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не утилизируют ни при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каких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утилизируют на среде Гисса в 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утилизируют на среде Гисса в анаэробных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утилизируют на среде Хью - Лейфсона в 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утилизируют на среде Хью - Лейфсона в анаэробных условиях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целенаправленного выделения синегнойной палочки  целесообразно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специальные ингибиторные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Плоскирева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среду Эндо или Левина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простой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кровяной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агар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Синегнойная палочка обладает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аргининдегидролазой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фенилаланиндезамназой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лизиндекарбоксилазой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42°С на простом агаре могут вырасти псевдомонады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P.aeruginosa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P.fluorescens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P.putida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5°С на простом агаре могут вырасти псевдомонады вида,  кроме одного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P.aeruginosa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P.fluorescens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P.putida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Тяжелую клинику синегнойной инфекции определяет продукция штаммов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пиоцианина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экзотоксина 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энтеротоксина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эндотоксина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выделения стрептококка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оптимальной средой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3-5% 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шоколадный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сывороточный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среда Гарро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питательная среда для выделения гемокультур  и культивирования стрептококков сухая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№315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основе видовой дифференциации стрептококков  в бактериологической лаборатории лежат следующие принципы,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морфологических и тинкториальных признаков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признаков гемолитической активности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серологического исследования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изучения биохимической активности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 метод группирования стрептококков основан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изучении биохимической активности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выявлении специфического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группового полисахарида "С"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определении стрептолизина O и 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определении гиалуронидазы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определении стрептокиназы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инфекционной патологии человека  основное значение принадлежит стрептококкам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серологической группы 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серологической группы C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"зеленящим" стрептококкам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гноеродным стрептококкам,  играющим серьезную роль в инфекционной патологии,  относятся следующие виды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1)S.pyogenes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2)S.agalactiae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3)S.pneumoniae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4)S.salivarius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5)S.sanguis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инфекционной патологии человека серьезную роль играют стрептококки,  относящиеся к следующим серологическим группам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1)A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2)B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3)C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4)D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5)F, Q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стрептококков серологической группы A  положительными являются следующие признаки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1)гемолиз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2)бета-галактозидная активность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3)оксидаза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4)каталаза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5)уреаза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свежевыделенных вирулентных штаммов  стрептококков серологической группы A не характерны колонии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мукоидные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шероховатые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мелкие, гладкие, глянцевые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Менингиты у новорожденных и детей раннего возраста  не способны вызывать стрептококки следующих видов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S.pneumoniae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S.agalactiae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S.pyogenes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S.faecalis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"зеленящие" стрептококки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№323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Str.pneumoniae (пневмококко-  положительными являются следующие признаки,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альфа-гемолиз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чувствительности к оптохину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лизиса желчью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отсутствия роста на солевых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роста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на простых средах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Микроорганизмы рода Haemophilus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полиморфными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аэробными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выделения гемофильных (любящих кровь) микроорганизмов  не могут быть использованы питательные среды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кровяной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сывороточный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шоколадный агар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питательный агар с дисками, пропитанный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X и Y-факторами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патологии человека наибольший удельный вес имеют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Haemophilus influenza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H.aphrophilus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H.aegyptius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H.parainfluenzae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H.parahaemolyticus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H.ducreyi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Gardnerella vaginalis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9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полиморфными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грам-вариабельными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оксидазо-отрицательными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каталазо-отрицательными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бескапсульными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факультативными анаэробами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гемолизирующими (кровь человека и кролик-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9)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имеют все перечисленные признаки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Диагностическими критериями гарднереллеза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скудные с неприятным запахом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выделения из влагалища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рН выделения из влагалища более 4.5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рыбный запах выделений при добавлении 10% раствора КОН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полное отсутствие палочек Дедерлейна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наличие ключевых клеток  (клеток влагалищного эпителия,  сплошь покрытых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небольшими грам-вариабельными коккобактериями -  как бы "приперченный вид")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микроорганизмов рода Moraxella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9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 в строго 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отрицательная окраска по Граму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положительная оксидазная активность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положительная проба на каталазу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палочковидная форма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кокковидная форма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ферментации углеводов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9)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№330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Инфекцию у человека не могут вызвать следующие виды Маракселл,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M.(M.) lacunata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M.(M.) osloensis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M.(M.) nonliguefaciens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M.(Branhamella) catarrhalis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M.(M.) bovis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Микробы рода Acinetobacter не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грам-отрицательными палочками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оксидазо-отрицательными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каталазо-отрицательными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Подрод Branhamella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рода Moraxella - это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8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неподвижных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оксидазо-положительных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палочковидных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кокковидных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каталазо-положительных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неферментирующих углеводы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Мезофильные аэромонады у человека наиболее часто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диарейные заболевания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раневые инфекции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септицемию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пневмонию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семейству Бациллацее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образующие эндоспоры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аэробы, анаэробы или факультативные 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верно 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Род бацилл - это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грам-положительных палочек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образования не более одной термоустойчивой эндоспоры в клетке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строгих аэроб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факультативных анаэроб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строгих анаэроб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Микроорганизмы, относящиеся к клостридиям, - это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2)споровые микроорганизмы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3)факультативные 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4)грам-положительные палочки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5)грам-отрицательные палочки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№337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микробиологической диагностике клостридиозов  используют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выращивания в 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выращивания в анаэробных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выращивания в вакууме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аспорогенным анаэробным микроорганизмам относятся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1)микроаэрофилы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2)факультативные 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3)грам-отрицательные микроорганизмы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4)грам-положительные микроорганизмы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5)палочки  6)кокки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1, 3,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4, 6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4, 5, 6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род бактероидов входят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1)облигатные анаэробы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2)микроаэрофилы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3)грам-отрицательные палочки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4)грам-положительные палочки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4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грам-отрицательных анаэробов  часто заболевания у человека не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бактероиды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превотеллы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вейлонеллы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№341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Семейство Peptococcaceae представлено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1)грам-положительными кокками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2)анаэробами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3)факультативноанаэробными бактериями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4)грам-отрицательными кокками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4,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Среди представителей семейства Пептококкацее  наиболее часто вызывают заболевания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пептококков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пептострептококков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сарцин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Микробиологическая диагностика анаэробных инфекций не основана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выделении микроорганизмов в анаэробных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газожидкостной хроматографии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выделении микроорганизмов на бульоне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микроскопии патологического материала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идентификации аспорогенных анаэробных микроорганизмов  чаще всего используют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культуральные признаки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антигенную структуру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биохимические тесты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вирулентность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рода кампилобактерий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способность расти в 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способность расти в микроаэрофильных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резко изогнутых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способности ферментировать углеводы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кампилобактериоз вызывает вид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C.fetus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C.jejuni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C.coli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C.lari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выделения кампилобактерий из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фекалий человека  наиболее часто используют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среды с антибиотиками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метода, предполагающего применение бактериальных фильтров  и плотных питательных сред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метода, предполагающего использование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жидких сред накопления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Идентификация видов кампилобактерий не предусматривает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отношения к углеводам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чувствительности  к некоторым антибактериальным препаратам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выявление термофильности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постановку гиппуратного теста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Особенности экологии легионелл не включают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широкий температурный диапазон  для жизнедеятельности во внешней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термоустойчивость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кислотоустойчивость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сосуществование с другими микроорганизмами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возможным путем заражения легионеллезом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рот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аэрогенный путь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человека к человеку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животных к человеку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почву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вероятно,  что в развитии патогенетического процесса при легионеллезе  участвуют следующие ферментные системы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нейроминидаза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гемолизины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протеазы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пенициллиназа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легионелл не характерно наличие следующие признаков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грам-положительных палочек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живут во внешней среде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продукции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пенициллиназы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отсутствие роста на простых средах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методами лабораторной диагностики болезни легионеров 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серологические методы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чистой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метод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газожидкостной хроматографии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аллергические пробы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выделения легионелл  необходимы следующие ингредиенты питательных сред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1)пирофосфат железа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2)рифампицин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3)цистеин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4)сульфат натрия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Легионеллы идентифицируют на основании,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ферментативной активности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антигенной структуры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подвижности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Семейство лактобактерий характеризует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грам-положительных палочек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неспорообразующих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рода лактобацилл характерно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1)образуют споры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2)не образуют споры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3)имеют каталазу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4)не имеют каталазу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5)имеют цитохромоксидазы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6)не имеют цитохромоксидазы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если верно 2,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4, 6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рода листерий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8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небольшие грам-положительные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подвижные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образуют спор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образуют капсул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каталазо-положительные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оксидазо-отрицательные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гидролизуют эскулин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микоплазм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истинной клеточной стенки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одной трехслойной мембраны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полиморфизм клетки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У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человека наиболее часто заболевания вызывают микоплазмы вида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M.mycoides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M.pulmonis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M.pneumoniae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вида M.pneumoniae характерным является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роста на плотной специальной среде  в виде равномерных зернистых, выпуклых, частично врастающих в агар  колоний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роста в присутствии дрожжевого экстракта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роста в анаэробных условиях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роста в аэробных условиях при встряхивании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Уреаплазмы представляют собой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мелкие грам-отрицательные коккобациллы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грам-положительные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грам-отрицательные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грам-положительные 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грам-отрицательные 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достоверным методом для обнаружения уреаплазмы уреалитики 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культуральный метод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тест определения уреазной активности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микроскопия нативных мазков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основным представителям  резидентной микрофлоры верхних дыхательных путей относятся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грам-отрицательные факультативноанаэробные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грам-положительные факультативноанаэробные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дрожжи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грибы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пневмонии исследованию подлежат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мазок из зева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мокрота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слизь носоглотки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слюна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посеве мокроты предпочтительнее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на среду накопления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на пластинчатые среды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Критериями этиологической значимости  выделения условно-патогенных микроорганизмов из мокроты  являются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массивности выделения однородных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нарастания титра антител к выделенному микробу  в сыворотке крови больного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повторности выделения идентичных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выделения микроорганизмов со среды обогащения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бактериемию вызывают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грам-положительных аэроб и факультативных анаэроб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грам-отрицательных аэроб и факультативных анаэроб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строгих анаэроб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посеве крови предпочтительнее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на среды накопления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пластинчатые среды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заборе крови необходимо соблюдать следующие правила,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проведения забора крови специально подготовленным шприцом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посева крови в питательную среду у постели больного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проведения забора крови из внутрисосудистого катетера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Критериями этиологической значимости  выделения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микроорганизмов из крови является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массивности выделения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нарастания титра антител к выделенному микроорганизму  в сыворотке крови больного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повторности выделения идентичных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выделения микроорганизмов со среды обогащения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нижней трети уретры у здоровых лиц преобладают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золотистые стафилококки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синегнойная палочка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дифтероиды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заболевания мочевыводящей системы вызывают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 различных видов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условно-патогенные энтеробактерии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сальмонеллы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стрептококки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 способом забора мочи для бактериологического исследования 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катетеризация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надлобковая пункция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сбор средней порции свободно выпущенной мочи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истинную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бактериурию у взрослых больных,  не принимающих в настоящее время антибиотики, указывает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содержание в мл мочи 1000 микробных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содержание в мл мочи 10 000 микробных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содержание в мл мочи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100 000 микробных клеток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Резидентная микрофлора в глазу локализуется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конъюнктиве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роговице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 склере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слезном мешке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На поверхности конъюнктивы здорового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глаза чаще обнаруживают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стрептококки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эпидермальные стафилококки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часто при менингитах исследуют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мочи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мазка из зева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ликвора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Резидентной микрофлорой среднего уха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стрептококки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полость стерильная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Гнойные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воспалительные процессы в ранах могут вызывать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энтеробактерии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грам-отрицательные факультативные 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строгие анаэробы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перечисленные группы микроорганизмов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№381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первичном бактериологическом исследовании мазка из открытой раны  наиболее целесообразно использовать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плотные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полужидкие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жидкие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плотные среды и среды накопления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параллельно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Критерием этиологической значимости  выделения условно-патогенных бактерий из раны не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массивность выделения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повторность выделения идентичного вида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микроба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штамма, устойчивого к антибиотикам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микроорганизма со среды обогащения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Основными возбудителями нагноения ран брюшной полости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аэробные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факультативноанаэробные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анаэробные микроорганизмы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ассоциация анаэробных и факультативноанаэробных микроорганизмов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 начальным этапам инфекционного процесса  при бактериальных инфекциях относят все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перечисленное,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адгезии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колонизации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образования комплексов антиген-антитело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образования экзотоксинов или высвобождение эндотоксинов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Показанием для проведения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антибактериальной терапии  у госпитализированного больного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повышенная температура тела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нагноение раны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из патологического материала микроорганизмов  в большом количестве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Источником внутрибольничной инфекции может служить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больные, находящиеся в отделении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персонал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окружающая среда и инструментарий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профилактики внутрибольничных инфекций  необходимо все перечисленное,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проведения вакцинации больных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соблюдения нормы санитарно-показательных микроорганизмов  для соответствующих лечебных учреждений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проведения контроля стерильности лекарственных средств,  хирургического инструментария, шовного материала и др.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повышения качества медицинского обслуживания больных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Нитчатые грибы характеризуются наличием мицелия,  который не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может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септированным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несептированным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ветвящимся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неветвящимся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пигментированным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непигментированным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Пигментация аспергиллов и пенициллов связана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наличием пигмента в конидиях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наличием пигмента в нитях мицелия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 диффузией пигментов в питательную среду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Нитчатые грибы характеризуются наличием в клетках компонентов,  которые являются местом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приложения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ядро полиенов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цитоплазматическая мембрана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клеточная стенка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стерины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Нитчатые грибы распространяются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воздушно-капельным путем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продукты питания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продукты обихода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Лабораторная диагностика микозов не включает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прямое микроскопирование нативного препарата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микроскопирование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окрашенного препарата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бактериологическую характеристику выделенного гриба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чувствительности к антибиотикам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Идентификацию возбудителей микозов не проводят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по морфологии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клеток и колоний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строению органов плодоношения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биохимическим свойствам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способу размножения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Продуцентами микотоксинов могут быть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дрожжи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дрожжеподобные грибы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плесневые грибы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Микотоксины на организм человека и животных не оказывают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тератогенное действие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эмбриогенное действие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мутагенное действие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морфологическое действие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лабораторной диагностики грибкового поражения  необходимо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правильного взятия материала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рационального использования методов диагностики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правильной интерпретации результатов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наличия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клинической симптоматики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забора патологического материала при грибковом поражении  можно использовать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скальпеля, ножниц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ложечки Фолькмана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марли, ваты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петли,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пастеровской пипетки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Лабораторная диагностика поверхностных микозов не включает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микроскопирование нативных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микроскопирование окрашенных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Морфо-биологическая характеристика возбудителей кандидоза не включает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 роста на плотных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 роста на жидких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морфологию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адгезивные свойства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патогенные свойства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Лабораторная диагностика кандидозов включает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бактериоскопию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культуры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серологический метод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бактериоскопии материала, взятого при подозрении на кандидоз,  окраске не подлежат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мокрота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ликвор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кровь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моча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Наиболее патогенными свойствами обладает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candida albicans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candida tropicalis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candida pseudotropicalis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Морфо-физиологической особенностью C.albicans не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филоментации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хламидоспор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псевдоконидий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Клинические проявления кандидоза не зависят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характера предшествующих заболеваний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стадии патологического процесса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 сопутствующей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бактериальной флоры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от иммунологического статуса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группу риска по кандидозу относят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больных с патологией крови, диабетом,  новообразованиями, туберкулезом и т.д.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лиц,  получающих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длительную антибиотикотерапию, иммунодепрессанты,  женщин, пользующихся гормональными контрацептивами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детей с первичным иммунодефицитом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служащих заводов по переработке сельскохозяйственных продуктов,  производству антибиотиков и т.д.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Колонизации дрожжеподобными грибами  и последующему развитию инфекционного процесса способствуют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протезов и трансплантатов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повторные оперативные вмешательства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гипергликемия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длительная катетеризация сосудов или мочевых путей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почечная недостаточность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парентеральное питание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Инфицирование людей грибами P.candida не происходит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внутриутробным путем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половым путем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продукты питания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пылевым путем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Повышенная чувствительность замедленного типа к грибам развивается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попадании в организм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мертвых клеток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попадании продуктов метаболизма грибной клетки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попадании живых клеток гриба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Морфобиологическая характеристика возбудителей плесневых микозов  включает следующие критерии,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роста на плотных и жидких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наличия пигмента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обнаружения и идентификации органов плодоношения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характеристики конидий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температурных особенностей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Культурально-морфологические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критерии  идентификации плесневых грибов не включают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культуральную диагностику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микроморфологию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ферментативную активность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биопробы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микроскопии препаратов плесневых грибов не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изучают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субстратный и воздушный мицелий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или отсутствие септ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характер спороношения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окраску мицелия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грибов рода Aspergillus характерно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6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колоний гладких, бархатистых или клочковатых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конидиеносцев несептированных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конидиеносцев септированных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конидиеносцев окрашенных или неокрашенных,  стеригм одно- или двухярусных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окраски колоний, определяемой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возрастом колоний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окраски, определяемой цветом массы конидий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грибов рода Penicillium характерно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мицелий бесцветного или светлоокрашенного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колоний плоских, бархатистых,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радиальноборозчатых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конидиеносцев бесцветных, септированных, прямостоящих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конидиеносцев окрашенных, несептированных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представителей рода Penicillium  характерны следующие типы ветвлений кисточек,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6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одномутовчатых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двухмутовчатых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многомутовчатых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несимметричных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неправильных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правильных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проведения лабораторных микологических исследований  лаборатория должна быть укомплектована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специальным оборудованием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иметь набор помещений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укомплектована как любая бактериологическая лаборатория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Эпидрежим и техника безопасности при работе с плесневыми грибами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соответствует режиму в бактериологических лабораториях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соответствует режиму в бактериологических лабораториях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соответствует режиму в бактериологических лабораториях  с учетом специфики работы с плесневыми грибами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исследования патологического материала на микотическую флору  просматривают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нативных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окрашенных препаратов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сухих системах микроскопа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под иммерсией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Заражение человека криптококкозом происходит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легкие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кожу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слизистые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желудочно-кишечный тракт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через 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признаком, дифференцирующим криптококки от кандиды,  является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капсулы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наличие рудиментарного мицелия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уреазная активность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висцеральной форме бластомикоза наиболее часто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поражаются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легкие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печень, селезенка, почки, предстательная железа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ЦНС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кишечник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Возбудитель CA бластомикоза обладает диморфизмом,  встречается в мицелиальной и дрожжевой форме.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Для развития мицелиальной формы необходима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оптимальная температуры 24°С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оптимальная температуры 37°С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кислая среда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классификации Берджи возбудитель актиномикозов относится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бактериям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дрожжеподобным грибам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плесневым грибам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Заражение при актиномикотической инфекции  главным образом происходит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эндогенным путем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экзогенным путем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качестве материала для лабораторной диагностики актиномикоза  может служить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гной из свищей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мокрота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моча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ликвор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биопсированные ткани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любой из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названных материалов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 классификации Берджи возбудитель нокардиоза относится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аэробным актиномицетам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лучистым грибам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плесневым грибам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Представители семейства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Nocardiaceae по Граму окрашиваются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грам-положительно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грам-отрицательно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вариабельно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Полиеновые антибиотики, обладающие противогрибковой активностью,  не оказывают повреждающего действия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на клетки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млекопитающих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грибов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 полиеновым антибиотикам чувствительны все клетки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содержащие стерины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не содержащие стерины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Активизации условно-патогенных грибов p.Candida  способствуют следующие факторы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факторы внешней среды (экзогенны-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эндогенные, вызывающие снижение сопротивляемости макроорганизма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свойства грибов возбудителей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любой из выше названных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Цели и задачи санитарной бактериологии  заключаются во всем следующем,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 ранней и быстрой индикации бактериального загрязнения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объектов окружающей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проведении мероприятий  по снижению и предупреждению инфекционной заболеваемости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использовании чувствительных,  унифицированных методов исследования  для получения достоверных и показательных результатов исследован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 изучении микрофлоры окружающей среды,  участвующей в процессах самоочищения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Санитарно-показательные микроорганизмы  должны удовлетворять следующим обязательным требованиям,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постоянства обнаружения в исследуемых объектах окружающей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достаточной численности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способности к росту на простых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способности к росту на сложных питательных средах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выделении патогенных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микроорганизмов из внешней среды  учитывают все,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количества в исследуемом объекте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способности к росту на простых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способности к росту на сложных питательных средах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сроков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выделения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Принципы оценки гигиенического состояния объектов внешней среды  по бактериологическим показателям заключаются во всем, 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определения микробного числа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определения индекса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санитарно-показательных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выбора тестов в зависимости от поставленных задач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индикации патогенности микрофлоры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Санитарно-показательными микроорганизмами при исследовании воздуха  являются в закрытых помещениях все,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кроме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зеленящих и гемолитических стрептококков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золотистого 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клостридии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синегнойной палочки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Индикаторами санитарного неблагополучия на пищевых объектах 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бактерии группы кишечной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золотистый стафилококк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эпидермальный стафилококк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протей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патогенные энтеробактерии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При текущем санитарном надзоре  за пищевыми объектами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исследования смывов проводят на присутствие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бактерий группы кишечной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золотистого 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протей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сальмонеллы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синегнойной палочки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Основными признаками,  которым должны отвечать санитарно-показательные микроорганизмы,  являются  1)способность к росту при 20°C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2)постоянство обнаружения в исследуемых субстратах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3)достаточная численность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4)способность к росту на сложных питательных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средах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5)способность к выживанию,  превосходящую таковую у патогенных бактерий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2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4, 2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Для пищевых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отравлений характерны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острое внезапное начало заболевания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одновременность заболевания у группы лиц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связь заболеваний  с потреблением какого-то одного пищевого продукта или блюда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территориальная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ограниченность заболеваний  местом потребления или приобретения пищевого продукта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острое короткое течение заболевания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пищевых токсикоинфекций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из пищевого продукта определенного вида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массивное выделение определенного вида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выявление токсинов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Возбудителями пищевых токсикозов являются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1)стрептококки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2)протей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3)стафилококки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4)клостридиум ботулинум  </w:t>
            </w:r>
          </w:p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5)грибы рода аспергиллюс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2, 3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2, 3, 4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3, 4, 5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если верно 1, 3, 5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Объектами исследования  при проведении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бактериологического контроля  комплекса санитарно-гигиенических мероприятий  в лечебно-профилактических учреждениях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воздушная среда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различные объекты внешней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хирургический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инструментарий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шовный материал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руки хирургов и кожа операционного поля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Плановое бактериологическое исследование  микробной обсемененности объектов внешней среды  лечебно-профилактических учреждений  не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предусматривает выявление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синегнойной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бактерий группы кишечной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общей микробной обсемененности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Бактериологическое исследование объектов внешней среды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лечебно-профилактических учреждений по эпидпоказаниям  предусматривает выявление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бактерий группы кишечных палочек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патогенных бактерий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условно-патогенных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всего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Бактериологический контроль  влажной, текущей и заключительной дезинфекции  в очагах кишечных инфекций проводят путем обнаружения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кишечной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микобактерий туберкулеза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Бактериологический контроль  влажной, текущей и заключительной дезинфекции  в очагах капельных инфекций проводят путем обнаружения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кишечной палочки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стафилококка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микобактерий туберкулеза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Объектами бактериологического контроля в аптеках 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8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вода дистиллированная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инъекционные растворы до стерилизации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инъекционные растворы после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стерилизации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сухие лекарственные вещества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аптечная посуда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инвентарь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воздух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8)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Микробиологический контроль дистиллированной воды,  используемой для приготовления инъекционных растворов  и глазных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капель, не включает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микробной обсемененности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определения наличия бактерий группы кишечных палочек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обнаружение пирогенообразующих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на стерильность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При плановом исследовании смывов с инвентаря и оборудования аптек  не производят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количества  мезофильных аэробных и факультативно-анаэробных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золотистых стафилококков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определение бактерий группы кишечных палочек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Для стафилококкового пищевого токсикоза не характерно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накопление в пищевом продукте стафилококкового энтеротоксина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отсутствие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жизнеспособных клеток стафилококка в пищевом продукте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массивное накопление в пищевом продукте  живых клеток золотистого стафилококка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Микробную природу пищевого отравления позволяет подтвердить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прямой посев на плотную питательную среду пищевого продукта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титрованный посев пищевого продукта на плотные питательные среды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посев в жидкую питательную среду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 xml:space="preserve">Критериями диагностики пищевых отравлений микробной этиологии  </w:t>
            </w:r>
            <w:r w:rsidRPr="008F277B">
              <w:rPr>
                <w:rFonts w:asciiTheme="minorHAnsi" w:hAnsiTheme="minorHAnsi"/>
                <w:sz w:val="24"/>
                <w:szCs w:val="24"/>
              </w:rPr>
              <w:t>являются</w:t>
            </w:r>
          </w:p>
        </w:tc>
      </w:tr>
      <w:tr w:rsidR="00724762" w:rsidRPr="008F277B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из пищевого продукта массивного количества  определенного вида потенциально патогенных микроорганизмов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идентичного микроорганизма  из патологического материала от пострадавших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выделение идентичных микроорганизмов  от большинства пострадавших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нарастание титра антител в сыворотке пострадавших  с подозреваемым микроорганизмом</w:t>
            </w:r>
          </w:p>
        </w:tc>
      </w:tr>
      <w:tr w:rsidR="00724762" w:rsidRPr="008F277B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724762" w:rsidRPr="008F277B" w:rsidRDefault="008F277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24762" w:rsidRPr="008F277B" w:rsidRDefault="008F277B">
            <w:pPr>
              <w:rPr>
                <w:rFonts w:asciiTheme="minorHAnsi" w:hAnsiTheme="minorHAnsi"/>
                <w:sz w:val="24"/>
                <w:szCs w:val="24"/>
              </w:rPr>
            </w:pPr>
            <w:r w:rsidRPr="008F277B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724762" w:rsidRPr="008F277B" w:rsidRDefault="00724762">
      <w:pPr>
        <w:rPr>
          <w:rFonts w:asciiTheme="minorHAnsi" w:hAnsiTheme="minorHAnsi"/>
          <w:sz w:val="24"/>
          <w:szCs w:val="24"/>
        </w:rPr>
      </w:pPr>
    </w:p>
    <w:sectPr w:rsidR="00724762" w:rsidRPr="008F277B" w:rsidSect="008F277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724762"/>
    <w:rsid w:val="00724762"/>
    <w:rsid w:val="008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17386</Words>
  <Characters>99101</Characters>
  <Application>Microsoft Office Word</Application>
  <DocSecurity>0</DocSecurity>
  <Lines>825</Lines>
  <Paragraphs>232</Paragraphs>
  <ScaleCrop>false</ScaleCrop>
  <Company>Медицинский информационно-аналитический центр КО</Company>
  <LinksUpToDate>false</LinksUpToDate>
  <CharactersWithSpaces>116255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2014-11-05T16:07:00Z</dcterms:created>
  <dcterms:modified xsi:type="dcterms:W3CDTF">2014-11-05T16:07:00Z</dcterms:modified>
</cp:coreProperties>
</file>