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32" w:rsidRPr="00853436" w:rsidRDefault="00853436">
      <w:pPr>
        <w:jc w:val="center"/>
        <w:rPr>
          <w:rFonts w:asciiTheme="minorHAnsi" w:hAnsiTheme="minorHAnsi"/>
          <w:sz w:val="24"/>
          <w:szCs w:val="24"/>
        </w:rPr>
      </w:pPr>
      <w:r w:rsidRPr="00853436">
        <w:rPr>
          <w:rFonts w:asciiTheme="minorHAnsi" w:hAnsiTheme="minorHAnsi"/>
          <w:b/>
          <w:sz w:val="24"/>
          <w:szCs w:val="24"/>
        </w:rPr>
        <w:t>Тест: "</w:t>
      </w:r>
      <w:bookmarkStart w:id="0" w:name="_GoBack"/>
      <w:r w:rsidRPr="00853436">
        <w:rPr>
          <w:rFonts w:asciiTheme="minorHAnsi" w:hAnsiTheme="minorHAnsi"/>
          <w:b/>
          <w:sz w:val="24"/>
          <w:szCs w:val="24"/>
        </w:rPr>
        <w:t>Гигиена детей и подростков</w:t>
      </w:r>
      <w:bookmarkEnd w:id="0"/>
      <w:r w:rsidRPr="00853436">
        <w:rPr>
          <w:rFonts w:asciiTheme="minorHAnsi" w:hAnsiTheme="minorHAnsi"/>
          <w:b/>
          <w:sz w:val="24"/>
          <w:szCs w:val="24"/>
        </w:rPr>
        <w:t>".</w:t>
      </w:r>
    </w:p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01.01. Государственная санитарно-эпидемиологическая служба-это: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система органов и учреждений, действующих в целях обеспечения санитарно-эпидемиологического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благополучия населения и профилактики заболеваний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централизованная единая система органов и учреждений, осуществляющих государственный санитарно-эпидемиологический надзор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система органов, учреждений и предприятий, независимо от 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подчиненности, осуществляющих мероприятия по сохранению и укреплению здоровья людей и профилактике заболеваний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учреждения, осуществляющие государственный санитарно-эпидемиологический надзор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система учреждений, обеспечивающих охрану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здоровья и профилактику заболеваний населения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01.02. Показателями общественного здоровья являются все перечисленное, 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демографических показателей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обеспеченности врачами и средним медицинским персоналом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развития отдельных групп населения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01.03. Индикатором развития общества в социальном, духовном и культурном плане, в первую очередь,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физического развития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уровень заболеваемости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смертности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инвалидности с детства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здоровья детей и подростков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01.04. Социально-экономическое состояние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страны и развитие здравоохранения, особенно, отражает: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младенческая смертность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физическое развитие детей 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уровень хронической заболеваемости детского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заболеваемость детей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инвалидности с детства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01.05. Для демографической ситуации в России характерно: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стабильность показателя рождаемости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показателя смертности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показателей естественного прироста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естественная убыль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младенческой смертности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01.06. Для демографической ситуации в России в 90-е годы характерно: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рост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показателей рождаемости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показателя детской смертности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показателей физического развития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естественная убыль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заболеваемости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01.07. Основной задачей санитарно-гигиенического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нормирования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установление санитарных правил, нор и гигиенических нормативов, обязательных для исполнения на всей территории страны государственными и общественными объединениями (предприятиями),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учреждениями независимо от их подчиненности и форм собственности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установление санитарных правил, нор и гигиенических нормативов, обязательных для исполнения на всей территории страны государственными и общественными объединениями (предприятиями),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учреждениями независимо от их подчиненности и форм собственности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регулирование деятельности объединений (предприятий), учреждений по вопросам санитарно-эпидемиологического благополучия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охрана здоровья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регулирование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деятельности специалистов центров Госсанэпиднадзора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01.08. Гигиенические нормативы - это нормативные акты, устанавливающие: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гигиенические и противоэпидемические требования по обеспечению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благоприятных условий проживания, обучения и укрепления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гигиенические и противоэпидемические требования, направленные на профилактику заболеваний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гигиенические и эпидемиологические критерии безопасности и безвредности отдельных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факторов среды обитания для здоровья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оптимальные и предельно допустимые уровни влияния комплекса факторов среды обитания человека на его организм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рекомендация по обеспечению санитарно-эпидемиологического благополучия населения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01.09. Санитарные нормы - это нормативные акты, устанавливающие: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гигиенические и противоэпидемические требования по обеспечению благоприятных условий проживания, труда, быта и отдыха, воспитания,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обучения и питания населения, сохранения и укрепления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гигиенические и противоэпидемические требования, направленные на профилактику заболеваний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оптимальные и предельно допустимые уровни влияния на организм человека комплекса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факторов среды его обитания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гигиенические критерии безвредности для здоровья человека и его будущих поколений отдельных факторов среды его обитания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регламент государственного санитарно-эпидемиологического надзора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01.10. Основными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источниками финансирования государственной санитарно-эпидемиологической службы являются: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средства Республиканского бюджета Российской Федерации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средства местного бюджета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средства специального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централизованного валютного фондов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средства, поступающие за выполнение платных услуг и работ по договорам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многоканальное финансирование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01.11. Единственной формой документа, в котором фиксируется факт совершения лицом,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санитарного правонарушения являются: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акт санитарного обследования объекта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протокол о санитарном нарушении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постановление о наложении штрафа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протоколы лабораторных и инструментальных исследований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повестка (телеграмма) вызова нарушителя к главному врачу Центра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Госсанэпиднадзора для дачи объяснения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01.12. Главный государственный санитарный врач или его заместитель обязаны рассмотреть дело о санитарном правонарушении со дня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получения протокола не позднее: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01.13. Административная ответственность за совершение санитарного правонарушения предусмотрена следующими законами РФ: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 санитарно-эпидемиологическом благополучии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 охране окружающей среды (природной)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 защите прав потребителей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защите прав предпринимателей при проведении государственного контроля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(надзора)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 образовании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01.14. Административное взыскание может быть наложено со дня совершения правонарушения не позднее: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одного месяца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двух месяцев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01.20. Штраф за санитарное правонарушение должен быть уплачен гражданином, должностным или юридическим лицом со дня вручения постановления не позднее: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01.21. Главной целью деятельности отделения гигиены детей и подростков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санитарного состояния объекта 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функций санитарного 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заболеваемости, улучшение состояния здоровья детей 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показателей оперативной активности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 с органами и учреждениями образования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01.22. Специфика деятельности врача по гигиене детей и подростков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ЦГСЭН состоит в 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анализе показателей здоровья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осуществлении надзорных функций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охране окружающей среды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разработке профилактических программ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оценке степени риска для здоровья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условий и организации учебно-воспитательного процесса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01.23. Оценка эффективности деятельности отделения гигиены детей и подростков по показателю состояния объектов надзора основывается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доле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учреждений 2-ой и 3-ей групп по уровню санитарно-гигиенического благополучия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доле учреждений с нарушением противоэпидемического режима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доле учреждений с высокой заболеваемостью энтеробиозом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доле объектов 2-ой и 3-ей групп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санитарно-техническому состоянию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уровне заболеваемости за предыдущий год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01.24. Оценка эффективности деятельности отделения гигиены детей и подростков проводится по показателям: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физическое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развитие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санитарно-эпидемиологическое состояние объектов 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оперативной активности подразделения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штрафных санкций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всем перечисленным показателям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01.25. Первичная профилактика и оздоровление среды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обитания человека является основным разделом деятельности: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поликлинической сети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медико-санитарных частей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санитарно-эпидемиологической службы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лечебных учреждений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образовательных учреждений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01.26. В соответствии с реализацией Федерального закона (№ 134 от 2001 г.) "О защите прав юридических лиц и индивидуальных предпринимателей при проведении государственного контроля (надзора)" плановый контроль с обязательным комплексным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обследованием проводится: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любое время и чем чаще, тем лучше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реже 2-х раз в месяц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реже 1 раза в год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чаще 1 раза в два года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01.27. Сертификат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специалиста должен подтверждаться через: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3-4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срок 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01.28. Наиболее существенным фактором, оказывающим влияние на здоровье населения,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 жизни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медико-санитарной помощи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окружающей среды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01.29. Среди факторов, формирующих здоровье человека,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наименьший удельный вес приходится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 жизни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наследственные факторы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окружающей среды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медицинскую помощь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01.30. При формировании здорового образа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жизни основной задачей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сформировать у населения тип поведения, адекватный здоровому образу жизни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снизить острые респираторные заболевания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снизить неинфекционную заболеваемость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устранить вредные привычки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устранить травматизм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01.31. Наиболее эффективным средством пропаганды здорового образа жизни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групповые и массовые лекции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индивидуальная информация 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вредных привычках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система обучения в дошкольном возрасте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система индивидуального гигиенического обучения и воспитания с учетом возраста и пола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печатные издания и плакаты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01.32. Проведение оздоровительной работы включает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себя все перечисленное, 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гигиенического воспитания и формирования здорового образа жизни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обеспечения правильного режима в соответствии с возрастом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закаливания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постановки физического воспитания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лечения больного ребенка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01.33. Ведущей формой работы по гигиеническому обучению технического персонала детских учреждений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семинар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конференция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курсовая подготовка и переподготовка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отдельные лекции и беседы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самостоятельное обучение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01.34. Гигиеническое обучение руководителей образовательных учреждений должно проводится: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поступлении на работу и в дальнейшем 1 раз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3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поступлении на работу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эпидпоказаниям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01.35. Гигиеническое обучение персонала образовательных учреждений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должно проводиться: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 и по эпидпоказаниям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поступлении на работу и в дальнейшем 1 раз в 2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поступлении на работу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01.36. 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достаточной гигиенической грамотности персонала, в первую очередь, свидетельствует показатель: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полный охват персонала гигиенической подготовкой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успешная сдача экзамена по гигиеническому обучению персонала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нарушений санитарно-противоэпидемического режима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большой профессиональной стаж 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положительное тестирование гигиенических навыков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01.37. На санитарное благополучие объекта в большей степени влияет: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частота посещения объекта специалистами ЦГСЭН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примененных санкций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гигиенического обучения персонала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уровень санитарной культуры и сознательности персонала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на объекте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нормативно-технических и методических материалов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01.38. К критерию эффективности работы по гигиеническому обучению, отражающему отдаленные результаты, относится: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состояния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острой и инфекционной заболеваемости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динамика лабораторных исследований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неинфекционной заболеваемости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хронической заболеваемости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01.39. О достаточной гигиенической подготовке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персонала, в первую очередь, свидетельствует показатель: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 учреждении нарушений санитарно-противоэпидемического режима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100% охват персонала курсовой подготовкой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нарушений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учебно-воспитательного режима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полная укомплектованность штатами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успешная сдача экзамена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01.40. На этапе приобщения подростков к алкоголю наибольшее влияние оказывает: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употреблению алкоголя друзей подростка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состав его семьи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характер и содержание досуга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успеваемость в школе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традиции и питейные обычаи общества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01.41. Наибольшее влияние на развитие наркотизации у подростков оказывает: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друзей к употреблению наркотиков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состав семьи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предшествующее развитие алкоголизации и курения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характер и содержание досуга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успеваемость в образовательном учреждении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01.42. Среди молодых специалистов наиболее перспективной группой, ориентированной на творчество, является группа: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"исполнителей"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"инертных"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"самостоятельных"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"непритязательных"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"самоуверенных"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01.43. Среди личностных особенностей руководителя психологи выделяют способность: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принимать решения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совещания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выслушивать оппонентов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отдавать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распоряжения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ораторские способности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01.44. В практике санитарного врача могут иметь место следующие формы компромисса: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уступка с сохранением основных позиций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компромисс в принципе не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возможен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временное откладывание решения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возможен любой вариант в зависимости от важности решаемого вопроса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компромисс, основанный на личной заинтересованности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01.45. При проведении антинаркотической работы с подростками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недопустимо: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иметь небольшую группу слушателей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иметь группу, дифференцированную по полу и возрасту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учитывать "опасный" возрастной период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давать перечень и характеристику наркотических средств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вести доверительную беседу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01.46. Работа среди школьников по профилактике курения, употребления алкоголя и наркотиков должна: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начинаться в "опасный" возрастной период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опережать "опасный"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возрастной период на 1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опережать "опасный" возрастной период на 2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начинаться только с момента обращения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проводиться только на этапе лечения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01.47. Из известных компонентов здорового образа жизни первоочередное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внимание школьников должно быть обращено на формирование мотивации 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внешкольной деятельности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физической культуре и спорту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просмотру целевых программ по ТВ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приобретению знаний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информатике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01.48. Государственная санитарно-эпидемиологическая служба РФ выполняет следующие основные функции: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осуществляет госсаннадзор за соблюдением санитарного законодательства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разрабатывает и утверждает санитарные правила и нормы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проводит наблюдение, оценку и прогнозирование состояния здоровья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создает противоэпидемические условия проживания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осуществляет меры по охране здоровья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01.49. В систему госсанэпидслужбы РФ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входят: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государственный Департамент санэпиднадзора Минздрава РФ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научно-исследовательские учреждения гигиенического профиля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республиканские и другие центры Госсанэпиднадзора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дезинфекционные станции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комитеты охраны природы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01.50. В соответствии с законом о санитарно-эпидемиологическом благополучии населения граждане России обязаны: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заботиться о состоянии своего здоровья и здоровья своих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соблюдать действующие санитарные правила и нормы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принимать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участие в проведении гигиенических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принимать участие в заседаниях коллегии Минздрава РФ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участвовать в проведении противоэпидемических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01.51. Органы госсанэпидслужбы и здравоохранения на местном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уровне взаимодействуют при: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разработке целевых комплексных программ профилактики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изучении состояния здоровья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профилактике инфекционных и паразитарных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лечении гриппа и острых респираторных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профилактике массов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ых неинфекционных заболеваний и отравлений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01.52. В круг задач деятельности санэпидслужбы входит: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организация противоэпидемических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организация работы по гигиеническому обучению персонала детских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разработка комплексных программ профилактики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проведение работы по формированию у населения мотивации к здоровому образу жизни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организация лечебной работы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01.53. Основными звеньями первичной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формирование здорового образа жизни у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диспансерное наблюдение за здоровыми людьми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создание здоровых условий жизни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диспансерное наблюдение за больными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организация хосписа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ответ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01.54.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Полномочия по разработке санитарно-противоэпидемических нормативов РФ возложены на: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органы исполнительной власти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департамент Госсанэпиднадзора Минздрава РФ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органы представительной власти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органы законодательной власти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управления Минздрава РФ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01.55. К нормативным актам санитарно-эпидемиологического надзора РФ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санитарные правила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инструктивные указания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гигиенические нормативы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методические указания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методически рекомендации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01.56. Нормативными актами санитарного законодательства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санитарные правила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гигиенические нормативы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санитарные нормы и правила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закон "О санитарно-эпидемиологическом благополучии"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инструктивные указания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01.57. Оценка оперативной активности отделения гигиены детей и подростков проводится по показателям: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охвата санитарным надзором эксплуатируемых объектов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доли врачебных обследований от общего количества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полноты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 административных мер принуждения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кратности обследования одного объекта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 количеству проведенных тематических обследований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01.58. Санитарные правила - это нормативные акты, устанавливающие: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гигиенические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противоэпидемические требования по обеспечению благоприятных условий проживания, труда, быта и отдыха, воспитания, обучения и питания населения, сохранения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укрепления здоровья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оптимальные и предельно-допустимые уровни влияния на организм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человека комплексы факторов среды его обитания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гигиенические и противоэпидемические требования, направленные на профилактику заболеваний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гигиенические критерии безвредности для здоровья человека и его будущих поколений отдельных факторов ср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еды его обитания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взаимоотношения населения в обществе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01.59. Санитарные правила, нормы и гигиенические нормативы - это: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нормативные акты, устанавливающие критерии безопасности и (или) безвредности для человека факторов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среды его обитания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нормативные акты, устанавливающие требования к обеспечению благоприятных условий жизнедеятельности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документы, устанавливающие предельно-допустимые уровни воздействия на организм человека веществ и физических факторов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свод закон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ов и подзаконных актов органов государственной власти по вопросам охраны водоемов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документы, принимаемые специально уполномоченными на то органами и определяющие полномочия и функции органов и учреждений по обеспечению санитарно-эпидемиологического благ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ополучия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01.60. Дополнительными источниками финансирования государственной санитарно-эпидемиологической службы являются средства: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местного бюджета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благотворительные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поступающие за выполнение платных услуг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 работ по договорам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специального валютного фонда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централизованного валютного фонда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01.61. Санитарно-эпидемиологическое благополучие - это состояние общественного здоровья и среды обитания людей, при которых: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имеются благоприятные условия для жизнедеятельности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объекты и среда обитания соответствуют установленным санитарно-эпидемиологическим правилам и нормам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обеспечивается реализация оздоровительных и профилактических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отмечается высокий уро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вень жизни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показатели здоровья населения благоприятные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01.62. Главный государственный санитарный врач или его заместитель при подготовке к рассмотрению дела о санитарном правонарушении обязан решить: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затребованы ли необходимые дополнительные материалы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правильно ли составлен протокол о санитарном нарушении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извещены ли лица, участвующие в рассмотрении дела, о времени и месте его рассмотрения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относится ли к его компетенции рассмотрение данного де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представлено ли решение об административных воздействиях к правонарушителю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01.63. За совершение санитарных правонарушений должностные лица и граждане РФ могут быть привлечены к ответственности: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дисциплинарной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административной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уголовной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моральной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материальной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01.64. При ведении социально-гигиенического мониторинга решаются следующие задачи: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организация наблюдения и получение объективной информации о состоянии среды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обитания человека и его здоровья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системный анализ и оценка полученной информации на основе современных научных решений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подготовка предложений по вопросам обеспечения санитарно-эпидемиологического благополучия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осуществление профилактическ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получение информации о состоянии мирового океана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01.65. Мерами административного воздействия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вынесение предупреждения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выговор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наложение штрафа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передача дела в прокуратуру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увольнение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01.66. Дела о санитарных правонарушениях вправе рассматривать: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главные государственные санитарные врачи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специалисты государственной санитарно-эпидемиологической службы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заместители главных государственных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санитарных врачей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административные комиссии местных органов государственной власти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депутаты Государственной Думы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01.67. К числу обстоятельств, отягчающих ответственность за санитарное правонарушение,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повторное в течение года совершение однородного правонарушения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вовлечение несовершеннолетнего в правонарушение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совершение правонарушения группой лиц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отказ от подписания акта обследования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совершение правонарушения в состоянии опьянения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1,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01.68. За совершение санитарного правонарушения к юридическому лицу может быть применено: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административное взыскание в виде штрафа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освобождение от занимаемой должности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передача дела в суд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передача дела в прокуратуру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приглашение на заседание коллегии для дачи объяснений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01.69. При обжаловании постановления о наложении штрафа вышестоящий главный государственный санитарный врач или его заместитель принимает решение: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оставляет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постановление без изменения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отменяет постановление и направляет дело на новое рассмотрение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отменяет постановление и прекращает делопроизводство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отправляет постановление для принятия решения на местном уровне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изменяет меру взыскания в предусмотр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енных актами пределах, не усиливая взыскания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01.70. К. числу обстоятельств, смягчающих ответственность за санитарное правонарушение, относится: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чистосердечное раскаяние виновного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добровольное устранение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причиненного вреда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совершение правонарушения несовершеннолетним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незнание санитарных правил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длительность пребывания на руководящей должности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01.71. За нарушение санитарного законодательства предприятия и организации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несут следующую экономическую ответственность: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уплата штрафа в доход местного бюджета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возмещение дополнительных расходов лечебно-профилактическим учреждениям на оказание медицинской помощи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возмещение дополнительных расходов санитарно-профилактичес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ким учреждениям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выплата благотворительной помощи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возмещение дополнительных расходов на проведение гигиенических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противоэпидемических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01.72. Предприятия и организации, допустившие загрязнение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окружающей среды, которое привело к возникновению массовых заболеваний, обязаны: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уплатить штраф в доход местного бюджета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возместить расходы лечебно-профилактических учреждений на оказание медицинской помощи больным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возместить дополнительные расход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ы на проведение гигиенических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уплатить штраф в доход Центра ГСЭН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оказать благотворительную помощь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01.73. Материалы должностными лицами службы передаются в органы прокуратуры в следующих случаях: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при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установлении санитарных правонарушений, повлекших или могущих повлечь массовые заболевания людей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при установлении фактов уголовной ответственности в результате рассмотрения дел об административных правонарушениях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при наличии фактов угроз или насилия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отношении работников службы при исполнении ими служебных обязанностей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при нарушении санитарно-эпидемиологических требований к эксплуатации общественных помещений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при отказе виновного лица подписать акт обследования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Инструкция. Выберите правильный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01.74. Исходными материалами для планирования работы отдела гигиены детей и подростков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анализ деятельности отдела за предыдущий год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состояние здоровья детского и подросткового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полнота и качество выполнения запланированных мероп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риятий за предыдущий год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данные о кадровом потенциале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уровень санитарного состояния объектов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1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01.75. Закрытие объекта путем пломбирования проводится: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санитарным врачом, курирующим объект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главным государственным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санитарным врачом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заместителем главного государственного санитарного врача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администрацией объекта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другим должностным лицом по поручению главного государственного санитарного врача (или его заместителя)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01.76. Оценка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качества и эффективности деятельности отдела гигиены детей и подростков проводится на основании анализа: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состояния здоровья детского и подросткового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состояния объектов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оперативной активности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штатного расписания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запланированных на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год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01.77. Врачу, проходящему аттестацию по специальности гигиена детей и подростков, в стаж работы по специальности включается время работы в должности: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врача по гигиене детей и подростов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врача-эпидемиолога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врача по общей гигиене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зав. ДШО детской поликлиники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врача-педиатра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01.78. При проведении переаттестации врачей, аттестационные комиссии могут принять решение о: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снятии квалификационной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категории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присвоении более высокой квалификационной категории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снижении квалификационной категории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отказе в приеме документов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подтверждении имеющейся квалификационной категории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01.79. Гигиеническое воспитание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обучение, в первую очередь, предусматривает: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санитарной культуры персонала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заболеваемости и улучшение показателей здоровья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воспитание гигиенических навыков у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уровня санитарной культуры родителей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. выполнение плана работы по обучению персонала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01.80. В учебных заведениях, осуществляющих воспитание, обучение, профессиональную подготовку детей и подростков, должны обеспечивать: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условия для сохранения и укрепления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здоровья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профилактику инфекционных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профилактику неинфекционных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соблюдение санитарных норм и правил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диетическое питание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01.81. Гигиеническое воспитание детей и подростков должно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складываться из взаимодействия семьи 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образовательного учреждения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детской поликлиники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врачебно-физкультурного диспансера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центра Госсанэпиднадзора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детской библиотеки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01.82. Интегрированный подход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гигиеническом воспитании детского населения включает обучение на уровне: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дошкольных и школьных образовательных программ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программ для педагогов и воспитателей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целевых профилактических программ для отдельных групп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программ развития меди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цинской науки и практики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внешкольных и общественных организаций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01.83. Тактика врача по гигиене детей и подростков в формировании здорового образа жизни населения заключается в: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комплексности с медицинскими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работниками, психологами, педагогами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определении уровня сознательного отношения к выполнению санитарных норм и правил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воспитании потребности сохранения и укрепления здоровья своего и своих близких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проведении плановых медицинских осмотров с примене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нием лабораторных методов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повышении профессиональных знаний и умений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01.84. Стратегия врача по гигиене детей и подростков в формировании здорового образа жизни населения заключается в: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разработке и внедрении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дифференцированной системы гигиенического обучения и воспитания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разработке и реализации комплексных программ сохранения и укрепления здоровья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контроле за выполнением закона "О санитарно-эпидемиологическом благополучии населения РФ"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разработка лече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бных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коррекции факторов риска неинфекционных и инфекционных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01.85. Организация и проведение мероприятий по повышению санитарной культуры населения с целью профилактики гельминтозов должна включать: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унификацию рекомендаций по личной и общественной гигиене и учет специфики контингентов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профилактику гельминтозов и ее усиление в периоды активизации эпидемического процесса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проведение плановых медицинских осмотров с использованием лабораторных ме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тодов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издание методических рекомендаций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все формы и методы пропаганды здорового образа жизни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1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01.86. Для распространения наркотизации среди подростков имеет значение: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ежедневное курение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частота приема алкоголя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контроля и внимания со стороны родителей, педагогов и др. взрослых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информированность о вреде наркотиков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бессодержательный досуг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01.87. К немедикаментозным методам коррекции здоровья школьников могут быть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отнесены: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фитотерапия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формирование самосознания и аутотренинг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физической активности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витаминизация третьих блюд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рациональное питание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01.88. Для сохранения и укрепления здоровья детей и подростков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значение имеют: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соблюдение здорового образа жизни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соблюдение условий обучения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рациональное питание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частота обращений за медицинской помощью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социальные факторы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01.89. К основным характерологическим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 санитарного врача можно отнести: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принципиальность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профессиональные знания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ответственность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инертность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коммуникабельность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01.90. К врачебным правонарушениям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групповое заболевание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вине врача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врачебные ошибки при рассмотрении проекта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профессиональные нарушения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врачебной этики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требовательность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01.91. Любой руководитель обязан: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быть вежливым и терпимым в отношении к подчиненным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не делать замечаний в присутствии третьих лиц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не бояться признавать своих ошибок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высмеивать подчиненных, если они не правы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не зазнаваться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01.92. К умышленным преступлениям врача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не оказание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помощи больному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выдача подложных документов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взятки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грубость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халатность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01.93. Деятельность санитарного врача базируется на: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знании санэпидситуации как в целом по стране, так и в своем регионе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знании приоритетных проблем своего региона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знании директивных и инструктивно-методических материалов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на материалах научно-практических конференций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способности к анализу сведений о состоянии здоровья и среды обитания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02.01. При изучении здоровья ребенка в образовательном учреждении необходима выкопировка данных из: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карты ребенка (ф. № 026/у)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истории развития ребенка (ф. № 112/у)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статистического талона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(ф. № 025-2/у)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отчета о работе детской поликлиники (ф. № 12)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отчетов о медицинской помощи детям и подросткам (ф. № 31)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02.02. При выполнении научно-практической работы диагностику преморбидных состояний наиболее целесообразно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декретированных возрастных групп дошкольников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декретированных возрастных групп 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медицинском осмотре детей, находящихся под воздействием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средовых факторов риска ("опытная группа")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детей "контрольной" и "опытной" групп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детей, отобранных по методике случайной выборки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02.03. Преморбидное состояние детей и подростков в первую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очередь, проявляется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снижении физиометрических показателей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частоте острых респираторных заболеваний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обострении хронической патологии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морфофункциональных обострениях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снижении показателей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физической подготовленности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02.04. Функциональную пробу с физической нагрузкой необходимо провести при: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декретированных возрастных групп дошкольников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медицинском осмотре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декретированных возрастных групп 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доврачебном осмотре (скрининг-тестах)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допуске реконвалесцента к занятиям физической культурой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любом случае обращения ребенка за медицинской помощью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02.05. Функциональную пробу с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физической нагрузкой необходимо провести при: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назначении ребенку медицинской группы для занятий физической культурой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декретированных возрастных групп дошкольников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осмотре декретированных возрастных групп 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доврачебном осмотре (скрининг-тестах)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любом случае обращения ребенка за медицинской помощью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02.06. Функциональную пробу с физической нагрузкой необходимо провести при: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любом случае обращения ребенка за медицинской помощью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декретированных возрастных групп дошкольников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декретированных возрастных групп 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доврачебном осмотре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(скрининг-тестах)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медицинском осмотре детей, состоящих на диспансерном учете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02.07. Показатель физической работоспособности (PWC&lt;sub&gt;170&lt;/sub&gt;) определяется, в первую очередь, состоянием: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опорно-двигательного аппарата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нервной системы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кардио-респираторной системы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эндокринной системы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пищеварительной системы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02.08. Критерием оценки биологического возраста школьников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умения и навыки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постоянных зубов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психомоторное развитие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масса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длина тела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02.09. Из перечисленных показателей критерием оценки биологического возраста школьников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психомоторное развитие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умения и навыки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вторичные половые признаки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артериальное давление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резистентность организма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02.10. Самым точным показателем, характеризующим биологическое созревание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организма,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длина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число постоянных зубов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степень развития вторичных половых признаков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костный возраст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масса тела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02.11. Расчет показателей младенческой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смертности допустим для административной территории, на которой количество рождений составляет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2000-3000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02.12. Среднегодовая численность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детского населения рассчитывается как: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средняя арифметическая из численности на начало данного и начало следующего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средняя арифметическая из среднемесячной численности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условная средняя, принятая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31 декабря прошедшего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условная средняя, принятая на 1 января прошедшего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условная средняя, принятая на 1 января текущего года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02.13. Единицей учета заболеваемости с временным непосещением образовательного учреждения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случай болезни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диагноз заболевания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ребенок или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пропущенных дней по болезни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заболевания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02.14. Единицей учета заболеваемости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поданным профилактических осмотров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случай болезни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диагноз заболевания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ребенок или подростков с тем или иным заболеванием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пропущенных дней по болезни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длительность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02.15. Единицей учета общей заболеваемости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случай болезни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диагноз заболевания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ребенок или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пропущенных дней по болезни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заболевания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02.16. Структуру заболеваемости с временным непосещением образовательного учреждения характеризует: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соотношения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интенсивный показатель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экстенсивный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коэффициент роста в динамическом ряду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абсолютные показатели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02.17. Экстенсивный показатель заболеваемости выражается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процентах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абсолютных цифрах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отношении на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отношении на 1000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отношении на 10000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02.18. Имеются сведения об общем числе выявленных заболеваний в данном детском коллективе и распределении их по классам болезни (в абс. показ.). Можно вычислить: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число детей ни разу не болевших (%)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число часто и длительно болеющих детей (%)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частоту заболеваний (на 100 детей)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структуру заболеваемости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индекс здоровья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02.19. Мерилом достоверности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интенсивного показателя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среднеквадратическое отклонение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степень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ошибка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параметр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корень квадратный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02.20. Интенсивный показатель считается достоверным, если его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величина: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равна или больше трех его ошибок (Р &amp;ge 3m)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меньше его тройной ошибки (Р &lt; 3m)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равна его двойной ошибки (Р = 2m)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равна его ошибки (Р = 1m)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меньше его ошибки (Р &lt; 1m)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№109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02.22. Краткосрочный прогноз (на ближайшие 2 года) о снижении, подъеме или стабилизации заболеваемости по графическом} изображению показателя наглядности возможен только: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выраженной тенденции к ее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изменению (или устойчивости) в течение предыдущего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выраженной тенденции к ее изменению (или устойчивости) в течение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предыдущих двух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выраженной тенденции к ее изменению (или устойчивости) в течение предыдущих трех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тенденции к ее изменению (или устойчивости) в течение предыдущих четырех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выраженной тенденции к ее изменению (или устойчивости) в течение предыдущих пяти лет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02.23. При изучении и оценке заболеваемости выявленная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динамика считается достоверной, если критерий Стьюдента (t) равен: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2,5 и выше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02.24. К социальным факторам риска не относится: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воспитание ребенка родственниками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неудовлетворительные жилищные условия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кризисная экологическая обстановка на территории рождения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плохие взаимоотношения в семье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 одного из родителей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02.25. К биологическим факторам риска не относится: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неблагоприятная экологическая обстановка на территории рождения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беременности и родов матери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профессиональных вредностей у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родителей до рождения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вредные привычки у родителей до рождения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здоровье родителей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02.26. Наиболее выраженным фактором биологического риска при рождении ребенка является возраст матери: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17-22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23-28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29-34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35-39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старше 40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02.27. Наиболее выраженным фактором биологического риска при рождении ребенка является возраст матери: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15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16-20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25-30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старше 30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02.28. Значения коэффициента корреляции (r&lt;sub&gt;xy&lt;/sub&gt;) могут колебаться: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0 до &amp;plusmn 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0 до &amp;plusmn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0 до &amp;plusmn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0 до &amp;plusmn 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0 до &amp;plusmn 1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02.29. Коэффициент корреляции является высоким, обратным, достоверным, когда его значение соответствует: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+ 0,87 &amp;plusmn 0,09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- 0,87 &amp;plusmn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0,09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+ 0,70 &amp;plusmn 0,04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- 0,70 &amp;plusmn 0,04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- 0,50 &amp;plusmn 0,02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02.30. Коэффициент корреляции является средним, прямым, достоверным, когда его значение соответствует: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+ 0,87 &amp;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plusmn 0,09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- 0,87 &amp;plusmn 0,09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+ 0,70 &amp;plusmn 0,04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- 0,70 &amp;plusmn 0,04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- 0,50 &amp;plusmn 0,02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02.31. Коэффициент корреляции является слабым, прямым, недостоверным, когда его значение соответствует: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+ 0,20 &amp;plusmn 0,1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+ 0,20 &amp;plusmn 0,01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+ 0,70 &amp;plusmn 0,01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-0,70 &amp;plusmn 0,01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- 0,50 &amp;plusmn 0,02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02.32. Отметьте вариант, отвечающий принятой в настоящее время терминологии оценки физического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развития: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ниже среднего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выше среднего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гармоничное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02.33. Отметьте вариант, отвечающий принятой в настоящее время терминологии оценки физического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развития: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гармоничное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дефицит массы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дисгармоничное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задержка физического развития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02.34. Ведущим показателем оценки физического развития является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тип телосложения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длина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окружность груди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окружность головы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степень полового созревания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02.35. Биологический возраст ребенка отражает: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прожитых ребенком лет от рождения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уровень развития психики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степень созревания различных органов и систем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процесс становления личности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уровень нервно-психического развития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02.36. Среди тестов, используемых для оценки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физической подготовленности детей и Подростков, ведущим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бег на скорость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бег на выносливость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длина прыжка с места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бросок набивного мяча из-за головы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прыжок в высоту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02.37. Для комплексной оценки функционального состояния организма ребенка ведущим является показатель, характеризующий состояние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дыхательной системы по данным спирометрии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мышечной системы по данным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динамометрии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 системы по результатам пробы с физической нагрузкой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нервной системы по данным психорефлексометрии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психомоторной деятельности по данным компьютерного измерителя движений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02.38.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Основной целью социально-гигиенического мониторинга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непрерывное слежение за показателями здоровья и среды обитания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оценка и прогноз изменения показателей состояния здоровья и среды обитания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причин возникновения неблагоприятных воздействий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принятие неотложных эколого-гигиенических и социальных решений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реализация медико-профилактических мероприятий по сохранению и укреплению общественного здоровья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02.39.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Первоочередной задачей социально-гигиенического мониторинга в центре Госсанэпиднадзора является создание: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курсов обучения специалистов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целевых программ по охране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автоматизированной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информационно-аналитической сети и баз данных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системы прогнозирования санэпид благополучия населения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методики оценки эффективности целевых профилактических программ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02.40. Правильной оценкой физического развития является все,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дефицит массы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избыток массы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выше среднего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низкий рост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02.41. Биологический возраст дошкольников принято определять по следующим критериям: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длина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масса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число постоянных зубов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степень развития вторичных половых признаков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умения и навыки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02.42. Биологический возраст старших школьников принято определять по следующим критериям: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число постоянных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зубов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степень развития вторичных половых признаков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умения и навыки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длина и масса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уровень нервно-психического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02.43. Для оценки уровня биологического развития школьников приняты следующие критерии: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длина и масса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число постоянных зубов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степень развития вторичных половых признаков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уровень развития психики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костный возраст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02.44. Уровень функционального состояния основных систем организма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анализируют по критериям: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физического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окружности грудной головы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артериального давления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наличия вредных привычек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жизненной емкости легких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02.45. В базовую скрининг-программу входит изучение: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состояния опорно-двигательного аппарата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острота зрения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нервно-психического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острота слуха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02.46. В характеристику здоровья детского населения включаются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медико-демографические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заболеваемость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физическое развитие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физическая подготовленность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инвалидность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1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02.47. Для оценки состояния здоровья детского коллектива в образовательном учреждении используют показатели: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группы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здоровья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заболеваемости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физического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инвалидности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рождаемости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02.48. К демографическим показателям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рождаемость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возрастно-половой состав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инвалидность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4. естественный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прирост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физическое развитие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02.49. Для оценки физического развития школьника достаточно иметь сведения о: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телосложении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массе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жизненной емкости легких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длине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артериальном давлении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02.50. Ведущими показателями для оценки биологического возраста ребенка 7 лет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длина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степень созревания вторичных половых признаков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число постоянных зубов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окружность грудной клетки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частота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сердечных сокращений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02.51. Изучение состояния физического развития детей позволяет врачу ЦГСЭН: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проследить сдвиги (положительные, негативные) в динамике социально-экономических явлений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2. назначить оздоровительные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ребенку с отклонениями в физическом развитии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использовать групповые данные для оценки санитарно-эпидемиологического благополучия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выявить индивидуальные особенности роста и развития ребенка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направить ребенка на консультацию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специалисту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02.52. К физиометрическим показателям, используемым для оценки физического развития ребенка,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жизненную емкость легких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длину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мышечную силу рук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массу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жировую складку живота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02.53. В настоящее время приняты следующие методы оценки физического развития: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центильный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графики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регрессивный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сигмальный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масса-ростовой индекс (Кетле)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02.54.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критериям оценки биологического возраста школьника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длина тела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число ядер окостенения кисти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психомоторное развитие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 вторичных половых признаков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окружность грудной клетки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02.55. Факторы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риска, характерные для данного образовательного учреждения, могут быть выявлены при анализе: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сведений об уровне санэпидблагополучия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актов обследования учреждения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истории развития ребенка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протоколов лабораторно-инструментальных исследований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арты диспансерного учета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02.56. При проведении социально-гигиенического мониторинга на генеральной совокупности целесообразно использовать методы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анализ статистической отчетности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анализ данных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инструментально-лабораторного контроля состояния среды обитания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оценка уровня санэпидблагополучия образовательного учреждения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результаты донозологической диагностики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анализ "медицинских карт" детей, посещающих образовательные учреждения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03.01. Площадь земельных участков образовательных учреждений принимается: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учетом общей вместимости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 расчета на одного ребенка (или учащегося)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учетом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климато-географических условий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учетом количества детей ясельного возраста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учетом рельефа местности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03.02. В условиях плотной застройки городов допускается строительство школ высотой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и выше этажей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 этажа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этажа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этажа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этаж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03.03. Уровень грунтовых вод на участке, отведенном под строительство детских учреждений, должен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3,0м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03.04. Озеленение участка образовательного учреждения предусматривается из расчета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70% общей площади участка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03.05. Во избежание снижения освещенности в помещениях, кустарники следует высаживать на расстоянии не ближе: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м от здания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03.06.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 избежание снижения освещенности в помещениях, деревья следует высаживать на расстоянии не ближе: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м от здания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03.07. Наружное освещение территории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образовательного учреждения должно обеспечивать уровень освещенности на земле: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 лк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 лк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лк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лк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лк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03.08. Расстояние от границ участка промышленного предприятия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участков образовательных учреждений должно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03.09. Расстояние от стены здания образовательного учреждения до красной линии должно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03.10. Санитарные разрывы между спальными и учебными корпусами в школах-интернатах должны составлять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03.11. При одностороннем освещении помещений разрыв от образовательного учреждения до противостоящего здания должен быть не менее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1,0 его высоты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 его высот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 его высот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2,5 его высот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3,0 его высот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03.12. Разрывы от образовательных учреждений до окружающей застройки должны приниматься: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менее 2-х высот противостоящего здания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менее 2,5 высот противостоящего здания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нормам инсоляции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нормам естественной освещенности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нормам инсоляции и естественной освещенности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03.13. Количество групповых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площадок на земельном участке дошкольного учреждения,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первую очередь, определяется: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вместимостью дошкольного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общим количеством групп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рельефом местности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размером земельного участка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климато-географических условий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03.14. При размещении дошкольного учреждения в сельской местности с сезонным увеличением вместимости, площадь земельного участка рассчитывается с учетом: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постоянного контингента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максимальной вместимости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групп для детей дошкольного возраста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рельефа местности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климато-географических условий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03.15. Площадки для установки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контейнеров для мусора должны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бетонированными (или асфальтированными)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деревянными (или дощатыми)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травяными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утрамбованными (земляными)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засыпаны гравием (песком)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03.16.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Устройство и оборудование площадок образовательного учреждения должно соответствовать: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двигательной активности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количеству групп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общей вместимости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педагогическим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(воспитательным) потребностям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росту и возрасту детей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03.17. Площадки для детей ясельного возраста должны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травяным покрытием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утрамбованным грунтом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асфальтированным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покрытием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деревянными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забетонированными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03.18. Ширина зеленой полосы участка образовательного учреждения со стороны улицы составляет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03.19. Групповые площадки по периметру участка соединяются кольцевой дорожкой шириной: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0,5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03.20. Полы теневых навесов должны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деревянными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асфальтированными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утрамбованными (грунтовыми)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травяными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покрыты линолеумом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03.21. Угол видимости доски для учащихся 6-7 лет должен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 градусов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03.22. Угол видимости доски для учащихся средней и старшей школы должен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градусов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03.23. Для дошкольных групп допускается общий вход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одну группу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две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пять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03.24. Минимальная площадь на 1 учащегося школы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классных помещениях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 кв.м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03.25. В образовательных учреждениях оборудование должно: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соответствовать росту и возрасту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учитывать гигиенические и педагогические требования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соответствовать требованиям ученика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отвечать запросам учителя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соответствовать росту и возрастным особенностям детей, учитывать гигиенические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 педагогические требования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03.26. Рассаживать детей следует с учетом: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здоровья, слуха и зрения,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размера парт (столов)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желания учащихся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желания учителя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просьбы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родителей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03.27. Расстояние от первой парты до учебной доски должно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3,5-3,0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3,0-2,5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2,4-2,7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2,7-2,0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2,0-1,5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03.28. Высота нижнего края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учебной доски над полом в классных помещениях школ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50-60 см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60-70 см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70-80 см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80-90 см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90-100 см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03.29. Наибольшая удаленность последнего места учащегося от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доски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8,6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7,5м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03.30. Использование мебели, не отвечающей росто-возрастным особенностям детей, является, в первую очередь, причиной: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снижения остроты зрения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нарушений осанки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сколиоза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утомляемости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снижения остроты зрения и развития сколиоза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03.31. Средняя температура поверхности нагревательных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приборов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 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03.32. Температура воздуха , поддерживаемая в системе воздушного отопления, в рабочее время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03.33. Относительная влажность воздуха в помещениях образовательных учреждений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20-30 процентов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30-50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50-70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60-80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03.34. Температура воздуха в зале ванны бассейна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равной температуре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1-2 градуса выше температуры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1-2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градуса ниже температуры воды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03.35. Для контроля за повседневной динамикой температуры воздуха в групповой термометр следует повесить: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наружной стене на высоте 0,8-1,2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внутренней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стене на высоте 0,8-1,2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центре помещения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внутренней стене на высоте 1,5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двери на уровне 1,5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03.36. Температура горячей воды, подаваемой к душам и умывальникам не должна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03.37. Наиболее рациональным цветом поверхности классной доски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белый,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черный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темно-зеленый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темно-коричневый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темно-зеленый или темно-коричневый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03.38. Наиболее рациональным цветом окрашивания мебели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цвет натурального дерева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светло-зеленый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белый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черный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светлые тона зеленого, желтого цвета или цвет натуральной древесины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03.39. Наиболее рациональным цветом окрашивания стен учебных помещений школ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основных помещений в дошкольных учреждениях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светлые тона желтого и бежевого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розовый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зеленый и голубой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малиновый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можно рекомендовать любой цвет с учетом ориентации помещений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03.40. Ориентация окон учебных помещений должна быть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Юг, Юго-Восток, Восток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Север, Северо-Восток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Юго-Запад, Запад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Восток, Северо-Восток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Восток, Юго-Восток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03.41. На северные стороны горизонта могут быть ориентированы окна: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классов для детей начальной школы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кабинетов черчения и рисования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музыкального зала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кабинета вычислительной техники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кабинетов черчения, рисования, вычислительной техники, пищеблока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03.42.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помещениях, ориентируемых на южную сторону, следует применять отделочные материалы и краски: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розового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бледно-голубого или бледно-зеленого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синего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желтого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теплого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пастельного тона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03.43. В помещениях, ориентируемых на северную сторону, следует применять отделочные материалы и краски: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теплых светлых тонов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ярко-голубого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малинового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бледно-зеленого цвета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красного цвета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03.44. Площадь одного рабочего места с ВДТ и ПЭВМ должна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 кв.м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кв.м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 кв.м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 кв.м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кв.м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03.45. Уровень глаз при вертикально расположенном экране ВДТ должен приходиться: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верхний край экрана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нижний край экрана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1/3 высоты экрана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центр экрана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03.46. Минимально допустимое расстояние при просмотре телевизора от экрана до ребенка должно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1-2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2-3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3-4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4,5-5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5-5,5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03.47. При одностороннем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освещении глубина помещений групповой, класса, кабинета должна быть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03.48. При просмотре телепередач наименее благоприятные условия создаются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просмотре в полной темноте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использовании только местного освещения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использовании только общего освещения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использовании комбинированного освещения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03.49. Для измерения естественной освещенности в помещении число контрольных точек должно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6-ти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03.50. Расчетный объем воздуха, подаваемого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приточной вентиляцией в спортивный зал, на одного ученика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 куб.м/ч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03.51. Расчетный объем воздуха, подаваемого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приточной вентиляцией в учебные помещения, на одного ученика должен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куб.м/ч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03.52. Расчетный объем воздуха,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подаваемого приточной вентиляцией в учебные мастерские, на одного ученика должен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куб.м/ч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 куб.м/ч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куб.м/ч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03.53. Для отделки стен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основных помещений дошкольных учреждений наиболее целесообразно использовать: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масляную краску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водоэмульсионную краску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моющиеся обои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клеевую краску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любые материалы и краски, безопасные для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здоровья детей и создающие матовую поверхность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03.54. Уровень шума в дисплейных классах не должен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40дБ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03.55. Оптимальным параметром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относительной влажности в учебных помещениях с ВДТ и ПЭВМ при температуре 20&amp;degС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04.01. Физиологической основой возрастных режимов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развития моторных функций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развития ЦНС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развития зрительного и слухового анализаторов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специфика обменных процессов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04.02. Для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индивидуализации учебно-воспитательного режима в дошкольных учреждениях наиболее значимым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возраст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физическая подготовленность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 жизни семьи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04.03. Наполняемость групп в дошкольных учреждениях общего типа зависит от возраста детей, для детей 1-3 лет она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04.04.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Наполняемость групп в дошкольных учреждениях компенсирующего назначения для детей старше 3 лет с фонетико-фонематическими недостатками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04.05.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дошкольном учреждении прогулку рекомендуется завершать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физическими упражнениями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подвижной игрой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экскурсией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спокойной игрой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спортивными играми и развлечениями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04.06.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течение недели у детей дошкольного возраста оптимальные показатели работоспособности отмечаются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вторник, среду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среду, четверг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вторник, четверг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понедельник, вторник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среду, пятницу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04.07. Занятия дошкольников с использованием видеодисплейных терминалов рекомендуется проводить для детей: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2-3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3-4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с 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04.08. Компьютерные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игровые занятия в дошкольном учреждении следует проводить в дни наиболее высокой работоспособности не чаще: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раза в неделю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04.09. В детском учреждении занятиям с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видеодисплейными терминалами должны предшествовать: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подвижные игры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физкультурные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спокойные игры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прием пищи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04.10. Дошкольники при работе с видеодисплейным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терминалом гимнастику для глаз должны проводить: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процессе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возможен любой вариант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час после занятий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04.11. Из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компонентов суточного режима целесообразно оценивать с помощью шагометрии: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уроки по всем предметам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прием пищи в группе продленного дня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динамическую паузу у учащихся 6-летнего возраста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уроки труда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подготовку домашних заданий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04.12. Для изучения режима в группе продленного дня следует использовать методику: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фотохронометража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хронометража с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секундными отрезками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санитарного описания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антропометрии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04.13. Для изучения физической работоспособности учащихся старших классов наиболее информативной является методика: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шагометрии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реакции пульса на физическую нагрузку при "степ-тесте"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хронометража двигательного компонента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динамометрии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04.14. Недельная нагрузка учащихся любого класса должна соответствовать: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расписанию, утвержденному директором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базисному учебному плану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допустимой нагрузке школьников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пожеланию родителей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пожеланию учителей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04.15. К превышению норм учебных нагрузок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учащихся старших классов могут привести: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контрольные работы на уроках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сдвоенные уроки в расписании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включение факультативных занятий в расписание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введение физкультурных пауз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04.16. Из перечисленных дней недели работоспособность детей бывает оптимальной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понедельник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четверг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пятницу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04.17. Плотность урока по основным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предметам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менее 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50-70%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75-80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85-90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90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04.18. После окончания занятий в школе наиболее эффективно снимает утомление учащихся: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чтение художественной литературы по собственному выбору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 полезный труд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активный отдых на открытом воздухе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кружковые занятия по собственному выбору во внешкольном учреждении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спортивная тренировка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04.19. Работоспособность детей наиболее снижена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понедельник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четверг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пятницу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04.20. Санитарными нормами установлена минимальная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перемен: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04.21. Продолжительность урока в 1 классе для детей 6-летнего возраста не должна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04.22. Неблагоприятное воздействие на здоровье детей при 5-дневной учебной недели может оказать: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гуманитарной направленности учебного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интенсификация умственного труда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усиление математической направленности учебного плана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методик обучения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усиление эстетической направленности учебного плана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04.23. Недопустимым моментом в режиме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учебного дня при введении 5-дневной учебной недели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длительности каждого урока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длительности перемен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учебной недельной нагрузки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гуманитарной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эстетической направленности учебного плана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включение физических упражнений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04.24. В учебно-воспитательном режиме учащихся 6 лет необязательным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занятия только в одну смену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динамические занятия на воздухе после 2 или 3 урока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пребывание в группе продленного дня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урока 35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питания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04.25. Для поддержания высокой работоспособности детей с дефектами развития,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обучающихся в специальных школах-интернатах, наибольшее значение имеет: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урока до 35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числа детей в классах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длительности перемен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количества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коррегирующих занятий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исключение домашних заданий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04.26. Учащегося с пониженной остротой зрения, но правильно подобранными очками, можно посадить: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любом ряду за 1-ым столом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любом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ряду за любым столом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любом ряду за 1 и 2 столом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первом ряду за 1 и 2 столом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первом ряду за любым столом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04.27. Наиболее рациональным и эффективным путем снижения утомления детей, связанного с длительным сидением за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столами и партами,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длительности сидения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подбор мебели, соответствующей росту и пропорциям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введение физкультурных минуток и пауз во время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разнообразных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технических средств обучения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норм освещенности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04.28. Для сохранения оптимального уровня работоспособности в течение недели учащиеся компенсирующих классов должны иметь облегченный учебный день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понедельник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четверг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пятницу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04.29. Последовательная повторяемость элементов режима дня необходима детям для: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обеспечения нормального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развития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сохранения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хорошего самочувствия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формирования быстрой и экономной реакции организма на предъявляемую деятельность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обеспечения высокого уровня работоспособности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04.30. Для своевременного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 быстрого засыпания школьнику необходимо: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 подвигаться перед сном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посмотреть эмоционально захватывающий фильм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поиграть в настольную игру или почитать книгу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принять прохладный душ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поработать с компьютером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04.31. Какие мероприятия должен предпочесть учитель для поддержания необходимого уровня умственной работоспособности школьников на уроках: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уменьшить продолжительность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урока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режим физкультминуток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повысить уровень освещенности в классе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работать только с хорошо успевающими школьниками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ввести в план урока компьютерные программы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04.32. Факультативные занятия в режиме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учебной недели школьников: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являются дополнительными к тем, которые составляют максимально допустимый объем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входят в объем максимально допустимой нагрузки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могут быть необязательными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проводятся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субботние дни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дни каникул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04.33. Введение "ступенчатого режима" для обучения первоклассников преследует цель: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сохранить привычный для школьников режим учебной 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защитить начинающих обучение школьников от учебной перегрузки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выработать адаптацию к возрастающим требованиям школьного обучения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сохранить игровой компонент в режиме учебных занятий первоклассников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сохранить привычный для школьников режим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дня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04.34. Проведение сдвоенных уроков в школе допускается без ограничения условий для учащихся: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1-3 классов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10-11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5-11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04.35. При правильно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составленном расписании максимальное количество баллов по таблице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Сивкова должно приходиться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первый и последний дни недели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второй, третий и четвертый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все дни недели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первый и третий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второй и пятый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04.36. С гигиенических позиций критерием эффективности педагогических инноваций и образовательных технологий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эффективная организация познавательной деятельности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индивидуализации учебного процесса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выявления нового измерения сознания школьника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динамика состояния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развитие навыков мышления информационными категориями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04.37. Обязательные занятия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дошкольном учреждении с учетом умственного напряжения делятся на "легкие" и "трудные", к "легким"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рисование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конструирование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лепка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 речи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чтение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04.38. В режиме дня подготовительной к школе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группы оптимальным является следующее сочетание обязательных учебных занятий: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легкое - трудное - динамическое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трудное - легкое - динамическое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легкое - динамическое - трудное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трудное - динамическое - легкое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не имеет значения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04.39. Оценка двигательного компонента прогулки в детском учреждении позволяет: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влиять на уровень суточной двигательной активности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дать рекомендации по коррекции организации прогулки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дать рекомендации о правильной одежде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детей на прогулке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корректировать режим дня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дать рекомендации по совершенствованию как воспитательной, так и оздоровительной работы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04.40. Уровень функциональной готовности дошкольника к обучению в школе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мотивационной готовности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волевой и коммуникационной готовности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уровня развития речи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уровня физической работоспособности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уровня развития моторики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04.41. Утомление, как временное снижение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работоспособности, характеризуется следующими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ослабление внутреннего торможения и появление отвлечений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чувством усталости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рассогласованием деятельности вегетативных функций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сильным чувством голода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двигательным беспокойством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04.42. К техническим приемам поддержания работоспособности при работе на видео дисплейных терминалах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глазная гимнастика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антибликовое покрытие экрана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общая гимнастика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защитные экраны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обильное питье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04.43. Функциональная готовность дошкольника к обучению в школе по комплексному тесту Керна-Ирасека оценивается: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1-3 баллами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6-7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3-5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8-9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10-12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04.44. Причиной школьной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незрелости ребенка является: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несоответствие биологического возраста паспортному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отставание "школьно-значимых функций"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хронических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равнодушное отношение к игре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нарушений речи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04.45.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Установите соответствие между признаками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Учащиеся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1 класс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2-5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6-7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8-9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10-11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Число уроков по основам информатики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1 урок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2 урока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"*1-А;2-А;3-А;4-А;5-Б"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"*1-Б;2-А;3-Б;4-А;5-Б"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"*1-А;2-Б;3-Б;4-Б;5-А"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04.46. Установите соответствие между признаками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Учащиеся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младших классов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старших классов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уроков в неделю с применением технических средств обучения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A) 1-2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2-3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B) 3-4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4-5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4-6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"*1-В;2-А"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04.47. Установите соответствие между признаками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Возраст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1-2 класс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5-7 класс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9-11 класс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Максимальная продолжительность одномоментного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просмотра телепередач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до 15 минут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15-20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 20-25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25-30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"*1-Б;2-В;3-Г"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"*1-А;2-Б;3-Д"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"*1-Д;2-В;3-А"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"*1-А;2-В;3-Г"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04.48. Установите соответствие между признаками.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Возраст ребенка дошкольника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5 лет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6 лет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занятий с использованием развивающих компьютерных игровых программ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A) 7 минут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10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B) 15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20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"*1-Б;2-Г"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04.49. Установите соответствие между признаками.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Группа в детском учреждении компенсирующего назначения для детей в возрасте до 3-х лет: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 тяжелыми нарушениями речи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слабослышащих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слабовидящих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 нарушениями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опорно-двигательного аппарата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 задержкой психического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Наполняемость группы: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6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б) 8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 10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12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"*1-А;2-А;3-А;4-А;5-А"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"*1-А;2-В;3-А;4-Г;5-Д"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"*1-Б;2-А;3-Б;4-А;5-Г"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04.50. Установите соответствие между признаками.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Группа в детском учреждении компенсирующего назначения для детей в возрасте старше 3-х лет: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 тяжелыми нарушениями речи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слабослышащих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слабовидящих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 нарушениями опорно-двигательного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 задержкой психического развития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Наполняемость группы: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6 детей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8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 10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12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"*1-А;2-Б;3-В;4-Б;5-Б"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"*1-В;2-Б;3-В;4-Б;5-Б"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"*1-В;2-Б;3-Г;4-Б;5-Д"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05.01. При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проведении профориентации школьников ведущая роль принадлежит: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санитарному врачу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врачу-педиатру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подростковому терапевту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школьнику и его родителям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заведующему дошкольно-школьным отделением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детской поликлиники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05.02. Врачебно-профессиональная консультация учащихся с хроническими заболеваниями должна быть проведена не позднее: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1-го класса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5-6 класса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 класса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класса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 класса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05.03. Для учащихся начальной школы предусмотрен следующий раздел трудового обучения: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приобретение знаний и умений по культуре труда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первоначальная профессиональная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подготовка политехнического характера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общетрудовая подготовка политехнического характера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начальное профессиональное обучение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приобретение знаний и умений по конкретным профессиям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05.04. Для учащихся 5-7 классов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предусмотрен следующий раздел трудового обучения: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приобретение знаний и умений по культуре труда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первоначальная профессиональная подготовка политехнического характера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общетрудовая подготовка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политехнического характера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начальное профессиональное обучение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приобретение знаний и умений по конкретным профессиям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05.05. Эффективность урока труда в режиме учебной недели проявляется в большей степени, если он проводится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понедельник и вторник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вторники среду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среду и четверг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четверг и пятницу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понедельник и пятницу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05.06. Эффективность урока труда проявляется в большей степени, если он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на уроке (1 смена):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05.07. На занятиях труда следует чередовать различные по характеру задания. За оптимальную величину принимается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1-2 операций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05.08. Продолжительность непрерывной работы с различными материалами для учащихся 1 класса не должна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3-4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05.09. Длительность практической работы на уроках труда для учащихся 5-7 классов не должна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 времени занятий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05.10. Длительность непрерывной работы по основным трудовым операциям для учащихся 7-х классов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№259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05.11. При трудовом воспитании школьников сдвоенные уроки разрешается проводить, начиная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класса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05.12. Учащихся, независимо от их возраста,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запрещается привлекать 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уборке классных помещений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поливке цветов, растений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выполнению заказов базовых предприятий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уборке проезжей части улиц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сервировке обеденного стола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05.13. Оптимальная плотность урока труда в мастерской школы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10-20%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20-30%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40-55%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60-85%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85-90%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05.14. Оптимальная плотность основной и вспомогательной части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занятия швейным делом в кабинете обслуживающих видов труда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90-80%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80-70%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70-60%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60-50%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50-40%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05.15. В дни трудовой подготовки на базе УПК учащиеся 10-11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классов занимаются 6 часов (2 часа - теория, 4 часа - практика). Обеденный перерыв для них рекомендуется: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2-х часовой теоретической подготовки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теоретической подготовки и 2 часов практической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желанию учащихся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окончании практической 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 усмотрению администрации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05.16. Учреждением, которое обеспечивает проведение медицинских осмотров учащихся 8-9 классов для выявления у них противопоказаний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обучению в УПК,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учебно-производственный комбинат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управление здравоохранения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образовательная школа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Центр Госсанэпиднадзора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05.17. При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трудовом обучении школьников на базе УПК нормы выработки для учащихся 7-8 классов составляют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 от кормы взрослого рабочего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05.18. Для учащихся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10-11 классов норма выработки в УПК составляет от почасовой нормы взрослого рабочего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75%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05.19. Врачебно-профессиональное заключение 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профпригодности учащегося, в первую очередь, должно содержать перечень: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профессий, противопоказанных учащемуся по состоянию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профессий, показанных учащемуся по состоянию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неблагоприятных профессиональных факторов, ограничивающих пригодность в соответствии с заболеванием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лечебно-профилактических мероприятий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рекомендаций по диспансеризации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05.20. При производственном обучении учащихся старших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классов с использованием видеодисплейных терминалов в УПК соотношение времени на теоретические и практические занятия должно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60% на теорию и 40% на практику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 и 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 и 60%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45% 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65%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 и 70%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05.21. В учебных заведениях начальной профессиональной подготовки длительность работы с использованием видеодисплейных терминалов для подростков от 16 до 18 лет должна быть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6-ти часов в день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05.22. Профессионально-прикладную физподготовку учащихся наиболее целесообразно осуществлять путем: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включения специальных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упражнений в систему различных организационных форм физвоспитания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подготовки домашних заданий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включения специальных упражнений только при занятиях в секциях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включения специальных упражнений в каникулярное время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включения специальных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упражнений во время производственной практики на рабочих местах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05.23. Профессионально-прикладная физическая подготовка учащихся может осуществляться в различных формах, но, в первую очередь, она должна проводиться: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 время подготовки домашних заданий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уроках физического воспитания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 время самостоятельных занятий по желанию учащегося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занятиях в различных секциях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производственной практике на рабочем месте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05.24. Основным профессионально-производственным фактором, противопоказанным при болезнях органов дыхания,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на высоте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вынужденная рабочая поза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неблагоприятный микроклимат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нервно-эмоциональное напряжение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раннее начало трудовой деятельности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05.25. Частота заболеваний верхних дыхательных путей наиболее высокая у девушек, обучающихся специальностям: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станочным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радиотехническим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строительным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прядильно-ткацким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кондитерским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05.26. Основным профессионально-производственным фактором, противопоказанным при болезнях органов зрения,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нервно-эмоциональное напряжение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с мелкими деталями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контакт с токсическими веществами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неблагоприятный микроклимат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физическое напряжение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05.27. Основным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профессионально-производственным фактором, противопоказанным при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болезнях опорно-двигательного аппарата,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вынужденная рабочая поза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работа, связанная с нарушением питания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контакт с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токсическими и раздражающими веществами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нервно-эмоциональное напряжение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неблагоприятный микроклимат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05.28. Подростки до 16 лет не допускаются к работе, если в производственных помещениях предельный спектр шума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70дБА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05.29. Время работы подростков в возрасте 16-18 лет в условиях производственного шума равного 85 дБА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 часов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05.30. Подъем и перемещение вручную груза постоянно в течение рабочей смены подростками 16-17 лет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кг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05.31. При перемещении грузов на тележках или контейнерах прилагаемое подростками 16 лет усилие не должно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 кг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05.32. Подъем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груза вручную девушками 17 летнего возраста в течение не более 1/3 рабочей смены (до 2-х раз в час)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кг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05.33. Максимальная длительность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нахождения девушек 16-17 лет в вынужденной позе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05.34. Переходы, обусловленные технологическим процессом в течении смены, для подростков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16-17 лет должны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км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05.35. Минимальные перерывы между периодами нахождения в вынужденной позе для подростков 14-17 лет должны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05.36. Максимальная суммарная длительность нахождения в вынужденной позе за смену для подростков 14-15 лет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2,5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30минут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05.37. Трудовая деятельность подростков на постоянной основе разрешается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05.38. Прием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работу с особо вредными, экстремальными условиями и высокой степенью ответственности разрешен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16-17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17-18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18-19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19-20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20-21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05.39. Вождение самоходной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сельскохозяйственной техники разрешается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05.40. Работы по ликвидации чрезвычайных ситуаций природного и техногенного характера разрешаются для лиц,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достигших: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05.41. Работа подростков с оптическими приборами (микроскопы, лупы и др.) не должна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рабочего времени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05.42. При организации для подростков рабочих мест в горячие цехах должна быть оборудована вентиляция: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общеобменная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местная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смешанная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механический приток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механическая вытяжка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05.43. Для работающих подростков, не достигших 16 лет, установлена рабочая неделя, составляющая (при 6-ти дневной рабочей неделе):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 часов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05.44. Для лиц моложе 18 лет, работающих на постоянной основе, запрещается: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до 21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в праздничные дни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выходные и праздничные дни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двухсменная работа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в летние месяцы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05.45. За безопасное состояние оборудования и санитарное состояние мастерских отвечает: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администрация школы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учитель трудового обучения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санитарный врач по гигиене детей 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персонал школы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мастер учебных мастерских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05.46. При контроле за условиями проведения урока труда в школьных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мастерских, в первую очередь оценивают: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место урока в учебном расписании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перерывов между уроками труда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выполнения основных трудовых операций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соблюдение мероприятий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технике безопасности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плотность урока труда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05.47. Контроль за своевременностью проведения инструктажа по профилактике травматизма в школьных мастерских должен проводить: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персонал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школы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 Центра Госсанэпиднадзора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представитель родительского комитета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05.48. За полноту медицинского осмотра, правильность и обоснованность заключения о возможности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приема подростка на работу ответственность несет: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председатель клинико-экспертной комиссии (КЭК)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врач по гигиене детей 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и врач медико-санитарной части (МСЧ) предприятия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врач МСЧ предприятия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председатель КЭК и лечащий врач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05.49. Ответственность за прохождение предварительных при поступлении на работу и периодических медицинских осмотров работников несет: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персонал предприятия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работодатель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 Центра Госсанэпиднадзора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работник, поступающий на работу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территориальное лечебно-профилактическое учреждение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05.50. При приеме на работу подростков в возрасте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14-15 лет необходимо: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желание подростка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желание работодателя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согласие родителей или лиц их замещающих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согласие наставника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разрешение профсоюзной организации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06.01. Между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состоянием здоровья и привычной двигательной активностью детей существует зависимость: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линейная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параболическая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дискретная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эллиптическая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логарифмическая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06.02. Система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воспитания детей предусматривает наличие разных видов обучения и занятий физическими упражнениями, основным при этом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факультативное обучение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самостоятельные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обучение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государственной программе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дополнительные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обучение в спортивном клубе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06.03. Подпрограмме физического воспитания в детском саду учебной работе относится: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утренняя гимнастика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физкультурная минутка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подвижная игра на прогулке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физкультурное занятие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физкультурный праздник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06.04. Детей 6-7 лет не рекомендуется допускать к регулярный тренировочным занятиям по: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художественной гимнастике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плаванию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прыжкам в воду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фигурному катанию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спортивной гимнастике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06.05. Спортивная специализация и привлечение детей к спортивным соревнованиям возможны только после: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6-11 месяцев начальной подготовки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1-1,5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2-3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3,5-4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4-5 лет начальной подготовки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06.06. Для вычисления моторной плотности физкультурного занятия в детском учреждении необходимо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знать, сколько времени затрачено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объяснение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демонстрацию упражнений воспитателем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упражнений и игру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подготовку и уборку снарядов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дисциплины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06.07. Продолжительность физкультурного занятия в средней группе детского сада (4-5 лет):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15-20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25-30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35 минут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06.08. Продолжительность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физкультурного занятия в старшей группе детского сада (5-6 лет):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15-20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25-30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35 минут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06.09. Продолжительность физкультурного занятия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подготовительной группе детского сада: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15-20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25-30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35 минут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06.10. Физкультурное занятие на воздухе не проводится для детей: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младшей дошкольной группы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старшей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подготовительной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организуется во всех возрастных группах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06.11. Тренирующий эффект физкультурного занятия возможен , если на занятии средняя частота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сердечных сокращений у ребенка 3-4 лет составляет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90-100 ударов в минуту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110-120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130-140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150-160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170-180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06.12. Тренирующий эффект физкультурного занятия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возможен, если на занятии средняя частота сердечных сокращений у ребенка 5-7 лет составляет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90-100 ударов в минуту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110-120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130-140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150-160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170-180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Медико-педагогический контроль за физическим воспитанием в дошкольном учреждении включает оценку физической подготовленности, которую проводит: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врач детского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воспитатель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группы с участием медицинской сестры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методист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06.14. С помощью "физиологической кривой" урока физкультуры можно определить: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величину нагрузки и адаптационные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возможности организма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физиометрические показатели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кардио-респираторной системы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физическую подготовленность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физическую работоспособность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06.15. Длительность подготовительной части 45-минутного урока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физкультуры для детей специальной медицинской группы в школе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5-10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25-30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06.16. При проведении в группе продленного дня ежедневного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спортивного часа, в первую очередь, следует учитывать: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физическую подготовленность учащихся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здоровья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учебную нагрузку в течение дня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учебную нагрузку в течение недели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мотивацию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физкультурным занятиям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06.17. Организационно-методическую помощь школе при проведении занятий с учащимися, отнесенными к специальной медицинской группе, должны оказывать: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кабинеты лечебной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физкультуры детской поликлиники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врачебно-физкультурный диспансер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детско-юношеская спортивная школа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управление здравоохранения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06.18. Упражнения, способствующие коррекции осанки и профилактике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плоскостопия у детей дошкольного возраста, как правило, сосредоточены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вводной части физкультурного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основной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игре - обязательном фрагменте основной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релаксационной паузе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06.19. В основной части физкультурного занятия в детском саду отводится время на обще развивающие упражнения, это: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бросание, ловля, метание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способы ходьбы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ползание, лазание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бег, прыжки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всех групп мышц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06.20. В основной части физкультурного занятия в детском саду отводится время на обучение основным движениям, это: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способы ходьбы и бега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рук и плечевого пояса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ног и живота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туловища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гибкости позвоночника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06.21. В основной части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физкультурного занятия в детском саду отводится время на обучение основным движениям, это: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рук и плечевого пояса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ног и живота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бросание, ловля и метание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упражнения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для туловища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гибкости позвоночника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06.22. В основной части физкультурного занятия в детском саду отводится время на обучение основным движениям, это: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упражнения для рук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плечевого пояса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прыжки, ползание и лазание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ног и живота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туловища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упражнения для гибкости позвоночника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06.23. Наиболее желательный прирост пульса в основной части урока физкультуры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отношению к его исходной величине для детей основной медицинской группы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41-60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61-80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81-100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свыше 100 %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06.24. Релаксационную паузу на физкультурном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занятии в детском саду целесообразно проводить: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вводной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общеразвивающих упражнений в основной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обучения основным движениям в основной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игры в основной Части занятия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заключительной части занятия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06.25. В физкультурном зале детского сада термометр для измерения температуры воздуха устанавливается на уровне: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0,5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мот пола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1-1,2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1,7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06.26. Наиболее высокие величины статического электрического потенциала на теле спортсмена отмечают: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летом при занятиях на стадионе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летом в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спортивном зале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зимой в спортивном зале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осенью в спортивном зале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зимой на стадионе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06.27. Пребывание юного спортсмена, занимающегося техническими видами спорта (картинг, водно- моторный спорт), в зоне интенсивного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воздействия шума ограничивается: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часом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06.28. Из местных закаливающих процедур наибольшее воздействие на организм ребенка оказывает: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хождение босиком по ткани, смоченной водой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обливание ног водой контрастных температур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влажное обтирание рук и шеи рукавицей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полоскание горла водой комнатной температуры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обливание ног с постепенным снижением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 воды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06.29. Из водных закаливающих процедур самой эффективной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обтирание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обливание ног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принятие душа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плавание в бассейне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купание в открытом водоеме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06.30. К нетрадиционным способам закаливания относится: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солнечные ванны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воздушные ванны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посещение сауны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плавание в бассейне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свето-воздушная ванна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06.31.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Пользование сауной противопоказано детям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хроническими заболеваниями верхних дыхательных путей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энурезом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частыми простудными заболеваниями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острыми заболеваниями с повышенной температурой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пиелонефритом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№330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06.32. Максимальная температура в термокамере сауны для детей дошкольного возраста должна быть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60&amp;deg 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70&amp;deg 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80&amp;deg 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90&amp;deg 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100&amp;deg С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06.33. По характеру водообмена малые бассейны при саунах приняты: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рециркуляционного типа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постоянным протоком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периодической сменой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частичный спуск и долив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разовое использование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06.34. Основным типом водообмена в бассейнах школ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рециркуляционная система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разовое использование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периодическое наполнение и опорожнение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непрерывный проток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частичный спуск и долив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06.35. Площадь зеркала воды на одного ребенка в бассейне дошкольных учреждений и школ принимается: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1-2 м&lt;sup&gt;2&lt;/sup&gt;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2-3&lt;sup&gt;2&lt;/sup&gt;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3-4&lt;sup&gt;2&lt;/sup&gt;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4-5&lt;sup&gt;2&lt;/sup&gt;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5-6&lt;sup&gt;2&lt;/sup&gt;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06.36. Температура воздуха в зале бассейна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равной температуре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1-2 градуса выше температуры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1-2 градуса ниже температуры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22&amp;degС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06.37. Наилучшим методом обеззараживания воды в бассейне детской поликлиники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хлорирование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ультрафиолетовое излучение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бромирование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иодирование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озонирование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06.38. Остаточное содержание обеззараживающих реагентов в воде бассейна следует контролировать: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работы и в середине дня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работы и каждый час 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работы и каждые 2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перед началом 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1 час после начала работы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06.39. При проведении дезинфекции ванны плавательного бассейна смыв дезинфицирующего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раствора проводится: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сразу после нанесения раствора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полчаса после нанесения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ранее, чем через час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ранее, чем через 2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ранее, чем через 3 часа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06.40. При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обнаружении в воде плавательного бассейна синегнойной палочки ванна обрабатывается раствором: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борной кислоты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медного купороса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хлорамина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ниртана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марганцевокислого калия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06.41. На физкультурном занятии обучающего характера в детском саду прирост пульса у ребенка после вводной части должен составить: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10-15%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40-45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45-50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06.42.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детском саду на физкультурном занятии обучающего характера прирост пульса у ребенка после обшеразвивающих упражнений в основной части занятия должен составить: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40-45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50-60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свыше 60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06.43. В детском саду на физкультурном занятии обучающего характера прирост пульса у ребенка после обучения основным движениям в основной части занятия должен составить: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10-15%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40-45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50-55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06.44. В детском саду на физкультурном занятии обучающего характера прирост пульса у ребенка после подвижной игры в основной части занятия должен составить: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45-55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60-65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70-100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06.45. Для измерения числа локомоций используют методику: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хронометража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расчета энергетических затрат при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различных видах деятельности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шагометрии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фотохрономатража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06.46. Утренняя гимнастика в режиме дня детского учреждения не предусматривает: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снятие сонного торможения у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совершенствование функции дыхания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обучение основным движениям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осанки за счет всех мышечных групп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эмоционального тонуса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06.47. Обследование бассейна в порядке государственного санитарного надзора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не реже 1 раза: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квартал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месяц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неделю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06.48. Производственный контроль за содержанием остаточного хлора, а также - температурой воздуха и воды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бассейне осуществляется: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перед началом работы бассейна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каждый час работы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2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раза в день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раза в день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№347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06.49. В качестве основных реагентов для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обеззараживания воды плавательного бассейна могут быть использованы: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препараты хлора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дибромантин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озон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ультрафиолетовое излучение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серебра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06.50. Основными действующими факторами на организм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ребенка при посещении сауны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высокая температура воздуха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контраст температур воздуха в помещениях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контраст различных сред воздействия (воздух, вода)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низкая влажность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вид охлаждения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06.51.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средствам физического воспитания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физические упражнения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физкультурно-оздоровительные занятия в образовательном учреждении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природные факторы (солнце, воздух и вода)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индивидуальные занятия физкультурой и спортом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лечебно-оздоровительн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ые занятия в детской поликлинике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06.52. В детских учреждениях утренняя гимнастика необходима для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снятия сонного торможения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улучшения осанки за счет всех мышечных групп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совершенствования функции дыхания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обучения основным движениям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релаксации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06.53. Регулярные тренировочные занятия детей 6-7 лет возможна: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художественной гимнастикой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классической борьбой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плаванием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баскетболом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фехтованием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06.54. Для измерения величины суточных энергозатрат используют методику: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анкетирования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хронометража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расчета энергетических затрат при различных видах деятельности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шагометрии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оценки реактивности организма на физическую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нагрузку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06.55. В профилактике гипокинезии важным является: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четкое выполнением гигиенических рекомендаций по режиму дня, сокращение статического компонента в процессе учебных занятий и в свободное время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динамического компонента в основных формах физического воспитания и трудового обучения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внедрение внеурочных форм физического воспитания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привлечение детей к спортивно-массовой работе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пропаганда активного образа жизни и физического воспит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ание в семье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06.56. Цель релаксационной паузы на физкультурном занятии: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сгладить процесс возбуждения в коре головного мозга ребенка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снять мышечное напряжение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обучить элементам аутотренинга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активизировать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двигательную активность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совершенствовать осанку ребенка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06.57. Основой дифференцированного применения средств физического воспитания является: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пол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возраст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состояние здоровья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мотивация к занятиям физической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культурой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уровень физической подготовленности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06.58. Воздействие сочетания неблагоприятных факторов (шум + вибрация) характерно при занятиях: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стрелковым спортом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тяжелой атлетикой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мотоспортом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классической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борьбой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баскетболом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06.59. К гигиеническим требованиям организации физического воспитания детей и подростков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обеспечение оптимального уровня суточной двигательной активности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разнообразие средств и форм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физического воспитания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учет состояния здоровья и физической подготовленности занимающихся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удаленность спортивных сооружений от места жительства занимающихся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благоприятные условия в местах занятий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06.60. К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традиционным способам закаливания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солнечные ванны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воздушные процедуры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водные процедуры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посещение сауны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гидромассаж стоп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06.61. Допустимым типом водообмена в бассейнах дошкольных учреждений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(ванны 3x6м) является: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рециркуляционная система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непрерывный проток воды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периодическое наполнение и опорожнение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ежедневная полная смена воды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частичная смена воды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06.62. Обеззараживание воды является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 для бассейнов: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спортивных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спортивно-оздоровительных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школ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саун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 морской водой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06.63. Периодическим медицинским осмотрам подлежат следующие категории персонала бассейна: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1. медицинские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тренер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инструктор по плаванию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рабочий хлораторной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обслуживающий персонал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06.64. Проведение физкультурного занятия в ясельной группе предусматривает: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движение и игры подражательного характера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занятия с половинным составом группы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занятия на физкультурной площадке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занятия в зале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занятия в групповой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06.65. Уровни шума, воздействующие на спортсмена в тире, зависят от: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числа спортсменов на огневых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позициях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вида оружия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размещения спортсмена на огневой позиции у стены тира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кратности тренировок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длительности тренировок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06.66. Для профилактической дезинфекции помещений бассейнов рекомендуется использовать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препараты: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ниртан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хлорамин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хлорную известь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дибромантин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гипохлорит натрия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06.67. Посещение суховоздушной бани (сауны) способствует: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повышению сопротивляемости организма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очистке организма от шлаков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улучшению кровообращения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лечению инфекционных заболеваний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активизации обмена веществ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06.68. Установите степень связи заболеваний, передаваемых через воду плавательного бассейна, с водным фактором: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Связь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высокая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существенная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возможная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A) аденовирусная лихорадка (ринит, конъюнктивит)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энтеробиоз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B) грибковые заболевания кожи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г)полиомиелит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дизентерия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Е)отит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Ж) эпидермофития (чесотка пловца)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"*1-АЖ;2-ВДЕ;3-БГ"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"*1-АВ;2-БДЖ;3-ГЕ"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"*1-АГ;2-ДЕЖ;3-БВ"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06.69. Установите соответствие между: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 физкультурного занятия в детском саду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обучающее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тренирующее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показательное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физиологической кривой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"одновершинная"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"двухвершинная"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"*1-А;2-Б;3-А"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"*1-Б;2-А;3-Б"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"*1-Б;2-А;3-А"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06.70. Установите соответствие между: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Способ закаливания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традиционный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нетрадиционный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закаливания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A) обливание ног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свето-воздушная ванна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B) сауна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бассейн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гидромассаж (джакузи)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е) гелиотерапия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"*1-АБГ;2-ВДЕ"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"*1-АБВ;2-ГДЕ"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"*1-БГД;2-АВЕ"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06.71. Установите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этапов многолетней подготовки спортсменов: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учебно-тренировочный этап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начальная подготовка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спортивное совершенствование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высшее спортивное мастерство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спортивно-оздоровительный этап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06.72. Установите последовательность этапов подготовки школьника (принцип поточности) к занятиям в бассейне: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душевая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раздевальня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ножная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ванна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ванна бассейна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гардероб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06.73. Установите последовательность этапов приема суховоздушных процедур в сауне дошкольного учреждения: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войти в термокамеру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принять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теплый душ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охладиться на воздухе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осушить тело полотенцем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надеть шапочку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07.01. Суточная норма жиров для ребенка в возрасте 4-6 лет при калорийности рациона 1970 ккал, количестве белков - 68 г, углеводов - 272 г, должна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составлять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49 г/день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83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07.02. Суточная норма белков для ребенка в возрасте 1-3 года при калорийности рациона 1600 ккал, количестве жиров - 53 г, углеводов - 212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г,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36 г/день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79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№374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07.03. Наибольшее количество полиненасыщенных жирных кислот содержится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бараньем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жире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подсолнечном масле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сливочном масле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маргарине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свином жире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07.04. Растущий организм испытывает повышенную потребность в минеральном веществе: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натрий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кальций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калий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марганец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селен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07.05. Наибольшему разрушению при термической обработке подвергается: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витамин 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витамин 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витамин 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фолацин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витамин РР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07.06. Соли кальция, обладающие наилучшей усвояемостью в организме ребенка, содержатся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картофеле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молочных продуктах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рыбе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крупе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овощах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07.07. К биологически активным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добавкам (БАД) относят: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пищевые красители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микроэлементы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эмульгаторы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антиокислители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подсластители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07.08. Биологическая ценность продукта определяется содержанием: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углеводов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жиров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витаминов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белков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калорийностью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07.09. К значительному снижению повышенного содержания нитратов в овощах приводит: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тщательное мытье овощей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чистка овощей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отваривание в воде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приготовление многокомпонентных блюд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жарение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07.10. В дошкольных учреждениях прокисшее молоко ("самоквас") можно использовать для приготовления: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творога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теста для выпечки сдобы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йогурта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блинов и оладий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выдать вместо кефира на полдник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07.11. В сельских детских садах запрещено заготавливать на зиму: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варенье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квашеную капусту в бочках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сушеную зелень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консервированные компоты в банках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соленые огурцы в бочках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07.12. Наименьшее накопление солей нитратов происходит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капусте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картофеле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моркови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свекле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зелени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07.13. Для сохранения биологической ценности молока длительность его кипячения должна составлять: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минуту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07.14. Использование маргарина допустимо для приготовления пиши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дошкольных учреждениях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школах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школах-интернатах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оздоровительных лагерях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детских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санаториях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07.15. Наилучшим гарниром к мясному блюду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вермишель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тушеная капуста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гречневая каша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картофельное пюре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фасоль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07.16. В дошкольных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учреждениях запрещено использовать консервы: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молочные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овощные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мясные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рыбные в томате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фруктовые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07.17. В накоплении солей нитратов из перечисленных овощей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лидирует: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картофель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морковь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свекла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капуста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зелень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07.18. При отсутствии в школе посудомоечной машины количество ванн для мытья чайной и столовой посуды и приборов должно быть не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двух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трех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четырех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пяти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шести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07.19. Фактором, в наименьшей степени влияющим на качество мытья столовой посуды,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степень загрязненности посуды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моющего раствора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моющего раствора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ополаскивающей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чистота ванн, мочалок, рук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07.20. Максимальный допустимый интервал между приемами пищи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дошкольных учреждениях,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07.21. Ведущим в профилактике сальмонеллеза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предупреждение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инфицирования сырья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предупреждение размножения микрофлоры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тщательная холодовая обработка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тщательная тепловая обработка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в холодильной установке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07.22. Продуктом, наиболее опасным в отношении ботулизма,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консервированный зеленый горошек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виноградный сок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квашенная капуста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смородина, протертая с сахаром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соленые огурцы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07.23. Из перечисленных продуктов к особо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скоропортящимся относится: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печень замороженная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яйцо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сыр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масло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мясо замороженное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07.24. Максимальной температурой хранения особо скоропортящихся пищевых продуктов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+20 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+4&amp;degС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+6 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+8&amp;degС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+10&amp;degС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07.25. Хранение особо скоропортящихся продуктов на пищеблоках детских учреждений допускается при условии соблюдения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температурного режима в пределах: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0 до +6&amp;degС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+2 до +6&amp;degС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+2 до +8&amp;degС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+4 до +8&amp;degС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+4 до +6&amp;degС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07.26. Можно сохранять без помещения в холодильник: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растительное масло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сливочное масло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маргарин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майонез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йогурт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07.27. Максимальное время доставки в лабораторию смывов на кишечную палочку должно составлять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07.28. При контроле за санэпидрежимом пищеблока местом взятия смывов на кишечную палочку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стол для готовой продукции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доска для сырого мяса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стол для сырой продукции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нож для сырого мяса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предметы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07.29. В учреждениях с круглосуточным пребыванием детей отбор проб на содержание основных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пищевых веществ и калорийность следует проводить: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07.40. Наибольшей биологической ценностью обладают белки: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зерновых культур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овощей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продуктов животного происхождения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фруктов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пищевых жиров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07.41. Пищевая ценность продукта определяется: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калорийностью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содержанием углеводов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содержанием всех пищевых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веществ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содержанием белка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содержанием жира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07.42. Наибольшее количество витамина С содержится: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перец красный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смородина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соки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петрушка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томаты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07.43. К жирорастворимым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витаминам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витамин 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витамин В6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витамин 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витамин РР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фолацин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07.44. Наибольшее количество пищевых волокон содержат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мясо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хлеб грубого помола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рыба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овощи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фрукты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выберите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07.45. К пищевым добавкам (ПД)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подсластители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загустители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консерванты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микроэлементы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витамины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07.46. К биологически активным добавкам (БАД)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витамины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микроэлементы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прополис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подкислители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пищевые красители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07.47. К полиненасыщенным жирным кислотам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линолевая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стеариновая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линоленовая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арахидоновая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пальмитиновая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выберите правильный ответ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07.48. К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группе водорастворимых витаминов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витамин 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витамин В1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витамин 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витамин РР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витаин 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07.49. Продуктом питания, которым можно заменить говядину, т.к. он равноценен по химическому составу, является: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мясные консервы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куры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колбаса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творог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сосиски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07.50. В меню детского учреждения нельзя использовать для замены говядины продукты: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птицу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сосиски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индейку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докторскую колбасу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мясную свинину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07.51. Из перечисленных субпродуктов запрещено использовать в питании в дошкольных учреждениях: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сердце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почки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язык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мясную обрезь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печень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07.52. Рацион питания дошкольников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должен ежедневно включать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растительное масло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сливочное масло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хлеб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яйцо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творог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07.53. Продуктом, которым можно заменить цельное молоко, является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молоко сухое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молоко сгущенное с сахаром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молоко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сгущенное стерилизованное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куры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яйцо куриное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07.54. В детских дошкольных учреждениях в питании детей разрешено использовать только после термической обработки: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консервированный сок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2. консервированный зеленый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горошек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квашеную капусту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сметану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соленые огурцы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07.55. При использовании для мытья посуды синтетических моющих средств наиболее важен контроль за: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выбором моющего средства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режимом обработки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концентрацией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моющего раствора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качеством мочалок, щеток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температурой воды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2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07.56. В дошкольных учреждениях разрешено использовать столовую посуду и приборы, изготовленные из: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нержавеющей стали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фаянса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фарфора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алюминия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пластмассы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№418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07.57. Согласно санитарным правилам разделочные доски на пищеблоке можно хранить: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установленными на ребро в металлических кассетах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установленными на ребро в деревянных ящиках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 полиэтиленовых пакетах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-непосредственно на рабочих местах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 тканевых (марлевых) мешках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07.58. Из перечисленных ниже продуктов обязательному хранению в холодильнике подлежат: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творог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сливочное масло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отварные очищенные овощи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яйцо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растительное масло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07.59. К микроорганизмам, вырабатывающим бактериальные токсины, которые являются причиной пищевых отравлений,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сальмонеллу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стафилококк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протей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палочку ботулизма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кишечную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палочку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07.60. С позиций профилактики пищевых отравлений наиболее эффективными способами тепловой обработки считаются: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отваривание в воде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жарение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тушение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запекание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бланширование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выберите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07.61. Высокой термоустойчивостью обладают: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стафилококковый энтеротоксин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сальмонелла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токсин микроба ботулизма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протей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кишечная палочка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07.62. Из числа перечисленных блюд, в состав которых входит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сметана, опасным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сметанный соус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сырники со сметаной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борщ со сметаной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салат овощной со сметаной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бефстроганов со сметаной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07.63. Предметом исследования готовых блюд на эффективность тепловой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обработки должны быть: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жареная рыба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жареные мясные котлеты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тушеное мясо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бифштекс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гуляш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07.64. При контроле за санэпидрежимом пищеблока следует брать смывы с поверхности: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стола для готовой продукции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гастрономической доски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чистых рук персонала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доски для разделки сырого мяса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ванны для овощей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1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07.65. Фрукты и овощи обеспечивают организм ребенка витаминами: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витамин 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фолиевая кислота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каротин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витамин 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витамин В&lt;sub&gt;1&lt;/sub&gt;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07.66. К группе жирорастворимых витаминов относят: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витамин 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витамин 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витамин 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витамин В&lt;sub&gt;12&lt;/sub&gt;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витамин 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07.67. В дошкольных учреждениях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разрешено использовать консервы: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молочные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овощные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мясные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рыбные (в натуральном соку)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рыбные (в томате)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07.68. Для профилактики йоддефицитных состояний чаще всего йод добавляют (йодирование):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мука, хлеб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соль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сахар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корма животных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крупа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07.69. Наибольшие потери витамина С и минеральных веществ происходят при: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варке очищенного картофеля в воде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варке неочищенного картофеля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приготовлении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картофельного пюре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тушении картофеля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жарки картофеля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07.70. Лучшими способами профилактики полигиповитаминоза у детей являются: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ежедневное использование свежих овощей и фруктов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ежедневный прием поливитаминов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включение в рацион соков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включение в рацион витаминизированного напитка "Золотой шар"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ежедневная С- витаминизация готовой пищи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Установите правильную последовательность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07.74. Установите соответствие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Продукт: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сметана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сосиски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творог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Максимальный срок хранения в холодильнике(t= +2 - +6)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A) 24 часа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36 часов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B) 48 часов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72 часа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20 часов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"*1-А;2-В;3-Г"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"*1-А;2-Г;3-Д"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"*1-А;2-Б;3-В"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"*1-Б;2-В;3-Г"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07.75. Установите соответствие 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Характер продукта: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скоропортящиеся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особо скоропортящиеся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Продукты: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А)субпродукты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Б)яйцо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 сливочное масло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Г)сосиски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Д)салаты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"*1-АБВ;2-ГД"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"*1-АГД;2-БВ"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"*1-АВД;2-БГ"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"*1-АБГ;2-ВД"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07.76. Установите соответствие 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витаминов: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водорастворимые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жирорастворимые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Продукты: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витамин РР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б)витамин 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в)витамин 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витамин В,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витамин С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"*1-АБВ;2-ГД"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"*1-БВД;2-АГ"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"*1-АВГ;2-БД"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"*1-АГД;2-БВ"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07.77. Установите соответствие 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Группы жирных кислот: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полиненасыщенные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насыщенные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Жирные кислоты: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стеориновая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линолевая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в)линоленовая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пальмитиновая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д)арахидоновая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"*1-БВД;2-АГ"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"*1-АБВ;2-ГД"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"*1-БВГ;2-АД"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07.78. Установите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Пищевые вещества: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белки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жиры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углеводы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витамины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минеральные вещества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Коэффициент окисления: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4 ккал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0 ккал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 9 ккал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"*1-Б;2-А;3-Б;4-В;5-В"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"*1-В;2-Б;3-А;4-Б;5-А"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"*1-А;2-В;3-А;4-Б;5-Б"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07.79. Установите соответствие 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 продуктов: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продукты, богатые холестерином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продукты, с низким содержанием холестерина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Продукты: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растительные масла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курица,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индейка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 печень, почки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соя, бобовые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мороженое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Е) сыр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Ж) овощи, фрукты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"*1-БДE;2-АВГЖ"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"*1-АВД;2-БГЕЖ"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"*1-БГE;2-АВДЖ"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07.80. Установите соответствие между признаками: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Пищевые 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биологически активные вещества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пищевые добавки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биологически активные вещества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Перечень пищевых и биологически активных добавок: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A) консерванты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б)витамины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B) микроэлементы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г) эмульгаторы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Д) антиокислители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е) бифидобактерии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"*1-АВГ;2-БДЕ"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"*1-АВЕ;2-БГД"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"*1-АГД;2-БВЕ"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08.01. К образовательным учреждениям дополнительного образования детей относят все, 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детская студия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клуб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речников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дом технического творчества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оздоровительное учреждение с дневным пребыванием детей в период каникул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детский оздоровительно- образовательный лагерь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08.02. На территории района число мест для занятий кружковой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деятельностью учащихся должно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5% от общего числа учащихся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№441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08.03. По Конвенции "О правах ребенка" ... "ребенком является каждое человеческое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существо до достижения...":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16-летнего возраста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08.04. Допустимая наполняемость технических кружков (авиамодельный, радиотехнический и др.) должна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08.05. Пол в помещениях для занятий кружка хореографии должен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покрыт линолеумом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дощатым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некрашеным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паркетным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плиточным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дощатым крашеным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08.06. Высота зала для занятий ритмикой и танцами должна быть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2,5 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3,9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4,25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№445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08.07. Кружковая работа детей в течение дня не должна занимать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 часов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08.08. Кружки могут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одно - двух возрастные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трех возрастные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смешанных возрастов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для детей одного возраста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не нормируется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08.09. Противопоказанием для занятий в кружке картинга является'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возраст 15 лет и старше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неблагоприятные поведенческие реакции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слуха в связи с невритом слухового нерва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плоскостопие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низкий рост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08.10. Полы в зале для занятий легкой атлетикой могут быть: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деревянные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синтетические из резиноподобных материалов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 синтетической травы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метлахской плитки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паркетные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08.11. В небольших городах поселкового типа организация учреждений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дополнительного образования должна проводиться на базе: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сельских школ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малокомплектных школ-интернатов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кустовых объединений школ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жилых домов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сельских советов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08.12. При размещении кружковых помещений на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первом этаже следует располагать: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мастерские скульптуры и керамики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технического творчества с крупным оборудованием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химико-технологические лаборатории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лаборатория картинга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астрономическая лаборатория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 размещении кружковых помещений на последнем этаже следует располагать: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химико-технологические лаборатории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помещения для занятий на духовых инструментах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астрономическая лаборатория с обсерваторией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классы натуралистов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помещение для индивид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уальных занятий на фортепиано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ответы: 1,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08.14. Занятия до 3-х раз в неделю могут проводиться в кружке: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музыкальном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хореографическом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шахматном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технического творчества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спортивном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Инструкция: выберите правильный ответ по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08.15.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Нуждаются в периодическом медицинском контроле дети, занимающиеся в кружке: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спортивном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театральном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бального танца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техническом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юных натуралистов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08.16. В учреждениях дополнительного образования не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 содержать: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ящериц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гепарда, ягуара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зайцеобразных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ядовитых животных (змей)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средних грызунов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09.01. Загородное стационарное учреждение отдыха и оздоровления предназначено для детей в возрасте: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6-14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7-14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7-15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6-16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7-16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09.02. Максимальная наполняемость группы 6-9 летних детей в загородном оздоровительном учреждении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 человек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09.03. Максимальная наполняемость отряда детей старше 10 лет в загородном оздоровительном учреждении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 человек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09.04. Минимально допустимая продолжительность смены в загородном стационарном учреждении отдыха и оздоровления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26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09.05. Максимальная вместимость жилой комнаты загородного оздоровительного учреждения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09.06. Медицинский пункт и изолятор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стационарного летнего оздоровительного учреждения должен размешаться в отапливаемом помещении в следующем климатическом районе (подрайоне):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в 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 2А, 2Б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 2В, 2Г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1, 2, 3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1, 2, 3,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09.07. К участию в двухдневных походах (с ночевкой) во время отдыха в загородном оздоровительном учреждении допускаются дети, начиная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09.08. К участию в трехдневных походах во время отдыха в загородном оздоровительном учреждении допускаются дети, начиная с: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09.09. Школьникам моложе 16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 в лагере труда и отдыха запрещается: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на комбайне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выращивание молодняка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окапывание фруктовых деревьев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переноска тяжестей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прополка овощных культур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09.10. В лагере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труда и отдыха доставка школьников автотранспортом от места проживания до места работы и обратно обеспечивайся при расстоянии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км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09.11. Максимальная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вместимость спальных комнат в лагере труда и отдыха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человек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09.12. Допустимая максимальная глубина открытого водоема в местах купания детей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загородном оздоровительном учреждении составляет: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09.13. Наибольший эффект закаливающего воздействия на дошкольников в летний период оказывает: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контрастное обливание ног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купание в открытом водоеме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прогулка но маршруту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общая свето-воздушная ванна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влажное обтирание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09.14. Оздоровительное учреждение с дневным пребыванием детей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организуется в период каникул: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летних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зимних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летних и зимних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летних, зимних, весенних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летних, зимних, весенних, осенних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09.15. Перерыв между сменами для проведения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генеральной уборки в летнем оздоровительном учреждении составляет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дня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09.16. Наилучшее время для проведения комплекса лечебных процедур в детском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санатории: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завтрака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учебных занятий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учебных занятий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обеда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дневного сна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09.17. Нарушением санитарного содержания детского санатория считается: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наличие 2-х смен постельного белья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наличие 2-х смен наматрасников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смена постельного белья 1 раз в 7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мытье оконных стекол 2 раза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уборка унитазов 2 раза в день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09.18. Режим дня в детском санатории нарушен, если: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уроков в день - 5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урока - 35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малой перемены - 10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приемов пищи - 5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кружковой (массовой) работы - 1,5 часа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09.19. В загородном учреждении отдыха и оздоровления детей при организации дежурства по столовой запрещено привлекать детей 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чистке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сырых овощей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чистке вареных овощей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сервировке столов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резке хлеба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сбору грязной посуды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09.20. В учреждении отдыха и оздоровления детей разрешено привлекать детей 12 летнего возраста к работам по: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выращиванию домашней птицы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уборке спальных помещений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уборке санитарных узлов в корпусах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уходу за посевами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мытью посуды в столовой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09.21. Лечебно-профилактическая работа медицинского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персонала загородного оздоровительного учреждения исключает: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ежедневный амбулаторный прием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профилактических прививок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госпитализацию в медицинские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инфекционных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больных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 в изоляторе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09.22. Оценка эффективности оздоровления детей в загородном учреждении отдыха и оздоровления проводится по показателям динамики: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уровня физической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подготовки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длины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массы тела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гемоглобина крови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функционального состояния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09.23. Хозяйство, принимающее трудовое объединение школьников, должно обеспечить: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горячее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питание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необходимое оборудование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медицинскую сестру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бесплатное жилье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организацию трудовой деятельности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09.24. Нарушением нормативов по организации работы школьников 14-летнего возраста в загородном лагере труда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отдыха является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в вечернее время до 21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работы 4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питание 3-х разовое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норма выработки 60% от нормы взрослого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работа по сбору фруктов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09.25. Школьникам старшего возраста в загородных оздоровительных учреждениях разрешены все виды работ, 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обработки чаши бассейна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стирки личного белья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стирки постельного белья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разноса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горячей пиши в столовой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мытья оконных стекол в спальнях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10.01. При оценке материалов, предназначенных для изготовления товаров детского ассортимента, не допускается миграция химических веществ, относящихся 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5-4 классу опасности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2-1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10.02. Основным требованием, предъявляемым к детской и учебной мебели с позиции безопасности для здоровья,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мебели характеру учебно-воспитательного процесса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правильное размещение мебели в основных помещениях образовательного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изготовление мебели из материалов, имеющих гигиеническое заключение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соответствие мебели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возрасту детей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размера мебели росту детей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10.03. При изготовлении детской мебели допустимым содержанием формальдегида на 100 г сухой плиты ДСП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мг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10.04. При изготовлении детской мебели безопасным для здоровья является содержание формальдегида на 100 г сухой плиты ДСП: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10 мг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10-20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30-40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40-60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10.05. В производстве детской и учебной мебели запрещается использовать плиты ДСП, которые по содержанию формальдегида относятся к классу эмиссии (Е):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Е&lt;sub&gt;1&lt;/sub&gt;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Е&lt;sub&gt;3&lt;/sub&gt;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Е&lt;sub&gt;2&lt;/sub&gt;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Е&lt;sub&gt;1&lt;/sub&gt; и Е&lt;sub&gt;2&lt;/sub&gt;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Е&lt;sub&gt;2&lt;/sub&gt; и Е&lt;sub&gt;3&lt;/sub&gt;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10.06. Вес учебного издания для начальной школы не должен быть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100 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10.07. Вес учебного издания для 10-11 классов не должен быть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600 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10.08. Допускается увеличение веса учебного издания не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более, чем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10.09. В учебных издания не допускается применять цветные краски для: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основного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дополнительного текста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фона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текста в изданиях первой и второй ступени образования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заголовков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наглядных изображений на светлом фоне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10.10. Количество переносов на странице учебных изданий не должно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10.11. Общая площадь иллюстраций на полосе букварной части букваря рекомендуется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10.12. Общая площадь иллюстраций на полосе послебукварной части рекомендуется не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10.13. Для печати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таблиц, диаграмм, схем и др. рекомендуется применение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 красок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10.14. Для изготовления учебных изданий следует применять бумагу с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показателем белизны: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50-65%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65-70%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74-88%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88-98%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10.15. Результат гигиенической экспертизы считают отрицательным при несоответствии требованию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 из 10-ти контролируемых страницах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6-ти 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10.16. Сертификат соответствия выдается: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территориальным учреждением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Госсанэпиднадзора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любой аккредитованной испытательной лабораторией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Департаментом Госсанэпиднадзора Минздрава России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Госстандартом России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уполномоченными Госстандартом России органами сертификации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10.17.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Срок действия сертификата соответствия: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ограничен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должен превышать одного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более, чем 3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должен соответствовать сроку годности продукции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10.18.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Центрами Госсанэпиднадзора по результатам гигиенической оценки товаров детского ассортимента выдается: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 соответствия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гигиеническое заключение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гигиенический сертификат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сертификат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разрешение на изготовление товаров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10.19. Использование синтетических и искусственных видов сырья для изготовления детской одежды зависит от: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 и размера изделия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вида изделия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длительности ношения изделия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 изделия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10.20. Уровень запаха всех видов игрушек (игр) не должен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1-ого балла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10.21. Максимальное электрическое напряжение в микроэлектродвигателях для детей старше 7 лет допускается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 вольт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10.22. Уровень запаха в одежде и обуви из синтетических материалов не должен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1-го балла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3-х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запаха не должно быть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10.23. Для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изготовления игрушек не разрешается использовать: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винилискожу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полиэтилен высокой плотности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утиль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натуральные текстильные материалы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полистирол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10.24. Для изготовления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игрушек для детей до 3-х летнего возраста не разрешается использовать: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натуральные мех и кожу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полистирол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винилискожу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полиэтилен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пленку поливинилхлоридную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10.25. Уровень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звука, издаваемого игрушкой, предназначенной для игры в помещении, не должен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85 дБА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10.26. Уровень звука, издаваемого игрушкой, предназначенной для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игры на открытом воздухе, не должен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95дБА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10.27. Уровень звука игрушки, типа одиночного выстрела, не должен быть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95 дБА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90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10.28. При проведении химических исследований, в моделируемых условиях эксплуатации, в воздушных средах определяют: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солей тяжелых металлов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химические летучие вещества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прочность фиксации красок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устойчивость к дезсредствам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наличие запаха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10.29. Определение нитрозаминов проводится 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игрушках из полистерола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одежде из синтетических материалов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латексных сосках и пустышках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памперсах и подгузниках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 всех изделиях для детей раннего возраста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10.30. Гигиеническое заключение на игрушки выдается на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этапе: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согласования нормативно-технической документации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постановки игрушки на производство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выборочного контроля на предприятии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выборочного контроля при торговле игрушками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запросу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предприятия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10.31. При изготовлении изделий для детей ясельного возраста не разрешается использование: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искусственного меха (клееного объемного и иглопробивного)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натурального меха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шерстяных материалов с включением до 10% ПАН-волокон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вискозы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шерстяных тканей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10.32. Игрушки для детей в возрасте до 3-х лет не должны изготавливаться из: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дерева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пластических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стекла и ворсованных резин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полимерной пленки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пластизоля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10.33. В качестве наполнителя в игрушках типа погремушек не разрешается использовать зерна и материалы, объем которых во влажной среде изменяется более, чем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1%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10.34. Сборно-разборные игрушки для детей до 3-х лет не должны иметь детали диаметром менее: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24 мм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28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34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10.35. Микроэлектродвигатели, применяемые в игрушках для детей до 7 лет, должны иметь электрическое напряжение не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 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№515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10.36. Перед проведением лабораторных исследований образцы игрушек должны: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тщательно промываться в течение 15 минут проточной водой при температуре 37&amp;degС, затем прополаскиваться дистиллированной водой 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просушиваться на воздухе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храниться в полиэтиленовом пакете в течение 10 дней после изготовления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храниться на воздухе в течение 30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помещаться в стеклянные емкости с притертой пробкой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выдерживаться в термостате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10.37. Для изготовления игрушек запрещается использование ворсованных материалов, скорость распространения пламени по которым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250 мм в 1 минуту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10.38. Масса игрушки или детали игры, предназначенной для детей до 7 лет, не должна превышать: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200 г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450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500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10.39. При оценке внешнего оформления учебного издания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обращается внимание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массу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формат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объем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формат полосы набора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 переплета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10.40. При оценке бумаги не обращается внимание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цвет и оттенок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равномерность печати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качество поверхности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просвечиваемость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глянец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11.01. Основополагающее требование к составлению профилактической программы: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специфичность (учет особенностей территории, региона)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этапность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целевая направленность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комплексность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наличие необходимых условий для ее реализации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11.02. Обоснование цели и задач профилактической программы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 при: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разработке ресурсного раздела программы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разработке программного раздела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разработке аналитической записки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этапном контроле за реализацией программы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оценке эффективности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программы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11.03. Обязательные условия для реализации профилактической программы: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финансовые ресурсы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обеспеченность кадрами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целенаправленная подготовка кадров для выполнения профилактической программы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внедрение в практику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результатов научных исследований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ориентация программы на все группы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3, 4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11.04. Программный раздел профилактической программы предусматривает разработку: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эколого-социальных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медицинских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объема финансовых затрат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санитарно-гигиенических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методики оценки эффективности программы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3, 4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11.05. Разработка ресурсного раздела профилактической программы предусматривает: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экономический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анализ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расчет объема финансовых затрат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распределение бюджета по исполнителям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средств бюджетного финансирования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планирование санитарно-гигиенических мероприятий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3, 4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11.06. Установите соответствие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между признаками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программа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антикризисная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стратегическая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Цель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А) решение широкомасштабных проблем, отдаленных во времени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б) решение острых (чрезвычайных) проблем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В)анализ состояния здоровья населения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1-Б;2-АВ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1-А;2-БВ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1-В;2-АБ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11.07. Установите правильную последовательность действия врача в системе управления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состоянием здоровья детского населения: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Укажите порядок следования всех 6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коррекция профилактической программы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сбор информации о состоянии здоровья, факторах среды и ее анализ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количественной зависимости между показателями здоровья и факторами среды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реализация профилактической программы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эффективности профилактической программы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разработка профилактической программы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12.01. Аэрационный режим в "слое обитания человека" определяют: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высоте 1 м от уровня пола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высоте 2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 от уровня пола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уровне роста ребенка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поверхности земли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пола 1-го этажа здания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12.02. Селитебную территорию по отношению к производственным предприятиям следует размещать: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подветренной стороны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 наветренной стороны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учитывается только для северных климатических подрайонов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учитывается только для северных климатических районов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Среднесуточная ПДК для атмосферного воздуха, главным образом, служит для: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оценки пиковых подъемов концентрации в течение 20-30 мин.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предотвращения хронического неблагоприятного действия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предотвращения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острого неблагоприятного действия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возможности привыкания к уровню концентрации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предотвращения привыкания к уровню концентрации и острого неблагоприятного действия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12.04. Значение наибольшей концентрации каждого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вредного вещества в приземном слое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атмосферы не должно быть больше: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разовой ПДК данного вещества в атмосферном воздухе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среднесуточной ПДК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среднегодовой допустимой концентрации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0,8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ПДК суточной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0,5 ПДК суточной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12.05. Концентрация вредных веществ в атмосферном воздухе определяется: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мкг/м&lt;sup&gt;3&lt;/sup&gt;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мг/м&lt;sup&gt;3&lt;/sup&gt;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г/м&lt;sup&gt;3&lt;/sup&gt;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кг/м&lt;sup&gt;3&lt;/sup&gt;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т/м&lt;sup&gt;3&lt;/sup&gt;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12.06. Наибольшая частота и степень загрязнения атмосферного воздуха, в первую очередь, приходится на выбросы от: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промышленных предприятий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автотранспорта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газовых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электростанций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тепловых электростанций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переработки мусора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12.07. Эпидемическую безопасность питьевой воды децентрализованных источников водоснабжения гарантируют показатели: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коли-индекс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мутность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запах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коли-титр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болезнетворных микроорганизмов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12.08. Если в резервуаре питьевого водоснабжения имеется постоянный источник загрязнения воды, рекомендуется ряд мероприятий. Наиболее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целесообразным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промывка сооружений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одномоментная дезинфекция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постоянное обеззараживание воды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промывка сооружений и одномоментная дезинфекция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 кратное обеззараживание воды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12.09. При выборе подземного источника водоснабжения достаточным объемом исследования для определения качества воды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трехкратный отбор проб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2-х кратный отбор через 24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ежемесячный отбор в течение года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ежемесячный отбор в течение 3 лет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ежедневный отбор проб в течение месяца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12.10. При одномоментном хлорировании сооружений водоснабжения имеют значение следующие условия: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дозы активного хлора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время контакта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 препарата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доза активного хлора и время контакта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 препарата и время контакта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12.11. Для оценки эпидемиологической безопасности воды могут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использоваться следующие показатели: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органолептические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микробиологические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санитарно-токсикологические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органолептические и санитарно-токсикологические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органолептические и микробиологические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12.12. К органолептическим показателям воды относят все, 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запаха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жесткости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мутности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цветности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привкуса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12.13. Показатель общемикробного числа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питьевой воде имеет: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эпидемиологическое значение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санитарно-токсикологическое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экологическое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техническое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12.14. Железа в питьевой воде не должно быть более: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0,1мг/л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12.15. Показанием к опреснению воды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общее содержание солей выше 1,0 г/л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общее содержание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солей выше 1,5 г/л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хлоридов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сульфатов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нитритов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12.16. Признаком вредности повышенного содержания железа в питьевой воде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санитарное воздействие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токсикологическое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органолептическое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эпидемиологическое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химическое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12.17. Какое неорганическое вещество, содержащееся в питьевой воде, относится к первому классу опасности: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хлориды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сульфаты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нитраты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железо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ртуть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12.18. Из всех источников загрязнения почвы города наиболее значимыми являются: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твердые отходы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жидкие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отходы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выбросы предприятий в атмосферный воздух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транспортные пути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жидкие и твердые отходы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12.19. В почве дольше всего выживают: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шигеллы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споровые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микроорганизмы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туберкулезная палочка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яйца гельминтов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12.20. Наибольшее влияние на самоочищение почвы оказывает: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влажность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аэрация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структурный состав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кислотность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12.21. В детских коллективах все дети подвергаются оздоровлению, если при однократном обследовании на энтеробиоз инвазированных выявляется: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10%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12.22. Положительной считается проба (смыв, отпечаток, почва), в которой выявлено яиц гельминтов: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единичном количестве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10.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12.23. Отбор проб песка с игровых площадок и из песочниц дошкольных образовательных учреждений и школ-интернатов проводится: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еженедельно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 и при внесении нового песка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имеет значения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период летнего сезона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12.24. Смена песка в песочницах дошкольных и интернатных учреждений производится: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в летний период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12.25. Оптимальной для развития и выживания яиц остриц является температура: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15&amp;degС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20-25&amp;degС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36-37&amp;degС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40-42&amp;degС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свыше 40&amp;degС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12.26. Среди перечисленных гельминтозов контагиозным путем передается: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трихинеллез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энтеробиоз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аскаридоз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трихоцефаллез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12.27. При употреблении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 термически обработанной рыбы человек может заразиться: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трихинеллезом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фасциолезом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эхинококкозом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описторхозом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аскаридозом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12.28. Заражение иерсениозом может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произойти от пищевых продуктов: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салат из сырых продуктов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молоко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мясные продукты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птица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 любого из перечисленных продуктов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12.29. Наибольшую опасность заражения иерсениозом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представляют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отварные овощи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сырые овощи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творожники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молоко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фрукты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12.30. Детям, не привитым против столбняка, при травмах с повреждениями кожных покровов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и слизистых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профилактика: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неспецифическая (обработка раны)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активно-пассивная - сывороткой и анатоксином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активная - анатоксином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только пассивная - сывороткой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неспецифическая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(обработка раны) и активно-пассивная - сывороткой и токсином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12.31. Основным источником и хозяином токсоплазмоза в очагах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собака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кошка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голуби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мыши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свиньи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12.32. Максимально распространенным гельминтозом среди детей по сравнению со взрослыми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аскаридоз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трихоцефаллез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энтеробиоз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гименолепидоз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эхинококкоз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12.33. Сроком развития яиц остриц до инвазивной стадии на перианальных складках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часов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 1 месяца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яйца выделяются полностью инвазионными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12.34. Контактным детям старше 12 месяцев, которые не были привиты от кори и не болели ею, следует ввести вакцину в сроки не позднее: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12.35.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Реконвалесценты менингококковой инфекции допускаются в учебно-воспитательные учреждения: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10 дней после выписки без бакобследования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1-го отрицательного бакобследования, проведенного не ранее, чем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через 5 дней после выписки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одного отрицательного анализа, сделанного в стационаре после лечения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после 2-х отрицательных анализов, через 5 и 10 дней после выписки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15 дней после выписки без баканализов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12.36.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образовательных учреждениях при возникновении менингококковой инфекции устанавливается карантин с момента изоляции последнего больного сроком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12.37.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очаге дифтерии (в образовательных учреждениях) за всеми общавшимися с больными (носителями) ведется медицинское наблюдение с момента изоляции источника инфекции в течение: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14 дней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12.38. Для вспышки дизентерии, связанной с заражением пищевых продуктов в процессе их централизованной переработки, характерно: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рост числа множественных очагов со вторично возникающими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заболеваниями и носительством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рост числа очагов с одномоментно возникающими заболеваниями и носительством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привязанность очагов к локальной территории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процента выявленных источников инфекции в семейных очагах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удельного веса дизентерии вида Флекснера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12.39. Важнейшим элементом профилактики респираторных заболеваний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создание охранительного режима в образовательном учреждении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организация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дополнительного питания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воздушный режим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фитотерапия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12.40. К часто болеющим детям старшего дошкольного возраста относят переболевших в течении года: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раза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раза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 раза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4-х раз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более 5-ти раз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12.41. Критерием группового заболевания корью считается, если одновременно возникло: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 случая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 и более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12.42. Критерием группового заболевания сальмонеллезом считается, если одновременно возникло: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10 случаев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больше 25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12.43. В детском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учреждении обнаружены рыжие домовые муравьи. Наиболее эффективным методом их уничтожения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опыление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опрыскивание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приманки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пасты 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брикеты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12.44. Противопедикулезные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в организованных коллективах осуществляют: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медицинские работники центров Госсанэпиднадзора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работники дезинфекционных станций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персонал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медицинский персонал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 с привлечением воспитателей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работники санпропускников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12.45. Дети из спортивного лагеря идут в поход на территории природного очага клещевого энцефалита, в этом случае необходимо делать само- и взаимоосмотры: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каждые 30 минут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1 час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через каждые 2 часа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 раза в сутки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 раз в сутки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12.46. После возвращения из 2-х дневного похода у ребенка 14 лет обнаружен присосавшийся клещ. В этом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случае следует: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снять клеща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снять клеща и продезинфицировать место укуса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ввести иммуноглобулин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снять клеща и ввести иммуноглобулин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прижечь место укуса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12.47. Оптимальным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сроком введения иммуноглобулина после укуса иксодового клеша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первый день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первые 3 дня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5-7 день после укуса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8-10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подходит любой срок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12.48. Обязательному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ежедневному обеззараживанию независимо от эпидситуации подлежит: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мебель для детей и подростков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посуда для приема пищи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санитарно-техническое оборудование туалетной комнаты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игрушки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шкафчики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 раздевальной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12.49. В период эпидемиологического благополучия объекта сидения на унитазах, ручки сливных бачков и дверей обрабатываются: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теплой водой с моющими средствами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чистяще-дезинфицирующими средствами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раствором соляной кислоты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влажной ветошью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12.50. Ответственность за выполнение санитарных правил в образовательных учреждениях возлагается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врача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медицинскую сестру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администрацию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руководителя учреждения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работников центров Госсанэпиднадзора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12.51. К пищевым отравлениям относят все перечисленные заболевания, кроме: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стафилококковые интоксикации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ботулизм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сальмонеллез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за счет наличия в пище ртути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микотоксины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12.52. Стафилококковые интоксикации чаще всего связаны с употреблением: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молочных продуктов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гарниров ко 2-ому блюду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кремовых кондитерских изделий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мясных рубленных изделий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салатов, винегретов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12.53. Развитие стафилококков в продукте: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вызывает изменение органолептических свойств пищи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придает горький вкус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придает вкус осалившегося жира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не вызывает изменения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изменяет цвет пищи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12.54. Главный резервуар стафилококка в природе: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почва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кишечник животных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кожные покровы человека и животных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слизистые оболочки человека и животных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кожные покровы и слизистые оболочки человека и животных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12.55. Ботулизм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относится к: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кишечной инфекции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токсикоинфекции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бактериотоксикозу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микотоксикозу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вирусной инфекции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12.56. Токсин ботулизма оказывает самое сильное действие на: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желудочно-кишечный тракт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периферическую нервную систему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центральную нервную систему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сердечно-сосудистую систему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выделительную систему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12.57. Наибольшая роль в возникновении ботулизма от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употребления продуктов домашнего консервирования принадлежит: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консервированному мясу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консервированным грибам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консервированным овощам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консервированным фруктам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консервированной зелени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12.58. Учитывая возможность развития палочки ботулизма, наиболее опасный метод заготовки грибов в домашних условиях: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соление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маринование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консервирование в герметичной посуде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сушка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все опасны в равной степени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12.59. Микотоксикозы чаще возникают от употребления: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мясных продуктов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молочных продуктов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зерновых и зернобобовых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рыбных продуктов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грибов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12.60. Для острого отравления нитратами характерны следующие клинические симптомы: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цианоз губ, ногтей, лица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понос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запор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12.61.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симптомом для пищевых токсико-инфекций различной этиологии является: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высокая температура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тошнота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многократная рвота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понос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12.62. В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природе резервуаром кишечной палочки, вызывающей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почва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кишечник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слизистые и кожные покровы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кишечник человека и теплокровных животных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12.63. Основное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место обитания Cl. Perfringens: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почва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кишечник человека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пищевые продукты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кишечник животных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12.64. При одномоментном хлорировании сооружений водоснабжения имеют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значение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следующие условия: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доза активного хлора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время контакта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вид препарата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доза активного хлора и время контакта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воды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12.65. Соблюдение 0,8 ПДК загрязняющих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веществ в атмосферном воздухе должно быть: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 местах массового отдыха населения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на спортивных базах и их сооружениях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баз туризма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на селитебных территориях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на промышленных территориях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12.66. При определении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суммирующего эффекта действия различных химических веществ учитывается: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лимитирующий признак вредности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химические свойства местности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класс опасности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физические свойства вещества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время контакта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12.67.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Вторичное загрязнение воды в сети возникает в случае: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дальности транспортировки воды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изношенности труб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дальности транспортировки воды и изношенности труб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частого отсутствия воды в сети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перегрузки сети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12.68.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Источник централизованного хозяйственно-питьевого водоснабжения не отвечает санитарно-гигиеническим требованиям, если: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содержание меди в месте водозабора выше ПДК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мутность воды - 800 мг/л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невозможна организация зоны санитарной охраны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ПАВ - 0,3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мг/л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жесткость воды - в пределах ПДК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12.69. К почвенным методам биологической очистки сточных вод относятся: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циркуляционные окислительные каналы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поля фильтрации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капельные биофильтры.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сооружения подземной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отстойники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12.70. Для обеззараживания сточных вод от сельских детских учреждений, лагерей можно использовать: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хлорную известь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газообразный хлор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гипохлориты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препараты брома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марганца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12.71. При недостатке в почве каких-либо микроэлементов могут возникнуть: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животных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самоочищающей способности почвы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эндемические заболевания человека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снижение урожайности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сельскохозяйственных культур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инфекционные заболевания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12.72. В детских учреждениях возможно обнаружение яиц остриц: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на игрушках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на коврах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на столовой посуде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в только что прокипяченной воде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на постельных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принадлежностях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12.73. На микроб иерсении оказывает губительное влияние: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высокая температура (100&amp;degС)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влажная среда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прямая солнечная радиация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температура +2&amp;degС - +6&amp;degС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температура +6&amp;degС - + 10&amp;degС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12.74. При заболевании иерсиниозом ребенок жалуется на: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боли в животе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тошноту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жидкий стул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боли в суставах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озноб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12.75. Через почву к человеку возможна передача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возбудителей: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сальмонеллезов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гельминтов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холеры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сибирской язвы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чумы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№602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12.76. В очаге менингококковой инфекции в дошкольном учреждении могут проводиться: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заключительная дезинфекция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текущая дезинфекция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ежедневная влажная уборка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ежедневная уборка с чистящими средствами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максимальное разуплотнение в спальных помещениях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12.77. При переливании крови могут передаваться 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малярия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гепатит 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анемия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СПИД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гепатит 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12.78. Допустимым способом обеззараживания посуды в группе дошкольного учреждения является: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помещение в сухожаровой шкаф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мытье с обезжиривающими средствами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погружение в бак с дезинфицирующим раствором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споласкивание водой температурой 50&amp;degС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кипячение в воде в течение 10 минут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12.79. Детское население может получать облучение за счет: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медицинских источников излучения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2. природных источников излучения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техногенных источников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бытовых вентиляторов и воздухоочистителей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компьютеров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12.80. В период карантина в школе-интернате посуду больного ребенка достаточно: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1. промыть с обеззараживающим средством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погрузить на </w:t>
            </w: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60 минут в 1% раствор хлорамина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3. погрузить на 30 минут в 1 % раствор хлорамина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4. прокипятить в 2% растворе питьевой соды в течение 15 минут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5. погрузить в 0,5% раствор хлорной извести на 30 минут</w:t>
            </w:r>
          </w:p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982232" w:rsidRPr="0085343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 и 3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 и 4</w:t>
            </w:r>
          </w:p>
        </w:tc>
      </w:tr>
      <w:tr w:rsidR="00982232" w:rsidRPr="0085343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82232" w:rsidRPr="00853436" w:rsidRDefault="008534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82232" w:rsidRPr="00853436" w:rsidRDefault="00853436">
            <w:pPr>
              <w:rPr>
                <w:rFonts w:asciiTheme="minorHAnsi" w:hAnsiTheme="minorHAnsi"/>
                <w:sz w:val="24"/>
                <w:szCs w:val="24"/>
              </w:rPr>
            </w:pPr>
            <w:r w:rsidRPr="00853436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ответы: 1, 2, 3 и 5</w:t>
            </w:r>
          </w:p>
        </w:tc>
      </w:tr>
    </w:tbl>
    <w:p w:rsidR="00982232" w:rsidRPr="00853436" w:rsidRDefault="00982232">
      <w:pPr>
        <w:rPr>
          <w:rFonts w:asciiTheme="minorHAnsi" w:hAnsiTheme="minorHAnsi"/>
          <w:sz w:val="24"/>
          <w:szCs w:val="24"/>
        </w:rPr>
      </w:pPr>
    </w:p>
    <w:sectPr w:rsidR="00982232" w:rsidRPr="00853436" w:rsidSect="0085343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982232"/>
    <w:rsid w:val="00853436"/>
    <w:rsid w:val="009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31947</Words>
  <Characters>182104</Characters>
  <Application>Microsoft Office Word</Application>
  <DocSecurity>0</DocSecurity>
  <Lines>1517</Lines>
  <Paragraphs>427</Paragraphs>
  <ScaleCrop>false</ScaleCrop>
  <Company>Медицинский информационно-аналитический центр КО</Company>
  <LinksUpToDate>false</LinksUpToDate>
  <CharactersWithSpaces>213624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3</cp:revision>
  <dcterms:created xsi:type="dcterms:W3CDTF">2014-11-05T14:13:00Z</dcterms:created>
  <dcterms:modified xsi:type="dcterms:W3CDTF">2014-11-05T14:13:00Z</dcterms:modified>
</cp:coreProperties>
</file>