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44" w:rsidRPr="00237044" w:rsidRDefault="004530EA" w:rsidP="00237044">
      <w:pPr>
        <w:pStyle w:val="a3"/>
        <w:spacing w:after="360"/>
        <w:ind w:left="0"/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t xml:space="preserve">Руководство администратора. </w:t>
      </w:r>
      <w:r w:rsidRPr="004530EA">
        <w:rPr>
          <w:rFonts w:ascii="Tahoma" w:hAnsi="Tahoma" w:cs="Tahoma"/>
          <w:b/>
          <w:sz w:val="32"/>
          <w:szCs w:val="28"/>
        </w:rPr>
        <w:t xml:space="preserve">СЭМД </w:t>
      </w:r>
      <w:r w:rsidR="00AC75BE" w:rsidRPr="00AC75BE">
        <w:rPr>
          <w:rFonts w:ascii="Tahoma" w:hAnsi="Tahoma" w:cs="Tahoma"/>
          <w:b/>
          <w:sz w:val="32"/>
          <w:szCs w:val="28"/>
        </w:rPr>
        <w:t>Уведомление о выявлении противопоказаний или аннулировании медицинских заключений к владению оружием</w:t>
      </w:r>
    </w:p>
    <w:p w:rsidR="006E4093" w:rsidRDefault="006E4EC3" w:rsidP="006E4093">
      <w:pPr>
        <w:pStyle w:val="a3"/>
        <w:ind w:left="0"/>
        <w:jc w:val="both"/>
        <w:rPr>
          <w:noProof/>
          <w:lang w:eastAsia="ru-RU"/>
        </w:rPr>
      </w:pPr>
      <w:r w:rsidRPr="00237044">
        <w:rPr>
          <w:rFonts w:ascii="Tahoma" w:hAnsi="Tahoma" w:cs="Tahoma"/>
          <w:sz w:val="28"/>
          <w:szCs w:val="28"/>
        </w:rPr>
        <w:t xml:space="preserve">1. </w:t>
      </w:r>
      <w:r w:rsidR="006E4093" w:rsidRPr="006E4093">
        <w:rPr>
          <w:rFonts w:ascii="Tahoma" w:hAnsi="Tahoma" w:cs="Tahoma"/>
          <w:sz w:val="28"/>
          <w:szCs w:val="28"/>
        </w:rPr>
        <w:t>Добавить новый вид документа для РЭМД в дополнительный словарь "KIND_REMD" по пути "Словари" – "Дополнительные словари" – блок "Дополнительные словари" – ЛКМ на словаре с кодом "KIND_REMD" – блок "Дополнительные словари: значения" – ПКМ – "Д</w:t>
      </w:r>
      <w:r w:rsidR="006E4093">
        <w:rPr>
          <w:rFonts w:ascii="Tahoma" w:hAnsi="Tahoma" w:cs="Tahoma"/>
          <w:sz w:val="28"/>
          <w:szCs w:val="28"/>
        </w:rPr>
        <w:t xml:space="preserve">обавить": </w:t>
      </w:r>
      <w:r w:rsidR="006E4093">
        <w:rPr>
          <w:rFonts w:ascii="Tahoma" w:hAnsi="Tahoma" w:cs="Tahoma"/>
          <w:sz w:val="28"/>
          <w:szCs w:val="28"/>
        </w:rPr>
        <w:br/>
      </w:r>
      <w:r w:rsidR="00A306BF">
        <w:rPr>
          <w:rFonts w:ascii="Tahoma" w:hAnsi="Tahoma" w:cs="Tahoma"/>
          <w:sz w:val="24"/>
          <w:szCs w:val="28"/>
        </w:rPr>
        <w:t>Значение–"</w:t>
      </w:r>
      <w:r w:rsidR="00AC75BE">
        <w:rPr>
          <w:rFonts w:ascii="Tahoma" w:hAnsi="Tahoma" w:cs="Tahoma"/>
          <w:sz w:val="24"/>
          <w:szCs w:val="28"/>
        </w:rPr>
        <w:t>116</w:t>
      </w:r>
      <w:r w:rsidR="006E4093" w:rsidRPr="006E4093">
        <w:rPr>
          <w:rFonts w:ascii="Tahoma" w:hAnsi="Tahoma" w:cs="Tahoma"/>
          <w:sz w:val="24"/>
          <w:szCs w:val="28"/>
        </w:rPr>
        <w:t xml:space="preserve">"; </w:t>
      </w:r>
      <w:r w:rsidR="006E4093" w:rsidRPr="006E4093">
        <w:rPr>
          <w:rFonts w:ascii="Tahoma" w:hAnsi="Tahoma" w:cs="Tahoma"/>
          <w:sz w:val="24"/>
          <w:szCs w:val="28"/>
        </w:rPr>
        <w:br/>
        <w:t>Примечание – "</w:t>
      </w:r>
      <w:r w:rsidR="00AC75BE" w:rsidRPr="00AC75BE">
        <w:rPr>
          <w:rFonts w:ascii="Tahoma" w:hAnsi="Tahoma" w:cs="Tahoma"/>
          <w:sz w:val="24"/>
          <w:szCs w:val="28"/>
        </w:rPr>
        <w:t>Уведомление о выявлении противопоказаний или аннулировании медицинских заключений к владению оружием</w:t>
      </w:r>
      <w:r w:rsidR="006E4093" w:rsidRPr="006E4093">
        <w:rPr>
          <w:rFonts w:ascii="Tahoma" w:hAnsi="Tahoma" w:cs="Tahoma"/>
          <w:sz w:val="24"/>
          <w:szCs w:val="28"/>
        </w:rPr>
        <w:t>".</w:t>
      </w:r>
      <w:r w:rsidR="000401E3" w:rsidRPr="000401E3">
        <w:rPr>
          <w:noProof/>
          <w:lang w:eastAsia="ru-RU"/>
        </w:rPr>
        <w:t xml:space="preserve"> </w:t>
      </w:r>
    </w:p>
    <w:p w:rsidR="00A306BF" w:rsidRPr="00AC75BE" w:rsidRDefault="00AC75BE" w:rsidP="005E1D9A">
      <w:pPr>
        <w:pStyle w:val="a3"/>
        <w:ind w:left="0"/>
        <w:jc w:val="center"/>
        <w:rPr>
          <w:rFonts w:ascii="Tahoma" w:hAnsi="Tahoma" w:cs="Tahoma"/>
          <w:sz w:val="24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ED921E8" wp14:editId="78DA4596">
            <wp:extent cx="4257675" cy="1390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1E3" w:rsidRPr="006E4093" w:rsidRDefault="000401E3" w:rsidP="006E4093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0401E3" w:rsidRDefault="006E4093" w:rsidP="006E4093">
      <w:pPr>
        <w:pStyle w:val="a3"/>
        <w:ind w:left="0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8"/>
          <w:szCs w:val="28"/>
        </w:rPr>
        <w:t>2.</w:t>
      </w:r>
      <w:r w:rsidRPr="006E4093">
        <w:t xml:space="preserve"> </w:t>
      </w:r>
      <w:r w:rsidRPr="006E4093">
        <w:rPr>
          <w:rFonts w:ascii="Tahoma" w:hAnsi="Tahoma" w:cs="Tahoma"/>
          <w:sz w:val="28"/>
          <w:szCs w:val="28"/>
        </w:rPr>
        <w:t xml:space="preserve">Добавить отчет, хранящий настройки подписания СЭМД, по пути "Система" – "Настройка отчетов" – "Пользовательские отчеты" – блок "Пользовательские отчеты" – ПКМ – "Добавить": </w:t>
      </w:r>
      <w:r w:rsidRPr="006E4093">
        <w:rPr>
          <w:rFonts w:ascii="Tahoma" w:hAnsi="Tahoma" w:cs="Tahoma"/>
          <w:sz w:val="28"/>
          <w:szCs w:val="28"/>
        </w:rPr>
        <w:br/>
      </w:r>
      <w:proofErr w:type="spellStart"/>
      <w:r w:rsidRPr="006E4093">
        <w:rPr>
          <w:rFonts w:ascii="Tahoma" w:hAnsi="Tahoma" w:cs="Tahoma"/>
          <w:sz w:val="24"/>
          <w:szCs w:val="28"/>
        </w:rPr>
        <w:t>Вкладка"Основное</w:t>
      </w:r>
      <w:proofErr w:type="spellEnd"/>
      <w:r w:rsidRPr="006E4093">
        <w:rPr>
          <w:rFonts w:ascii="Tahoma" w:hAnsi="Tahoma" w:cs="Tahoma"/>
          <w:sz w:val="24"/>
          <w:szCs w:val="28"/>
        </w:rPr>
        <w:t xml:space="preserve">": </w:t>
      </w:r>
      <w:r w:rsidRPr="006E4093">
        <w:rPr>
          <w:rFonts w:ascii="Tahoma" w:hAnsi="Tahoma" w:cs="Tahoma"/>
          <w:sz w:val="24"/>
          <w:szCs w:val="28"/>
        </w:rPr>
        <w:br/>
        <w:t>Код–"</w:t>
      </w:r>
      <w:r w:rsidR="00AC75BE" w:rsidRPr="00AC75BE">
        <w:rPr>
          <w:rFonts w:ascii="Tahoma" w:hAnsi="Tahoma" w:cs="Tahoma"/>
          <w:sz w:val="24"/>
          <w:szCs w:val="28"/>
        </w:rPr>
        <w:t>CDA_WEAPON_REJECT</w:t>
      </w:r>
      <w:r w:rsidRPr="006E4093">
        <w:rPr>
          <w:rFonts w:ascii="Tahoma" w:hAnsi="Tahoma" w:cs="Tahoma"/>
          <w:sz w:val="24"/>
          <w:szCs w:val="28"/>
        </w:rPr>
        <w:t xml:space="preserve">"; </w:t>
      </w:r>
      <w:r w:rsidRPr="006E4093">
        <w:rPr>
          <w:rFonts w:ascii="Tahoma" w:hAnsi="Tahoma" w:cs="Tahoma"/>
          <w:sz w:val="24"/>
          <w:szCs w:val="28"/>
        </w:rPr>
        <w:br/>
        <w:t>Наименование – "</w:t>
      </w:r>
      <w:r w:rsidR="00AC75BE" w:rsidRPr="00AC75BE">
        <w:rPr>
          <w:rFonts w:ascii="Tahoma" w:hAnsi="Tahoma" w:cs="Tahoma"/>
          <w:sz w:val="24"/>
          <w:szCs w:val="28"/>
        </w:rPr>
        <w:t>СЭМД Уведомление о выявлении противопоказаний или аннулировании медицинских заключений к владению оружием</w:t>
      </w:r>
      <w:r w:rsidRPr="006E4093">
        <w:rPr>
          <w:rFonts w:ascii="Tahoma" w:hAnsi="Tahoma" w:cs="Tahoma"/>
          <w:sz w:val="24"/>
          <w:szCs w:val="28"/>
        </w:rPr>
        <w:t xml:space="preserve">"; </w:t>
      </w:r>
      <w:r w:rsidRPr="006E4093">
        <w:rPr>
          <w:rFonts w:ascii="Tahoma" w:hAnsi="Tahoma" w:cs="Tahoma"/>
          <w:sz w:val="24"/>
          <w:szCs w:val="28"/>
        </w:rPr>
        <w:br/>
        <w:t xml:space="preserve">Тип (по виду продукта) – "WEB-конструктор"; </w:t>
      </w:r>
      <w:r w:rsidRPr="006E4093">
        <w:rPr>
          <w:rFonts w:ascii="Tahoma" w:hAnsi="Tahoma" w:cs="Tahoma"/>
          <w:sz w:val="24"/>
          <w:szCs w:val="28"/>
        </w:rPr>
        <w:br/>
        <w:t xml:space="preserve">Тип – "Пользовательский"; </w:t>
      </w:r>
      <w:r w:rsidRPr="006E4093">
        <w:rPr>
          <w:rFonts w:ascii="Tahoma" w:hAnsi="Tahoma" w:cs="Tahoma"/>
          <w:sz w:val="24"/>
          <w:szCs w:val="28"/>
        </w:rPr>
        <w:br/>
        <w:t xml:space="preserve">Виден в других ЛПУ – установить флажок; </w:t>
      </w:r>
    </w:p>
    <w:p w:rsidR="00AC75BE" w:rsidRPr="00AC75BE" w:rsidRDefault="00AC75BE" w:rsidP="006E4093">
      <w:pPr>
        <w:pStyle w:val="a3"/>
        <w:ind w:left="0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 xml:space="preserve">Примечание: </w:t>
      </w:r>
      <w:r w:rsidRPr="00AC75BE">
        <w:rPr>
          <w:rFonts w:ascii="Tahoma" w:hAnsi="Tahoma" w:cs="Tahoma"/>
          <w:sz w:val="24"/>
          <w:szCs w:val="28"/>
        </w:rPr>
        <w:t>Хранение настроек подписания для СЭМД "Уведомление о выявлении противопоказаний или аннулировании медицинских заключений к владению оружием"</w:t>
      </w:r>
    </w:p>
    <w:p w:rsidR="00A24C41" w:rsidRDefault="00AC75BE" w:rsidP="00A24C41">
      <w:pPr>
        <w:pStyle w:val="a3"/>
        <w:ind w:left="0"/>
        <w:jc w:val="center"/>
        <w:rPr>
          <w:rFonts w:ascii="Tahoma" w:hAnsi="Tahoma" w:cs="Tahoma"/>
          <w:sz w:val="24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044DAF0" wp14:editId="3F3DADC5">
            <wp:extent cx="4267200" cy="411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1E3" w:rsidRDefault="006E4093" w:rsidP="00A24C41">
      <w:pPr>
        <w:pStyle w:val="a3"/>
        <w:ind w:left="0"/>
        <w:rPr>
          <w:rFonts w:ascii="Tahoma" w:hAnsi="Tahoma" w:cs="Tahoma"/>
          <w:sz w:val="24"/>
          <w:szCs w:val="28"/>
        </w:rPr>
      </w:pPr>
      <w:r w:rsidRPr="006E4093">
        <w:rPr>
          <w:rFonts w:ascii="Tahoma" w:hAnsi="Tahoma" w:cs="Tahoma"/>
          <w:sz w:val="24"/>
          <w:szCs w:val="28"/>
        </w:rPr>
        <w:t xml:space="preserve">Вкладка "Настройка подписи" – "Роли сотрудников", добавить роли для подписания: </w:t>
      </w:r>
      <w:r w:rsidRPr="006E4093">
        <w:rPr>
          <w:rFonts w:ascii="Tahoma" w:hAnsi="Tahoma" w:cs="Tahoma"/>
          <w:sz w:val="24"/>
          <w:szCs w:val="28"/>
        </w:rPr>
        <w:br/>
        <w:t xml:space="preserve">Роль – "Врач"; </w:t>
      </w:r>
      <w:r w:rsidRPr="006E4093">
        <w:rPr>
          <w:rFonts w:ascii="Tahoma" w:hAnsi="Tahoma" w:cs="Tahoma"/>
          <w:sz w:val="24"/>
          <w:szCs w:val="28"/>
        </w:rPr>
        <w:br/>
        <w:t xml:space="preserve">Автор документа –  установить флажок; </w:t>
      </w:r>
      <w:r w:rsidRPr="006E4093">
        <w:rPr>
          <w:rFonts w:ascii="Tahoma" w:hAnsi="Tahoma" w:cs="Tahoma"/>
          <w:sz w:val="24"/>
          <w:szCs w:val="28"/>
        </w:rPr>
        <w:br/>
        <w:t>Роль – "ЭП МО";</w:t>
      </w:r>
    </w:p>
    <w:p w:rsidR="000401E3" w:rsidRDefault="006E4093" w:rsidP="006E4093">
      <w:pPr>
        <w:pStyle w:val="a3"/>
        <w:ind w:left="0"/>
        <w:rPr>
          <w:rFonts w:ascii="Tahoma" w:hAnsi="Tahoma" w:cs="Tahoma"/>
          <w:sz w:val="24"/>
          <w:szCs w:val="28"/>
        </w:rPr>
      </w:pPr>
      <w:r w:rsidRPr="006E4093">
        <w:rPr>
          <w:rFonts w:ascii="Tahoma" w:hAnsi="Tahoma" w:cs="Tahoma"/>
          <w:sz w:val="24"/>
          <w:szCs w:val="28"/>
        </w:rPr>
        <w:t xml:space="preserve">Вкладка "Дополнительные свойства": </w:t>
      </w:r>
      <w:r w:rsidRPr="006E4093">
        <w:rPr>
          <w:rFonts w:ascii="Tahoma" w:hAnsi="Tahoma" w:cs="Tahoma"/>
          <w:sz w:val="24"/>
          <w:szCs w:val="28"/>
        </w:rPr>
        <w:br/>
        <w:t>Вид до</w:t>
      </w:r>
      <w:r w:rsidR="00D341C7">
        <w:rPr>
          <w:rFonts w:ascii="Tahoma" w:hAnsi="Tahoma" w:cs="Tahoma"/>
          <w:sz w:val="24"/>
          <w:szCs w:val="28"/>
        </w:rPr>
        <w:t>к</w:t>
      </w:r>
      <w:r w:rsidR="00AC75BE">
        <w:rPr>
          <w:rFonts w:ascii="Tahoma" w:hAnsi="Tahoma" w:cs="Tahoma"/>
          <w:sz w:val="24"/>
          <w:szCs w:val="28"/>
        </w:rPr>
        <w:t>умента для передачи в РЭМД – "116</w:t>
      </w:r>
      <w:r w:rsidRPr="006E4093">
        <w:rPr>
          <w:rFonts w:ascii="Tahoma" w:hAnsi="Tahoma" w:cs="Tahoma"/>
          <w:sz w:val="24"/>
          <w:szCs w:val="28"/>
        </w:rPr>
        <w:t xml:space="preserve">". </w:t>
      </w:r>
    </w:p>
    <w:p w:rsidR="00A24C41" w:rsidRDefault="00AC75BE" w:rsidP="00A24C41">
      <w:pPr>
        <w:pStyle w:val="a3"/>
        <w:ind w:left="0"/>
        <w:jc w:val="center"/>
        <w:rPr>
          <w:rFonts w:ascii="Tahoma" w:hAnsi="Tahoma" w:cs="Tahoma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0BCBED28" wp14:editId="2F5C1C52">
            <wp:extent cx="4067175" cy="1790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093" w:rsidRPr="000401E3" w:rsidRDefault="006E4093" w:rsidP="006E4093">
      <w:pPr>
        <w:pStyle w:val="a3"/>
        <w:ind w:left="0"/>
        <w:rPr>
          <w:rFonts w:ascii="Tahoma" w:hAnsi="Tahoma" w:cs="Tahoma"/>
          <w:i/>
          <w:sz w:val="24"/>
          <w:szCs w:val="28"/>
          <w:highlight w:val="lightGray"/>
        </w:rPr>
      </w:pPr>
      <w:r w:rsidRPr="006E4093">
        <w:rPr>
          <w:rFonts w:ascii="Tahoma" w:hAnsi="Tahoma" w:cs="Tahoma"/>
          <w:sz w:val="24"/>
          <w:szCs w:val="28"/>
        </w:rPr>
        <w:t xml:space="preserve">Если настроено автоматическое подписание ЭП МО на сервере, то роль "ЭП МО" в настройки подписи отчета добавлять не нужно. </w:t>
      </w:r>
      <w:r w:rsidRPr="006E4093">
        <w:rPr>
          <w:rFonts w:ascii="Tahoma" w:hAnsi="Tahoma" w:cs="Tahoma"/>
          <w:sz w:val="28"/>
          <w:szCs w:val="28"/>
        </w:rPr>
        <w:br/>
      </w:r>
      <w:r w:rsidRPr="000401E3">
        <w:rPr>
          <w:rFonts w:ascii="Tahoma" w:hAnsi="Tahoma" w:cs="Tahoma"/>
          <w:i/>
          <w:sz w:val="24"/>
          <w:szCs w:val="28"/>
          <w:highlight w:val="lightGray"/>
        </w:rPr>
        <w:t>Примечание – Отчеты, хранящие настройки подписания СЭМД, необходимо настроить только в одной МО.</w:t>
      </w:r>
    </w:p>
    <w:p w:rsidR="00B6000D" w:rsidRDefault="00B6000D" w:rsidP="00B6000D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r w:rsidRPr="000401E3">
        <w:rPr>
          <w:rFonts w:ascii="Tahoma" w:hAnsi="Tahoma" w:cs="Tahoma"/>
          <w:i/>
          <w:sz w:val="24"/>
          <w:szCs w:val="28"/>
          <w:highlight w:val="lightGray"/>
        </w:rPr>
        <w:t xml:space="preserve">Отчёт находится: </w:t>
      </w:r>
    </w:p>
    <w:p w:rsidR="005B1DCB" w:rsidRPr="005B1DCB" w:rsidRDefault="005B1DCB" w:rsidP="00B6000D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bookmarkStart w:id="0" w:name="_GoBack"/>
      <w:bookmarkEnd w:id="0"/>
      <w:r w:rsidRPr="005B1DCB">
        <w:rPr>
          <w:rFonts w:ascii="Tahoma" w:hAnsi="Tahoma" w:cs="Tahoma"/>
          <w:i/>
          <w:sz w:val="24"/>
          <w:szCs w:val="28"/>
          <w:highlight w:val="lightGray"/>
        </w:rPr>
        <w:t xml:space="preserve">Адрес базы: </w:t>
      </w:r>
      <w:hyperlink r:id="rId8" w:history="1">
        <w:r w:rsidRPr="005B1DCB">
          <w:rPr>
            <w:rStyle w:val="a9"/>
            <w:rFonts w:ascii="Tahoma" w:hAnsi="Tahoma" w:cs="Tahoma"/>
            <w:i/>
            <w:sz w:val="24"/>
            <w:szCs w:val="28"/>
            <w:highlight w:val="lightGray"/>
          </w:rPr>
          <w:t>http://192.168.234.44:9880/?f=UserFormsKaliningrad</w:t>
        </w:r>
      </w:hyperlink>
      <w:r w:rsidRPr="005B1DCB">
        <w:rPr>
          <w:rFonts w:ascii="Tahoma" w:hAnsi="Tahoma" w:cs="Tahoma"/>
          <w:i/>
          <w:sz w:val="24"/>
          <w:szCs w:val="28"/>
          <w:highlight w:val="lightGray"/>
        </w:rPr>
        <w:t xml:space="preserve"> </w:t>
      </w:r>
    </w:p>
    <w:p w:rsidR="00B6000D" w:rsidRPr="000401E3" w:rsidRDefault="00B6000D" w:rsidP="00B6000D">
      <w:pPr>
        <w:pStyle w:val="a3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r w:rsidRPr="000401E3">
        <w:rPr>
          <w:rFonts w:ascii="Tahoma" w:hAnsi="Tahoma" w:cs="Tahoma"/>
          <w:i/>
          <w:sz w:val="24"/>
          <w:szCs w:val="28"/>
          <w:highlight w:val="lightGray"/>
        </w:rPr>
        <w:t xml:space="preserve">ЛПУ: </w:t>
      </w:r>
      <w:r w:rsidR="000E0BCB">
        <w:rPr>
          <w:rFonts w:ascii="Tahoma" w:hAnsi="Tahoma" w:cs="Tahoma"/>
          <w:i/>
          <w:sz w:val="24"/>
          <w:szCs w:val="28"/>
          <w:highlight w:val="lightGray"/>
        </w:rPr>
        <w:t>100</w:t>
      </w:r>
      <w:r w:rsidRPr="000401E3">
        <w:rPr>
          <w:rFonts w:ascii="Tahoma" w:hAnsi="Tahoma" w:cs="Tahoma"/>
          <w:i/>
          <w:sz w:val="24"/>
          <w:szCs w:val="28"/>
          <w:highlight w:val="lightGray"/>
        </w:rPr>
        <w:t xml:space="preserve">0 - </w:t>
      </w:r>
      <w:r w:rsidR="000E0BCB">
        <w:rPr>
          <w:rFonts w:ascii="Tahoma" w:hAnsi="Tahoma" w:cs="Tahoma"/>
          <w:i/>
          <w:sz w:val="24"/>
          <w:szCs w:val="28"/>
          <w:highlight w:val="lightGray"/>
        </w:rPr>
        <w:t>МИАЦ</w:t>
      </w:r>
    </w:p>
    <w:p w:rsidR="00B6000D" w:rsidRPr="00B6000D" w:rsidRDefault="00B6000D" w:rsidP="006E4093">
      <w:pPr>
        <w:pStyle w:val="a3"/>
        <w:ind w:left="0"/>
        <w:rPr>
          <w:rFonts w:ascii="Tahoma" w:hAnsi="Tahoma" w:cs="Tahoma"/>
          <w:i/>
          <w:sz w:val="24"/>
          <w:szCs w:val="28"/>
        </w:rPr>
      </w:pPr>
      <w:r w:rsidRPr="000401E3">
        <w:rPr>
          <w:rFonts w:ascii="Tahoma" w:hAnsi="Tahoma" w:cs="Tahoma"/>
          <w:i/>
          <w:sz w:val="24"/>
          <w:szCs w:val="28"/>
          <w:highlight w:val="lightGray"/>
        </w:rPr>
        <w:t>Путь: Система → Настройка отчетов → Пользова</w:t>
      </w:r>
      <w:r w:rsidR="00D341C7">
        <w:rPr>
          <w:rFonts w:ascii="Tahoma" w:hAnsi="Tahoma" w:cs="Tahoma"/>
          <w:i/>
          <w:sz w:val="24"/>
          <w:szCs w:val="28"/>
          <w:highlight w:val="lightGray"/>
        </w:rPr>
        <w:t>тельские отчеты</w:t>
      </w:r>
      <w:r w:rsidR="00D341C7">
        <w:rPr>
          <w:rFonts w:ascii="Tahoma" w:hAnsi="Tahoma" w:cs="Tahoma"/>
          <w:i/>
          <w:sz w:val="24"/>
          <w:szCs w:val="28"/>
          <w:highlight w:val="lightGray"/>
        </w:rPr>
        <w:br/>
        <w:t xml:space="preserve">Найти </w:t>
      </w:r>
      <w:r w:rsidR="00B64045" w:rsidRPr="00B64045">
        <w:rPr>
          <w:rFonts w:ascii="Tahoma" w:hAnsi="Tahoma" w:cs="Tahoma"/>
          <w:i/>
          <w:sz w:val="24"/>
          <w:szCs w:val="28"/>
          <w:highlight w:val="lightGray"/>
        </w:rPr>
        <w:t>CDA_WEAPON_REJECT</w:t>
      </w:r>
    </w:p>
    <w:p w:rsidR="006E4093" w:rsidRDefault="006E4093" w:rsidP="006E4093">
      <w:pPr>
        <w:pStyle w:val="a3"/>
        <w:ind w:left="0"/>
        <w:jc w:val="both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8"/>
          <w:szCs w:val="28"/>
        </w:rPr>
        <w:t xml:space="preserve">3. </w:t>
      </w:r>
      <w:r w:rsidRPr="006E4093">
        <w:rPr>
          <w:rFonts w:ascii="Tahoma" w:hAnsi="Tahoma" w:cs="Tahoma"/>
          <w:sz w:val="28"/>
          <w:szCs w:val="28"/>
        </w:rPr>
        <w:t>Добавить тип подписываемого документа по пути "Система" – "Словари-админ" – блок "Словари-админ" – ЛКМ по коду словаря "EHR_TYPES" – блок "Типы подписываемых докум</w:t>
      </w:r>
      <w:r>
        <w:rPr>
          <w:rFonts w:ascii="Tahoma" w:hAnsi="Tahoma" w:cs="Tahoma"/>
          <w:sz w:val="28"/>
          <w:szCs w:val="28"/>
        </w:rPr>
        <w:t xml:space="preserve">ентов" – ПКМ – "Добавить": </w:t>
      </w:r>
      <w:r>
        <w:rPr>
          <w:rFonts w:ascii="Tahoma" w:hAnsi="Tahoma" w:cs="Tahoma"/>
          <w:sz w:val="28"/>
          <w:szCs w:val="28"/>
        </w:rPr>
        <w:br/>
      </w:r>
      <w:r w:rsidR="004071EF">
        <w:rPr>
          <w:rFonts w:ascii="Tahoma" w:hAnsi="Tahoma" w:cs="Tahoma"/>
          <w:sz w:val="24"/>
          <w:szCs w:val="28"/>
        </w:rPr>
        <w:t>ID–"</w:t>
      </w:r>
      <w:r w:rsidR="004071EF" w:rsidRPr="004071EF">
        <w:rPr>
          <w:rFonts w:ascii="Tahoma" w:hAnsi="Tahoma" w:cs="Tahoma"/>
          <w:sz w:val="24"/>
          <w:szCs w:val="28"/>
        </w:rPr>
        <w:t>362</w:t>
      </w:r>
      <w:r w:rsidRPr="006E4093">
        <w:rPr>
          <w:rFonts w:ascii="Tahoma" w:hAnsi="Tahoma" w:cs="Tahoma"/>
          <w:sz w:val="24"/>
          <w:szCs w:val="28"/>
        </w:rPr>
        <w:t xml:space="preserve">"; </w:t>
      </w:r>
      <w:r w:rsidRPr="006E4093">
        <w:rPr>
          <w:rFonts w:ascii="Tahoma" w:hAnsi="Tahoma" w:cs="Tahoma"/>
          <w:sz w:val="24"/>
          <w:szCs w:val="28"/>
        </w:rPr>
        <w:br/>
      </w:r>
      <w:r w:rsidRPr="006E4093">
        <w:rPr>
          <w:rFonts w:ascii="Tahoma" w:hAnsi="Tahoma" w:cs="Tahoma"/>
          <w:sz w:val="24"/>
          <w:szCs w:val="28"/>
        </w:rPr>
        <w:lastRenderedPageBreak/>
        <w:t>Код–"</w:t>
      </w:r>
      <w:r w:rsidR="004071EF" w:rsidRPr="004071EF">
        <w:rPr>
          <w:rFonts w:ascii="Tahoma" w:hAnsi="Tahoma" w:cs="Tahoma"/>
          <w:sz w:val="24"/>
          <w:szCs w:val="28"/>
        </w:rPr>
        <w:t>362</w:t>
      </w:r>
      <w:r w:rsidRPr="006E4093">
        <w:rPr>
          <w:rFonts w:ascii="Tahoma" w:hAnsi="Tahoma" w:cs="Tahoma"/>
          <w:sz w:val="24"/>
          <w:szCs w:val="28"/>
        </w:rPr>
        <w:t xml:space="preserve">"; </w:t>
      </w:r>
      <w:r w:rsidRPr="006E4093">
        <w:rPr>
          <w:rFonts w:ascii="Tahoma" w:hAnsi="Tahoma" w:cs="Tahoma"/>
          <w:sz w:val="24"/>
          <w:szCs w:val="28"/>
        </w:rPr>
        <w:br/>
        <w:t>Наименование – "</w:t>
      </w:r>
      <w:r w:rsidR="004071EF" w:rsidRPr="004071EF">
        <w:rPr>
          <w:rFonts w:ascii="Tahoma" w:hAnsi="Tahoma" w:cs="Tahoma"/>
          <w:sz w:val="24"/>
          <w:szCs w:val="28"/>
        </w:rPr>
        <w:t>Уведомление о выявлении противопоказаний или аннулировании медицинских заключений к владению оружием</w:t>
      </w:r>
      <w:r w:rsidRPr="006E4093">
        <w:rPr>
          <w:rFonts w:ascii="Tahoma" w:hAnsi="Tahoma" w:cs="Tahoma"/>
          <w:sz w:val="24"/>
          <w:szCs w:val="28"/>
        </w:rPr>
        <w:t xml:space="preserve">"; </w:t>
      </w:r>
      <w:r w:rsidRPr="006E4093">
        <w:rPr>
          <w:rFonts w:ascii="Tahoma" w:hAnsi="Tahoma" w:cs="Tahoma"/>
          <w:sz w:val="24"/>
          <w:szCs w:val="28"/>
        </w:rPr>
        <w:br/>
        <w:t>Описание – "</w:t>
      </w:r>
      <w:r w:rsidR="004071EF" w:rsidRPr="004071EF">
        <w:rPr>
          <w:rFonts w:ascii="Tahoma" w:hAnsi="Tahoma" w:cs="Tahoma"/>
          <w:sz w:val="24"/>
          <w:szCs w:val="28"/>
        </w:rPr>
        <w:t>СЭМД Уведомление о выявлении противопоказаний или аннулировании медицинских заключений к владению оружием</w:t>
      </w:r>
      <w:r w:rsidR="00DA2EAC">
        <w:rPr>
          <w:rFonts w:ascii="Tahoma" w:hAnsi="Tahoma" w:cs="Tahoma"/>
          <w:sz w:val="24"/>
          <w:szCs w:val="28"/>
        </w:rPr>
        <w:t xml:space="preserve">"; </w:t>
      </w:r>
      <w:r w:rsidR="00DA2EAC">
        <w:rPr>
          <w:rFonts w:ascii="Tahoma" w:hAnsi="Tahoma" w:cs="Tahoma"/>
          <w:sz w:val="24"/>
          <w:szCs w:val="28"/>
        </w:rPr>
        <w:br/>
        <w:t>Код отчета – "</w:t>
      </w:r>
      <w:r w:rsidR="004071EF" w:rsidRPr="004071EF">
        <w:rPr>
          <w:rFonts w:ascii="Tahoma" w:hAnsi="Tahoma" w:cs="Tahoma"/>
          <w:sz w:val="24"/>
          <w:szCs w:val="28"/>
        </w:rPr>
        <w:t>CDA_WEAPON_REJECT</w:t>
      </w:r>
      <w:r w:rsidRPr="006E4093">
        <w:rPr>
          <w:rFonts w:ascii="Tahoma" w:hAnsi="Tahoma" w:cs="Tahoma"/>
          <w:sz w:val="24"/>
          <w:szCs w:val="28"/>
        </w:rPr>
        <w:t>".</w:t>
      </w:r>
    </w:p>
    <w:p w:rsidR="000401E3" w:rsidRPr="006E4093" w:rsidRDefault="004071EF" w:rsidP="00A24C41">
      <w:pPr>
        <w:pStyle w:val="a3"/>
        <w:ind w:left="0"/>
        <w:jc w:val="center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6BA269" wp14:editId="5E316FB4">
            <wp:extent cx="4448175" cy="21526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EC3" w:rsidRPr="000F1483" w:rsidRDefault="006E4093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4. Настроить</w:t>
      </w:r>
      <w:r w:rsidR="00111AB7">
        <w:rPr>
          <w:rFonts w:ascii="Tahoma" w:hAnsi="Tahoma" w:cs="Tahoma"/>
          <w:sz w:val="28"/>
          <w:szCs w:val="28"/>
        </w:rPr>
        <w:t xml:space="preserve"> связи раздела </w:t>
      </w:r>
      <w:r w:rsidR="004530EA" w:rsidRPr="004530EA">
        <w:rPr>
          <w:rFonts w:ascii="Tahoma" w:hAnsi="Tahoma" w:cs="Tahoma"/>
          <w:sz w:val="28"/>
          <w:szCs w:val="28"/>
        </w:rPr>
        <w:t>EHR_TYPES</w:t>
      </w:r>
      <w:r w:rsidR="00111AB7">
        <w:rPr>
          <w:rFonts w:ascii="Tahoma" w:hAnsi="Tahoma" w:cs="Tahoma"/>
          <w:sz w:val="28"/>
          <w:szCs w:val="28"/>
        </w:rPr>
        <w:t xml:space="preserve"> с справочниками </w:t>
      </w:r>
      <w:r w:rsidR="004530EA" w:rsidRPr="004530EA">
        <w:rPr>
          <w:rFonts w:ascii="Tahoma" w:hAnsi="Tahoma" w:cs="Tahoma"/>
          <w:sz w:val="28"/>
          <w:szCs w:val="28"/>
          <w:lang w:val="en-US"/>
        </w:rPr>
        <w:t>FN</w:t>
      </w:r>
      <w:r w:rsidR="004530EA" w:rsidRPr="004530EA">
        <w:rPr>
          <w:rFonts w:ascii="Tahoma" w:hAnsi="Tahoma" w:cs="Tahoma"/>
          <w:sz w:val="28"/>
          <w:szCs w:val="28"/>
        </w:rPr>
        <w:t>_</w:t>
      </w:r>
      <w:r w:rsidR="004530EA" w:rsidRPr="004530EA">
        <w:rPr>
          <w:rFonts w:ascii="Tahoma" w:hAnsi="Tahoma" w:cs="Tahoma"/>
          <w:sz w:val="28"/>
          <w:szCs w:val="28"/>
          <w:lang w:val="en-US"/>
        </w:rPr>
        <w:t>CEMD</w:t>
      </w:r>
      <w:r w:rsidR="000F1483">
        <w:rPr>
          <w:rFonts w:ascii="Tahoma" w:hAnsi="Tahoma" w:cs="Tahoma"/>
          <w:sz w:val="28"/>
          <w:szCs w:val="28"/>
        </w:rPr>
        <w:t>.</w:t>
      </w:r>
    </w:p>
    <w:p w:rsidR="00111AB7" w:rsidRDefault="00111AB7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Настройка производится в </w:t>
      </w:r>
      <w:r w:rsidRPr="00111AB7">
        <w:rPr>
          <w:rFonts w:ascii="Tahoma" w:hAnsi="Tahoma" w:cs="Tahoma"/>
          <w:sz w:val="28"/>
          <w:szCs w:val="28"/>
        </w:rPr>
        <w:t xml:space="preserve">Система </w:t>
      </w:r>
      <w:r w:rsidRPr="00111AB7">
        <w:rPr>
          <w:rFonts w:ascii="Arial" w:hAnsi="Arial" w:cs="Arial"/>
          <w:sz w:val="28"/>
          <w:szCs w:val="28"/>
        </w:rPr>
        <w:t>→</w:t>
      </w:r>
      <w:r w:rsidRPr="00111AB7">
        <w:rPr>
          <w:rFonts w:ascii="Tahoma" w:hAnsi="Tahoma" w:cs="Tahoma"/>
          <w:sz w:val="28"/>
          <w:szCs w:val="28"/>
        </w:rPr>
        <w:t xml:space="preserve"> Импорт </w:t>
      </w:r>
      <w:r w:rsidRPr="00111AB7">
        <w:rPr>
          <w:rFonts w:ascii="Arial" w:hAnsi="Arial" w:cs="Arial"/>
          <w:sz w:val="28"/>
          <w:szCs w:val="28"/>
        </w:rPr>
        <w:t>→</w:t>
      </w:r>
      <w:r w:rsidRPr="00111AB7">
        <w:rPr>
          <w:rFonts w:ascii="Tahoma" w:hAnsi="Tahoma" w:cs="Tahoma"/>
          <w:sz w:val="28"/>
          <w:szCs w:val="28"/>
        </w:rPr>
        <w:t xml:space="preserve"> Федеральная НСИ </w:t>
      </w:r>
      <w:r w:rsidRPr="00111AB7">
        <w:rPr>
          <w:rFonts w:ascii="Arial" w:hAnsi="Arial" w:cs="Arial"/>
          <w:sz w:val="28"/>
          <w:szCs w:val="28"/>
        </w:rPr>
        <w:t>→</w:t>
      </w:r>
      <w:r w:rsidRPr="00111AB7">
        <w:rPr>
          <w:rFonts w:ascii="Tahoma" w:hAnsi="Tahoma" w:cs="Tahoma"/>
          <w:sz w:val="28"/>
          <w:szCs w:val="28"/>
        </w:rPr>
        <w:t xml:space="preserve"> Связь со справочниками МИС</w:t>
      </w:r>
      <w:r w:rsidR="0077254B">
        <w:rPr>
          <w:rFonts w:ascii="Tahoma" w:hAnsi="Tahoma" w:cs="Tahoma"/>
          <w:sz w:val="28"/>
          <w:szCs w:val="28"/>
        </w:rPr>
        <w:t>. Выбирается раздел</w:t>
      </w:r>
      <w:r w:rsidR="000F1483">
        <w:rPr>
          <w:rFonts w:ascii="Tahoma" w:hAnsi="Tahoma" w:cs="Tahoma"/>
          <w:sz w:val="28"/>
          <w:szCs w:val="28"/>
        </w:rPr>
        <w:t xml:space="preserve"> (1)</w:t>
      </w:r>
      <w:r w:rsidR="0077254B">
        <w:rPr>
          <w:rFonts w:ascii="Tahoma" w:hAnsi="Tahoma" w:cs="Tahoma"/>
          <w:sz w:val="28"/>
          <w:szCs w:val="28"/>
        </w:rPr>
        <w:t xml:space="preserve">, выделяется нужное значение из него </w:t>
      </w:r>
      <w:r w:rsidR="000F1483">
        <w:rPr>
          <w:rFonts w:ascii="Tahoma" w:hAnsi="Tahoma" w:cs="Tahoma"/>
          <w:sz w:val="28"/>
          <w:szCs w:val="28"/>
        </w:rPr>
        <w:t>(</w:t>
      </w:r>
      <w:r w:rsidR="0077254B">
        <w:rPr>
          <w:rFonts w:ascii="Tahoma" w:hAnsi="Tahoma" w:cs="Tahoma"/>
          <w:sz w:val="28"/>
          <w:szCs w:val="28"/>
        </w:rPr>
        <w:t>2</w:t>
      </w:r>
      <w:r w:rsidR="000F1483">
        <w:rPr>
          <w:rFonts w:ascii="Tahoma" w:hAnsi="Tahoma" w:cs="Tahoma"/>
          <w:sz w:val="28"/>
          <w:szCs w:val="28"/>
        </w:rPr>
        <w:t>), выбирается справочник (3), двойным нажатием по нужному значению (4) создается связка</w:t>
      </w:r>
    </w:p>
    <w:p w:rsidR="0077254B" w:rsidRDefault="004B7926" w:rsidP="000204B7">
      <w:pPr>
        <w:pStyle w:val="a3"/>
        <w:ind w:left="0"/>
        <w:jc w:val="center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EA4A9F" wp14:editId="300DA8FB">
            <wp:extent cx="6300470" cy="50450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04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EA7" w:rsidRDefault="00F44EA7" w:rsidP="00F44EA7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6B0D90" w:rsidRDefault="001822B9" w:rsidP="006B0D90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 w:rsidRPr="001822B9">
        <w:rPr>
          <w:rFonts w:ascii="Tahoma" w:hAnsi="Tahoma" w:cs="Tahoma"/>
          <w:sz w:val="28"/>
          <w:szCs w:val="28"/>
        </w:rPr>
        <w:lastRenderedPageBreak/>
        <w:t>5</w:t>
      </w:r>
      <w:r w:rsidR="00F44EA7">
        <w:rPr>
          <w:rFonts w:ascii="Tahoma" w:hAnsi="Tahoma" w:cs="Tahoma"/>
          <w:sz w:val="28"/>
          <w:szCs w:val="28"/>
        </w:rPr>
        <w:t>.</w:t>
      </w:r>
      <w:r w:rsidR="00F44EA7" w:rsidRPr="00F44EA7">
        <w:t xml:space="preserve"> </w:t>
      </w:r>
      <w:r w:rsidR="006B0D90" w:rsidRPr="006B0D90">
        <w:rPr>
          <w:rFonts w:ascii="Tahoma" w:hAnsi="Tahoma" w:cs="Tahoma"/>
          <w:sz w:val="28"/>
          <w:szCs w:val="28"/>
        </w:rPr>
        <w:t>В шаблон приема, на основании которого формируется СЭМД "</w:t>
      </w:r>
      <w:r w:rsidRPr="001822B9">
        <w:rPr>
          <w:rFonts w:ascii="Tahoma" w:hAnsi="Tahoma" w:cs="Tahoma"/>
          <w:sz w:val="28"/>
          <w:szCs w:val="28"/>
        </w:rPr>
        <w:t>Уведомление о выявлении противопоказаний или аннулировании медицинских заключений к владению оружием</w:t>
      </w:r>
      <w:r w:rsidR="006B0D90" w:rsidRPr="006B0D90">
        <w:rPr>
          <w:rFonts w:ascii="Tahoma" w:hAnsi="Tahoma" w:cs="Tahoma"/>
          <w:sz w:val="28"/>
          <w:szCs w:val="28"/>
        </w:rPr>
        <w:t xml:space="preserve">", добавить </w:t>
      </w:r>
      <w:r w:rsidR="006B0D90">
        <w:rPr>
          <w:rFonts w:ascii="Tahoma" w:hAnsi="Tahoma" w:cs="Tahoma"/>
          <w:sz w:val="28"/>
          <w:szCs w:val="28"/>
        </w:rPr>
        <w:t>поля:</w:t>
      </w:r>
    </w:p>
    <w:p w:rsidR="006B0D90" w:rsidRDefault="002E76B9" w:rsidP="006B0D9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А) </w:t>
      </w:r>
      <w:r w:rsidR="00DB5ACA" w:rsidRPr="00DB5ACA">
        <w:rPr>
          <w:rFonts w:ascii="Tahoma" w:hAnsi="Tahoma" w:cs="Tahoma"/>
          <w:sz w:val="28"/>
          <w:szCs w:val="28"/>
        </w:rPr>
        <w:t xml:space="preserve">Код: </w:t>
      </w:r>
      <w:r w:rsidR="001822B9" w:rsidRPr="001822B9">
        <w:rPr>
          <w:rFonts w:ascii="Tahoma" w:hAnsi="Tahoma" w:cs="Tahoma"/>
          <w:sz w:val="28"/>
          <w:szCs w:val="28"/>
        </w:rPr>
        <w:t>GEN_SEMD_362</w:t>
      </w:r>
      <w:r w:rsidR="00DB5ACA" w:rsidRPr="00DB5ACA">
        <w:rPr>
          <w:rFonts w:ascii="Tahoma" w:hAnsi="Tahoma" w:cs="Tahoma"/>
          <w:sz w:val="28"/>
          <w:szCs w:val="28"/>
        </w:rPr>
        <w:br/>
        <w:t xml:space="preserve">Наименование: </w:t>
      </w:r>
      <w:r w:rsidR="001822B9" w:rsidRPr="001822B9">
        <w:rPr>
          <w:rFonts w:ascii="Tahoma" w:hAnsi="Tahoma" w:cs="Tahoma"/>
          <w:sz w:val="28"/>
          <w:szCs w:val="28"/>
        </w:rPr>
        <w:t>Уведомить о выявлении противопоказаний или аннулировании медицинского заключения к владению оружием</w:t>
      </w:r>
    </w:p>
    <w:p w:rsidR="00DB5ACA" w:rsidRDefault="00DB5ACA" w:rsidP="006B0D90">
      <w:pPr>
        <w:pStyle w:val="a3"/>
        <w:ind w:left="0"/>
        <w:rPr>
          <w:rFonts w:ascii="Tahoma" w:hAnsi="Tahoma" w:cs="Tahoma"/>
          <w:sz w:val="28"/>
          <w:szCs w:val="28"/>
        </w:rPr>
      </w:pPr>
      <w:r w:rsidRPr="00DB5ACA">
        <w:rPr>
          <w:rFonts w:ascii="Tahoma" w:hAnsi="Tahoma" w:cs="Tahoma"/>
          <w:sz w:val="28"/>
          <w:szCs w:val="28"/>
        </w:rPr>
        <w:t xml:space="preserve">Тип: </w:t>
      </w:r>
      <w:r w:rsidR="001822B9" w:rsidRPr="001822B9">
        <w:rPr>
          <w:rFonts w:ascii="Tahoma" w:hAnsi="Tahoma" w:cs="Tahoma"/>
          <w:sz w:val="28"/>
          <w:szCs w:val="28"/>
        </w:rPr>
        <w:t>NUMBER(1)</w:t>
      </w:r>
      <w:r w:rsidRPr="00DB5ACA">
        <w:rPr>
          <w:rFonts w:ascii="Tahoma" w:hAnsi="Tahoma" w:cs="Tahoma"/>
          <w:sz w:val="28"/>
          <w:szCs w:val="28"/>
        </w:rPr>
        <w:br/>
        <w:t xml:space="preserve">Метод заполнения: </w:t>
      </w:r>
      <w:proofErr w:type="spellStart"/>
      <w:r w:rsidR="001822B9" w:rsidRPr="001822B9">
        <w:rPr>
          <w:rFonts w:ascii="Tahoma" w:hAnsi="Tahoma" w:cs="Tahoma"/>
          <w:sz w:val="28"/>
          <w:szCs w:val="28"/>
        </w:rPr>
        <w:t>Вкл</w:t>
      </w:r>
      <w:proofErr w:type="spellEnd"/>
      <w:r w:rsidR="001822B9" w:rsidRPr="001822B9">
        <w:rPr>
          <w:rFonts w:ascii="Tahoma" w:hAnsi="Tahoma" w:cs="Tahoma"/>
          <w:sz w:val="28"/>
          <w:szCs w:val="28"/>
        </w:rPr>
        <w:t>/</w:t>
      </w:r>
      <w:proofErr w:type="spellStart"/>
      <w:r w:rsidR="001822B9" w:rsidRPr="001822B9">
        <w:rPr>
          <w:rFonts w:ascii="Tahoma" w:hAnsi="Tahoma" w:cs="Tahoma"/>
          <w:sz w:val="28"/>
          <w:szCs w:val="28"/>
        </w:rPr>
        <w:t>выкл</w:t>
      </w:r>
      <w:proofErr w:type="spellEnd"/>
      <w:r w:rsidR="001822B9" w:rsidRPr="001822B9">
        <w:rPr>
          <w:rFonts w:ascii="Tahoma" w:hAnsi="Tahoma" w:cs="Tahoma"/>
          <w:sz w:val="28"/>
          <w:szCs w:val="28"/>
        </w:rPr>
        <w:t xml:space="preserve"> галочки</w:t>
      </w:r>
    </w:p>
    <w:p w:rsidR="002E76B9" w:rsidRDefault="002E76B9" w:rsidP="006B0D9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Тип поля: Дополнительное</w:t>
      </w:r>
    </w:p>
    <w:p w:rsidR="002E76B9" w:rsidRDefault="002E76B9" w:rsidP="006B0D9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Обязательное: Флажок не установлен</w:t>
      </w:r>
    </w:p>
    <w:p w:rsidR="002E76B9" w:rsidRDefault="002E76B9" w:rsidP="006B0D9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Активное: Флажок установлен</w:t>
      </w:r>
    </w:p>
    <w:p w:rsidR="002E76B9" w:rsidRDefault="002E76B9" w:rsidP="006B0D9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Видимо: Флажок установлен</w:t>
      </w:r>
    </w:p>
    <w:p w:rsidR="002E76B9" w:rsidRDefault="002E76B9" w:rsidP="000401E3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lightGray"/>
        </w:rPr>
      </w:pPr>
    </w:p>
    <w:p w:rsidR="000401E3" w:rsidRPr="000401E3" w:rsidRDefault="001822B9" w:rsidP="000401E3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r>
        <w:rPr>
          <w:rFonts w:ascii="Tahoma" w:hAnsi="Tahoma" w:cs="Tahoma"/>
          <w:i/>
          <w:sz w:val="24"/>
          <w:szCs w:val="28"/>
          <w:highlight w:val="lightGray"/>
        </w:rPr>
        <w:t>Пример ш</w:t>
      </w:r>
      <w:r w:rsidR="000401E3" w:rsidRPr="000401E3">
        <w:rPr>
          <w:rFonts w:ascii="Tahoma" w:hAnsi="Tahoma" w:cs="Tahoma"/>
          <w:i/>
          <w:sz w:val="24"/>
          <w:szCs w:val="28"/>
          <w:highlight w:val="lightGray"/>
        </w:rPr>
        <w:t xml:space="preserve">аблон находится: </w:t>
      </w:r>
    </w:p>
    <w:p w:rsidR="000401E3" w:rsidRPr="000401E3" w:rsidRDefault="000401E3" w:rsidP="000401E3">
      <w:pPr>
        <w:pStyle w:val="a3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r w:rsidRPr="000401E3">
        <w:rPr>
          <w:rFonts w:ascii="Tahoma" w:hAnsi="Tahoma" w:cs="Tahoma"/>
          <w:i/>
          <w:sz w:val="24"/>
          <w:szCs w:val="28"/>
          <w:highlight w:val="lightGray"/>
        </w:rPr>
        <w:t xml:space="preserve">ЛПУ: </w:t>
      </w:r>
      <w:r w:rsidR="008F7E2E">
        <w:rPr>
          <w:rFonts w:ascii="Tahoma" w:hAnsi="Tahoma" w:cs="Tahoma"/>
          <w:i/>
          <w:sz w:val="24"/>
          <w:szCs w:val="28"/>
          <w:highlight w:val="lightGray"/>
        </w:rPr>
        <w:t>100</w:t>
      </w:r>
      <w:r w:rsidRPr="000401E3">
        <w:rPr>
          <w:rFonts w:ascii="Tahoma" w:hAnsi="Tahoma" w:cs="Tahoma"/>
          <w:i/>
          <w:sz w:val="24"/>
          <w:szCs w:val="28"/>
          <w:highlight w:val="lightGray"/>
        </w:rPr>
        <w:t xml:space="preserve">0 - </w:t>
      </w:r>
      <w:r w:rsidR="008F7E2E">
        <w:rPr>
          <w:rFonts w:ascii="Tahoma" w:hAnsi="Tahoma" w:cs="Tahoma"/>
          <w:i/>
          <w:sz w:val="24"/>
          <w:szCs w:val="28"/>
          <w:highlight w:val="lightGray"/>
        </w:rPr>
        <w:t>МИАЦ</w:t>
      </w:r>
    </w:p>
    <w:p w:rsidR="000401E3" w:rsidRDefault="000401E3" w:rsidP="000401E3">
      <w:pPr>
        <w:pStyle w:val="a3"/>
        <w:ind w:left="0"/>
        <w:rPr>
          <w:rFonts w:ascii="Tahoma" w:hAnsi="Tahoma" w:cs="Tahoma"/>
          <w:i/>
          <w:sz w:val="24"/>
          <w:szCs w:val="28"/>
        </w:rPr>
      </w:pPr>
      <w:r w:rsidRPr="000401E3">
        <w:rPr>
          <w:rFonts w:ascii="Tahoma" w:hAnsi="Tahoma" w:cs="Tahoma"/>
          <w:i/>
          <w:sz w:val="24"/>
          <w:szCs w:val="28"/>
          <w:highlight w:val="lightGray"/>
        </w:rPr>
        <w:t>Пу</w:t>
      </w:r>
      <w:r w:rsidRPr="001822B9">
        <w:rPr>
          <w:rFonts w:ascii="Tahoma" w:hAnsi="Tahoma" w:cs="Tahoma"/>
          <w:i/>
          <w:sz w:val="24"/>
          <w:szCs w:val="28"/>
          <w:highlight w:val="lightGray"/>
        </w:rPr>
        <w:t>ть: Система → Конструктор шаблонов услуг → Шаблоны услуг</w:t>
      </w:r>
      <w:r w:rsidRPr="001822B9">
        <w:rPr>
          <w:rFonts w:ascii="Tahoma" w:hAnsi="Tahoma" w:cs="Tahoma"/>
          <w:i/>
          <w:sz w:val="24"/>
          <w:szCs w:val="28"/>
          <w:highlight w:val="lightGray"/>
        </w:rPr>
        <w:br/>
      </w:r>
      <w:r w:rsidR="00994755" w:rsidRPr="00994755">
        <w:rPr>
          <w:rFonts w:ascii="Tahoma" w:hAnsi="Tahoma" w:cs="Tahoma"/>
          <w:i/>
          <w:sz w:val="24"/>
          <w:szCs w:val="28"/>
          <w:highlight w:val="lightGray"/>
          <w:shd w:val="clear" w:color="auto" w:fill="BFBFBF" w:themeFill="background1" w:themeFillShade="BF"/>
        </w:rPr>
        <w:t xml:space="preserve">Найти </w:t>
      </w:r>
      <w:r w:rsidR="00994755" w:rsidRPr="00BF78FB">
        <w:rPr>
          <w:rFonts w:ascii="Tahoma" w:hAnsi="Tahoma" w:cs="Tahoma"/>
          <w:i/>
          <w:sz w:val="24"/>
          <w:szCs w:val="28"/>
          <w:shd w:val="clear" w:color="auto" w:fill="BFBFBF" w:themeFill="background1" w:themeFillShade="BF"/>
        </w:rPr>
        <w:t>OSNOVNOY_11</w:t>
      </w:r>
      <w:r w:rsidR="00994755" w:rsidRPr="00994755">
        <w:rPr>
          <w:rFonts w:ascii="Tahoma" w:hAnsi="Tahoma" w:cs="Tahoma"/>
          <w:i/>
          <w:sz w:val="24"/>
          <w:szCs w:val="28"/>
          <w:highlight w:val="lightGray"/>
          <w:shd w:val="clear" w:color="auto" w:fill="BFBFBF" w:themeFill="background1" w:themeFillShade="BF"/>
        </w:rPr>
        <w:t>,</w:t>
      </w:r>
      <w:r w:rsidR="00994755" w:rsidRPr="00994755">
        <w:rPr>
          <w:rFonts w:ascii="Tahoma" w:hAnsi="Tahoma" w:cs="Tahoma"/>
          <w:i/>
          <w:sz w:val="24"/>
          <w:szCs w:val="28"/>
          <w:highlight w:val="lightGray"/>
        </w:rPr>
        <w:t xml:space="preserve"> вкладка REF</w:t>
      </w:r>
      <w:r w:rsidR="00994755" w:rsidRPr="001E584B">
        <w:rPr>
          <w:rFonts w:ascii="Tahoma" w:hAnsi="Tahoma" w:cs="Tahoma"/>
          <w:i/>
          <w:sz w:val="24"/>
          <w:szCs w:val="28"/>
          <w:shd w:val="clear" w:color="auto" w:fill="BFBFBF" w:themeFill="background1" w:themeFillShade="BF"/>
        </w:rPr>
        <w:t>_</w:t>
      </w:r>
      <w:r w:rsidR="00994755" w:rsidRPr="001E584B">
        <w:rPr>
          <w:rFonts w:ascii="Tahoma" w:hAnsi="Tahoma" w:cs="Tahoma"/>
          <w:i/>
          <w:sz w:val="24"/>
          <w:szCs w:val="28"/>
          <w:shd w:val="clear" w:color="auto" w:fill="BFBFBF" w:themeFill="background1" w:themeFillShade="BF"/>
          <w:lang w:val="en-US"/>
        </w:rPr>
        <w:t>NARK</w:t>
      </w:r>
      <w:r w:rsidR="00994755" w:rsidRPr="001E584B">
        <w:rPr>
          <w:rFonts w:ascii="Tahoma" w:hAnsi="Tahoma" w:cs="Tahoma"/>
          <w:i/>
          <w:sz w:val="24"/>
          <w:szCs w:val="28"/>
          <w:shd w:val="clear" w:color="auto" w:fill="BFBFBF" w:themeFill="background1" w:themeFillShade="BF"/>
        </w:rPr>
        <w:t>_</w:t>
      </w:r>
      <w:r w:rsidR="00994755" w:rsidRPr="001E584B">
        <w:rPr>
          <w:rFonts w:ascii="Tahoma" w:hAnsi="Tahoma" w:cs="Tahoma"/>
          <w:i/>
          <w:sz w:val="24"/>
          <w:szCs w:val="28"/>
          <w:shd w:val="clear" w:color="auto" w:fill="BFBFBF" w:themeFill="background1" w:themeFillShade="BF"/>
          <w:lang w:val="en-US"/>
        </w:rPr>
        <w:t>OR</w:t>
      </w:r>
    </w:p>
    <w:p w:rsidR="00237044" w:rsidRDefault="001822B9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B4F482" wp14:editId="3B37ECF8">
            <wp:extent cx="6300470" cy="2940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85C" w:rsidRDefault="00DF185C" w:rsidP="00237044">
      <w:pPr>
        <w:pStyle w:val="a3"/>
        <w:ind w:left="0"/>
        <w:jc w:val="both"/>
        <w:rPr>
          <w:rFonts w:ascii="Tahoma" w:hAnsi="Tahoma" w:cs="Tahoma"/>
          <w:sz w:val="28"/>
          <w:szCs w:val="28"/>
          <w:lang w:val="en-US"/>
        </w:rPr>
      </w:pPr>
    </w:p>
    <w:p w:rsidR="00D84CB9" w:rsidRDefault="001F1C76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 w:rsidRPr="00D84CB9">
        <w:rPr>
          <w:rFonts w:ascii="Tahoma" w:hAnsi="Tahoma" w:cs="Tahoma"/>
          <w:sz w:val="28"/>
          <w:szCs w:val="28"/>
        </w:rPr>
        <w:t xml:space="preserve">7. </w:t>
      </w:r>
      <w:r w:rsidR="000A0CC9">
        <w:rPr>
          <w:rFonts w:ascii="Tahoma" w:hAnsi="Tahoma" w:cs="Tahoma"/>
          <w:sz w:val="28"/>
          <w:szCs w:val="28"/>
        </w:rPr>
        <w:t>По необходимости переопределит</w:t>
      </w:r>
      <w:r>
        <w:rPr>
          <w:rFonts w:ascii="Tahoma" w:hAnsi="Tahoma" w:cs="Tahoma"/>
          <w:sz w:val="28"/>
          <w:szCs w:val="28"/>
        </w:rPr>
        <w:t>ь</w:t>
      </w:r>
      <w:r w:rsidRPr="00D84CB9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системную</w:t>
      </w:r>
      <w:r w:rsidRPr="00D84CB9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опцию</w:t>
      </w:r>
      <w:r w:rsidRPr="00D84CB9">
        <w:rPr>
          <w:rFonts w:ascii="Tahoma" w:hAnsi="Tahoma" w:cs="Tahoma"/>
          <w:sz w:val="28"/>
          <w:szCs w:val="28"/>
        </w:rPr>
        <w:t xml:space="preserve"> "</w:t>
      </w:r>
      <w:r w:rsidR="00D84CB9" w:rsidRPr="00D84CB9">
        <w:t xml:space="preserve"> </w:t>
      </w:r>
      <w:proofErr w:type="spellStart"/>
      <w:r w:rsidR="00D84CB9" w:rsidRPr="00D84CB9">
        <w:rPr>
          <w:rFonts w:ascii="Tahoma" w:hAnsi="Tahoma" w:cs="Tahoma"/>
          <w:sz w:val="28"/>
          <w:szCs w:val="28"/>
        </w:rPr>
        <w:t>CheckDiagToArms</w:t>
      </w:r>
      <w:proofErr w:type="spellEnd"/>
      <w:r w:rsidR="00D84CB9" w:rsidRPr="00D84CB9">
        <w:rPr>
          <w:rFonts w:ascii="Tahoma" w:hAnsi="Tahoma" w:cs="Tahoma"/>
          <w:sz w:val="28"/>
          <w:szCs w:val="28"/>
        </w:rPr>
        <w:t xml:space="preserve"> </w:t>
      </w:r>
      <w:r w:rsidR="00D84CB9">
        <w:rPr>
          <w:rFonts w:ascii="Tahoma" w:hAnsi="Tahoma" w:cs="Tahoma"/>
          <w:sz w:val="28"/>
          <w:szCs w:val="28"/>
        </w:rPr>
        <w:t>". Системная опция нужна в том случае, если</w:t>
      </w:r>
      <w:r w:rsidR="00D84CB9" w:rsidRPr="00D84CB9">
        <w:rPr>
          <w:rFonts w:ascii="Tahoma" w:hAnsi="Tahoma" w:cs="Tahoma"/>
          <w:sz w:val="28"/>
          <w:szCs w:val="28"/>
        </w:rPr>
        <w:t xml:space="preserve"> установленный врачом диагноз входит в перечень заболеваний, при которых противопоказано владение оружием, а у пациента имеется действующий сертификат типа "Медицинское заключение об отсутствии медицинских противопоказаний к владению оружием", или текущий визит пациента оказывается в рамках прохождения медосмотра типа "Медицинское освидетельствование к владению оружием", то врачу выводится системное сообщение "Необходимо сформировать СЭМД уведомление о выявлении противопоказаний или аннулировании медицинских заключений к владению оружием"</w:t>
      </w:r>
    </w:p>
    <w:p w:rsidR="001F1C76" w:rsidRDefault="001F1C76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1F1C76" w:rsidRPr="001F1C76" w:rsidRDefault="001F1C76" w:rsidP="001F1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Параметры переопределения значения СО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30"/>
        <w:gridCol w:w="7772"/>
      </w:tblGrid>
      <w:tr w:rsidR="001F1C76" w:rsidRPr="001F1C76" w:rsidTr="001F1C76">
        <w:trPr>
          <w:gridAfter w:val="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F1C76" w:rsidRPr="001F1C76" w:rsidRDefault="001F1C76" w:rsidP="001F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2B9" w:rsidRPr="001F1C76" w:rsidTr="001F1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22B9" w:rsidRDefault="001822B9" w:rsidP="001822B9">
            <w:r>
              <w:t>Уровень переопределения</w:t>
            </w:r>
          </w:p>
        </w:tc>
        <w:tc>
          <w:tcPr>
            <w:tcW w:w="0" w:type="auto"/>
            <w:vAlign w:val="center"/>
            <w:hideMark/>
          </w:tcPr>
          <w:p w:rsidR="001822B9" w:rsidRDefault="001822B9" w:rsidP="001822B9">
            <w:r>
              <w:t>Версия/ЛПУ</w:t>
            </w:r>
          </w:p>
        </w:tc>
      </w:tr>
      <w:tr w:rsidR="001822B9" w:rsidRPr="001F1C76" w:rsidTr="001F1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22B9" w:rsidRDefault="001822B9" w:rsidP="001822B9">
            <w:r>
              <w:t>ЛПУ</w:t>
            </w:r>
          </w:p>
        </w:tc>
        <w:tc>
          <w:tcPr>
            <w:tcW w:w="0" w:type="auto"/>
            <w:vAlign w:val="center"/>
            <w:hideMark/>
          </w:tcPr>
          <w:p w:rsidR="001822B9" w:rsidRDefault="001822B9" w:rsidP="001822B9">
            <w:r>
              <w:t>Указывается наименование МО, для которой переопределяется значение системной опции</w:t>
            </w:r>
          </w:p>
        </w:tc>
      </w:tr>
      <w:tr w:rsidR="001822B9" w:rsidRPr="001F1C76" w:rsidTr="001F1C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22B9" w:rsidRDefault="001822B9" w:rsidP="001822B9">
            <w: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1822B9" w:rsidRDefault="001822B9" w:rsidP="001822B9">
            <w:pPr>
              <w:pStyle w:val="a8"/>
            </w:pPr>
            <w:r>
              <w:t>Указывается значение системной опции, действующее в рамках указанной МО. В качестве значения СО указываются:</w:t>
            </w:r>
          </w:p>
          <w:p w:rsidR="001822B9" w:rsidRDefault="001822B9" w:rsidP="001822B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rPr>
                <w:color w:val="172B4D"/>
              </w:rPr>
              <w:t>диапазоны диагнозов (например, "F00-F</w:t>
            </w:r>
            <w:proofErr w:type="gramStart"/>
            <w:r>
              <w:rPr>
                <w:color w:val="172B4D"/>
              </w:rPr>
              <w:t>09;F</w:t>
            </w:r>
            <w:proofErr w:type="gramEnd"/>
            <w:r>
              <w:rPr>
                <w:color w:val="172B4D"/>
              </w:rPr>
              <w:t>20-F29");</w:t>
            </w:r>
          </w:p>
          <w:p w:rsidR="001822B9" w:rsidRDefault="001822B9" w:rsidP="001822B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rPr>
                <w:color w:val="172B4D"/>
              </w:rPr>
              <w:t>"0" – проверка выставленных врачом диагнозов не выполняется</w:t>
            </w:r>
          </w:p>
        </w:tc>
      </w:tr>
    </w:tbl>
    <w:p w:rsidR="001F1C76" w:rsidRPr="001F1C76" w:rsidRDefault="001F1C76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DF185C" w:rsidRDefault="004517F7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8</w:t>
      </w:r>
      <w:r w:rsidR="00DF185C" w:rsidRPr="00DF185C">
        <w:rPr>
          <w:rFonts w:ascii="Tahoma" w:hAnsi="Tahoma" w:cs="Tahoma"/>
          <w:sz w:val="28"/>
          <w:szCs w:val="28"/>
        </w:rPr>
        <w:t>.</w:t>
      </w:r>
      <w:r w:rsidR="00DF185C">
        <w:rPr>
          <w:rFonts w:ascii="Tahoma" w:hAnsi="Tahoma" w:cs="Tahoma"/>
          <w:sz w:val="28"/>
          <w:szCs w:val="28"/>
        </w:rPr>
        <w:t xml:space="preserve"> Настроить поля</w:t>
      </w:r>
      <w:r w:rsidR="00DF185C" w:rsidRPr="00DF185C">
        <w:rPr>
          <w:rFonts w:ascii="Tahoma" w:hAnsi="Tahoma" w:cs="Tahoma"/>
          <w:sz w:val="28"/>
          <w:szCs w:val="28"/>
        </w:rPr>
        <w:t xml:space="preserve"> для выгрузки</w:t>
      </w:r>
      <w:r w:rsidR="00DF185C">
        <w:rPr>
          <w:rFonts w:ascii="Tahoma" w:hAnsi="Tahoma" w:cs="Tahoma"/>
          <w:sz w:val="28"/>
          <w:szCs w:val="28"/>
        </w:rPr>
        <w:t xml:space="preserve">: </w:t>
      </w:r>
      <w:r w:rsidR="00DF185C" w:rsidRPr="00DF185C">
        <w:rPr>
          <w:rFonts w:ascii="Tahoma" w:hAnsi="Tahoma" w:cs="Tahoma"/>
          <w:sz w:val="28"/>
          <w:szCs w:val="28"/>
        </w:rPr>
        <w:t>Система → Интеграции → Поля для выгрузки в внешние системы</w:t>
      </w:r>
      <w:r w:rsidR="00DF185C">
        <w:rPr>
          <w:rFonts w:ascii="Tahoma" w:hAnsi="Tahoma" w:cs="Tahoma"/>
          <w:sz w:val="28"/>
          <w:szCs w:val="28"/>
        </w:rPr>
        <w:t>.</w:t>
      </w:r>
    </w:p>
    <w:p w:rsidR="00DF185C" w:rsidRDefault="004517F7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8</w:t>
      </w:r>
      <w:r w:rsidR="00942C2D">
        <w:rPr>
          <w:rFonts w:ascii="Tahoma" w:hAnsi="Tahoma" w:cs="Tahoma"/>
          <w:sz w:val="28"/>
          <w:szCs w:val="28"/>
        </w:rPr>
        <w:t xml:space="preserve">.1. </w:t>
      </w:r>
      <w:r w:rsidR="00DF185C">
        <w:rPr>
          <w:rFonts w:ascii="Tahoma" w:hAnsi="Tahoma" w:cs="Tahoma"/>
          <w:sz w:val="28"/>
          <w:szCs w:val="28"/>
        </w:rPr>
        <w:t>ПКМ в левой части экрана – Добавить.</w:t>
      </w:r>
    </w:p>
    <w:p w:rsidR="00DF185C" w:rsidRDefault="00DF185C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Заполнить: </w:t>
      </w:r>
    </w:p>
    <w:p w:rsidR="00DF185C" w:rsidRDefault="00DF185C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- код поля;</w:t>
      </w:r>
    </w:p>
    <w:p w:rsidR="00DF185C" w:rsidRDefault="00DF185C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- внешняя система</w:t>
      </w:r>
      <w:r w:rsidR="00EC0541" w:rsidRPr="00492E75">
        <w:rPr>
          <w:rFonts w:ascii="Tahoma" w:hAnsi="Tahoma" w:cs="Tahoma"/>
          <w:sz w:val="28"/>
          <w:szCs w:val="28"/>
        </w:rPr>
        <w:t xml:space="preserve"> - </w:t>
      </w:r>
      <w:r w:rsidR="00EC0541" w:rsidRPr="00492E75">
        <w:rPr>
          <w:rFonts w:ascii="Tahoma" w:hAnsi="Tahoma" w:cs="Tahoma"/>
          <w:sz w:val="28"/>
          <w:szCs w:val="28"/>
          <w:lang w:val="en-US"/>
        </w:rPr>
        <w:t>fed</w:t>
      </w:r>
      <w:r w:rsidR="00EC0541" w:rsidRPr="00492E75">
        <w:rPr>
          <w:rFonts w:ascii="Tahoma" w:hAnsi="Tahoma" w:cs="Tahoma"/>
          <w:sz w:val="28"/>
          <w:szCs w:val="28"/>
        </w:rPr>
        <w:t>_</w:t>
      </w:r>
      <w:proofErr w:type="spellStart"/>
      <w:r w:rsidR="00EC0541" w:rsidRPr="00492E75">
        <w:rPr>
          <w:rFonts w:ascii="Tahoma" w:hAnsi="Tahoma" w:cs="Tahoma"/>
          <w:sz w:val="28"/>
          <w:szCs w:val="28"/>
          <w:lang w:val="en-US"/>
        </w:rPr>
        <w:t>iemk</w:t>
      </w:r>
      <w:proofErr w:type="spellEnd"/>
      <w:r>
        <w:rPr>
          <w:rFonts w:ascii="Tahoma" w:hAnsi="Tahoma" w:cs="Tahoma"/>
          <w:sz w:val="28"/>
          <w:szCs w:val="28"/>
        </w:rPr>
        <w:t>;</w:t>
      </w:r>
    </w:p>
    <w:p w:rsidR="00DF185C" w:rsidRDefault="00DF185C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- примечание.</w:t>
      </w:r>
      <w:r w:rsidR="00942C2D">
        <w:rPr>
          <w:rFonts w:ascii="Tahoma" w:hAnsi="Tahoma" w:cs="Tahoma"/>
          <w:sz w:val="28"/>
          <w:szCs w:val="28"/>
        </w:rPr>
        <w:t xml:space="preserve"> Нажать ОК.</w:t>
      </w:r>
    </w:p>
    <w:p w:rsidR="00942C2D" w:rsidRDefault="004517F7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8</w:t>
      </w:r>
      <w:r w:rsidR="00942C2D">
        <w:rPr>
          <w:rFonts w:ascii="Tahoma" w:hAnsi="Tahoma" w:cs="Tahoma"/>
          <w:sz w:val="28"/>
          <w:szCs w:val="28"/>
        </w:rPr>
        <w:t>.2. ПКМ в левой части экрана – Добавить.</w:t>
      </w:r>
    </w:p>
    <w:p w:rsidR="00942C2D" w:rsidRDefault="00942C2D" w:rsidP="00942C2D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Заполнить: </w:t>
      </w:r>
    </w:p>
    <w:p w:rsidR="00942C2D" w:rsidRDefault="00942C2D" w:rsidP="00942C2D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- код поля. Н</w:t>
      </w:r>
      <w:r w:rsidR="006214FE">
        <w:rPr>
          <w:rFonts w:ascii="Tahoma" w:hAnsi="Tahoma" w:cs="Tahoma"/>
          <w:sz w:val="28"/>
          <w:szCs w:val="28"/>
        </w:rPr>
        <w:t>а</w:t>
      </w:r>
      <w:r>
        <w:rPr>
          <w:rFonts w:ascii="Tahoma" w:hAnsi="Tahoma" w:cs="Tahoma"/>
          <w:sz w:val="28"/>
          <w:szCs w:val="28"/>
        </w:rPr>
        <w:t>жать ОК.</w:t>
      </w:r>
    </w:p>
    <w:p w:rsidR="00942C2D" w:rsidRDefault="00D84CB9" w:rsidP="00942C2D">
      <w:pPr>
        <w:pStyle w:val="a3"/>
        <w:ind w:left="0"/>
        <w:jc w:val="center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088925" wp14:editId="210C3EB7">
            <wp:extent cx="6300470" cy="1183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FDF" w:rsidRPr="00EC0541" w:rsidRDefault="00121FDF" w:rsidP="002E76B9">
      <w:pPr>
        <w:pStyle w:val="a3"/>
        <w:ind w:left="0"/>
        <w:rPr>
          <w:rFonts w:ascii="Tahoma" w:hAnsi="Tahoma" w:cs="Tahoma"/>
          <w:sz w:val="32"/>
          <w:szCs w:val="28"/>
        </w:rPr>
      </w:pPr>
      <w:r>
        <w:rPr>
          <w:rFonts w:ascii="Tahoma" w:hAnsi="Tahoma" w:cs="Tahoma"/>
          <w:sz w:val="28"/>
          <w:szCs w:val="28"/>
        </w:rPr>
        <w:t>Для</w:t>
      </w:r>
      <w:r w:rsidRPr="00EC0541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полей</w:t>
      </w:r>
      <w:r w:rsidR="002E76B9" w:rsidRPr="00EC0541">
        <w:rPr>
          <w:rFonts w:ascii="Tahoma" w:hAnsi="Tahoma" w:cs="Tahoma"/>
          <w:sz w:val="28"/>
          <w:szCs w:val="28"/>
        </w:rPr>
        <w:t xml:space="preserve"> </w:t>
      </w:r>
      <w:r w:rsidR="00D84CB9" w:rsidRPr="00D84CB9">
        <w:rPr>
          <w:rFonts w:ascii="Tahoma" w:hAnsi="Tahoma" w:cs="Tahoma"/>
          <w:sz w:val="28"/>
          <w:szCs w:val="28"/>
          <w:lang w:val="en-US"/>
        </w:rPr>
        <w:t>GEN</w:t>
      </w:r>
      <w:r w:rsidR="00D84CB9" w:rsidRPr="00EC0541">
        <w:rPr>
          <w:rFonts w:ascii="Tahoma" w:hAnsi="Tahoma" w:cs="Tahoma"/>
          <w:sz w:val="28"/>
          <w:szCs w:val="28"/>
        </w:rPr>
        <w:t>_</w:t>
      </w:r>
      <w:r w:rsidR="00D84CB9" w:rsidRPr="00D84CB9">
        <w:rPr>
          <w:rFonts w:ascii="Tahoma" w:hAnsi="Tahoma" w:cs="Tahoma"/>
          <w:sz w:val="28"/>
          <w:szCs w:val="28"/>
          <w:lang w:val="en-US"/>
        </w:rPr>
        <w:t>SEMD</w:t>
      </w:r>
      <w:r w:rsidR="00D84CB9" w:rsidRPr="00EC0541">
        <w:rPr>
          <w:rFonts w:ascii="Tahoma" w:hAnsi="Tahoma" w:cs="Tahoma"/>
          <w:sz w:val="28"/>
          <w:szCs w:val="28"/>
        </w:rPr>
        <w:t xml:space="preserve">_362 </w:t>
      </w:r>
      <w:r w:rsidRPr="002E76B9">
        <w:rPr>
          <w:rFonts w:ascii="Tahoma" w:eastAsia="Times New Roman" w:hAnsi="Tahoma" w:cs="Tahoma"/>
          <w:sz w:val="28"/>
          <w:szCs w:val="28"/>
          <w:lang w:eastAsia="ru-RU"/>
        </w:rPr>
        <w:t>выполнить</w:t>
      </w:r>
      <w:r w:rsidRPr="00EC0541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2E76B9">
        <w:rPr>
          <w:rFonts w:ascii="Tahoma" w:eastAsia="Times New Roman" w:hAnsi="Tahoma" w:cs="Tahoma"/>
          <w:sz w:val="28"/>
          <w:szCs w:val="28"/>
          <w:lang w:eastAsia="ru-RU"/>
        </w:rPr>
        <w:t>пункты</w:t>
      </w:r>
      <w:r w:rsidRPr="00EC0541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="004517F7" w:rsidRPr="00EC0541">
        <w:rPr>
          <w:rFonts w:ascii="Tahoma" w:eastAsia="Times New Roman" w:hAnsi="Tahoma" w:cs="Tahoma"/>
          <w:sz w:val="28"/>
          <w:szCs w:val="28"/>
          <w:lang w:eastAsia="ru-RU"/>
        </w:rPr>
        <w:t>8</w:t>
      </w:r>
      <w:r w:rsidRPr="00EC0541">
        <w:rPr>
          <w:rFonts w:ascii="Tahoma" w:eastAsia="Times New Roman" w:hAnsi="Tahoma" w:cs="Tahoma"/>
          <w:sz w:val="28"/>
          <w:szCs w:val="28"/>
          <w:lang w:eastAsia="ru-RU"/>
        </w:rPr>
        <w:t>.1-</w:t>
      </w:r>
      <w:r w:rsidR="004517F7" w:rsidRPr="00EC0541">
        <w:rPr>
          <w:rFonts w:ascii="Tahoma" w:eastAsia="Times New Roman" w:hAnsi="Tahoma" w:cs="Tahoma"/>
          <w:sz w:val="28"/>
          <w:szCs w:val="28"/>
          <w:lang w:eastAsia="ru-RU"/>
        </w:rPr>
        <w:t>8</w:t>
      </w:r>
      <w:r w:rsidRPr="00EC0541">
        <w:rPr>
          <w:rFonts w:ascii="Tahoma" w:eastAsia="Times New Roman" w:hAnsi="Tahoma" w:cs="Tahoma"/>
          <w:sz w:val="28"/>
          <w:szCs w:val="28"/>
          <w:lang w:eastAsia="ru-RU"/>
        </w:rPr>
        <w:t>.2.</w:t>
      </w:r>
    </w:p>
    <w:p w:rsidR="00DF185C" w:rsidRPr="00EC0541" w:rsidRDefault="00DF185C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sectPr w:rsidR="00DF185C" w:rsidRPr="00EC0541" w:rsidSect="0023704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61DF"/>
    <w:multiLevelType w:val="hybridMultilevel"/>
    <w:tmpl w:val="10E0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7FD6"/>
    <w:multiLevelType w:val="multilevel"/>
    <w:tmpl w:val="2354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14CC0"/>
    <w:multiLevelType w:val="hybridMultilevel"/>
    <w:tmpl w:val="1F7C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2BBB"/>
    <w:multiLevelType w:val="hybridMultilevel"/>
    <w:tmpl w:val="1F7C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7046"/>
    <w:multiLevelType w:val="hybridMultilevel"/>
    <w:tmpl w:val="6212D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52567"/>
    <w:multiLevelType w:val="hybridMultilevel"/>
    <w:tmpl w:val="4E767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5F347E"/>
    <w:multiLevelType w:val="hybridMultilevel"/>
    <w:tmpl w:val="0784B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AB36CB"/>
    <w:multiLevelType w:val="multilevel"/>
    <w:tmpl w:val="AE8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C5DD0"/>
    <w:multiLevelType w:val="multilevel"/>
    <w:tmpl w:val="8712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E1052"/>
    <w:multiLevelType w:val="hybridMultilevel"/>
    <w:tmpl w:val="AF363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269D7"/>
    <w:multiLevelType w:val="hybridMultilevel"/>
    <w:tmpl w:val="B14AEF82"/>
    <w:lvl w:ilvl="0" w:tplc="901AC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4C34A7"/>
    <w:multiLevelType w:val="hybridMultilevel"/>
    <w:tmpl w:val="488A3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B46604"/>
    <w:multiLevelType w:val="hybridMultilevel"/>
    <w:tmpl w:val="55203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D4C37"/>
    <w:multiLevelType w:val="hybridMultilevel"/>
    <w:tmpl w:val="5ADC1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1"/>
  </w:num>
  <w:num w:numId="7">
    <w:abstractNumId w:val="5"/>
  </w:num>
  <w:num w:numId="8">
    <w:abstractNumId w:val="3"/>
  </w:num>
  <w:num w:numId="9">
    <w:abstractNumId w:val="12"/>
  </w:num>
  <w:num w:numId="10">
    <w:abstractNumId w:val="6"/>
  </w:num>
  <w:num w:numId="11">
    <w:abstractNumId w:val="2"/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117"/>
    <w:rsid w:val="000032D6"/>
    <w:rsid w:val="000204B7"/>
    <w:rsid w:val="00021487"/>
    <w:rsid w:val="000401E3"/>
    <w:rsid w:val="000907C4"/>
    <w:rsid w:val="000960B1"/>
    <w:rsid w:val="000A0CC9"/>
    <w:rsid w:val="000A3D65"/>
    <w:rsid w:val="000B36A9"/>
    <w:rsid w:val="000C5B42"/>
    <w:rsid w:val="000E0BCB"/>
    <w:rsid w:val="000E7055"/>
    <w:rsid w:val="000F1483"/>
    <w:rsid w:val="00111AB7"/>
    <w:rsid w:val="00121FDF"/>
    <w:rsid w:val="001344D3"/>
    <w:rsid w:val="001822B9"/>
    <w:rsid w:val="0018300C"/>
    <w:rsid w:val="001A570F"/>
    <w:rsid w:val="001D37AC"/>
    <w:rsid w:val="001D72DF"/>
    <w:rsid w:val="001D7ECA"/>
    <w:rsid w:val="001F1C76"/>
    <w:rsid w:val="00237044"/>
    <w:rsid w:val="002C5638"/>
    <w:rsid w:val="002E76B9"/>
    <w:rsid w:val="00303C3D"/>
    <w:rsid w:val="003B3689"/>
    <w:rsid w:val="003E6F50"/>
    <w:rsid w:val="003E7581"/>
    <w:rsid w:val="003F19F7"/>
    <w:rsid w:val="004071EF"/>
    <w:rsid w:val="00424500"/>
    <w:rsid w:val="00450BDF"/>
    <w:rsid w:val="004517F7"/>
    <w:rsid w:val="004530EA"/>
    <w:rsid w:val="00492E75"/>
    <w:rsid w:val="0049669C"/>
    <w:rsid w:val="00496F1F"/>
    <w:rsid w:val="004B7926"/>
    <w:rsid w:val="004D17F4"/>
    <w:rsid w:val="004D2768"/>
    <w:rsid w:val="005B06DC"/>
    <w:rsid w:val="005B1DCB"/>
    <w:rsid w:val="005C1807"/>
    <w:rsid w:val="005C3DA2"/>
    <w:rsid w:val="005E1D9A"/>
    <w:rsid w:val="006214FE"/>
    <w:rsid w:val="00657BDD"/>
    <w:rsid w:val="00685E88"/>
    <w:rsid w:val="006B0D90"/>
    <w:rsid w:val="006D0A9C"/>
    <w:rsid w:val="006E02B7"/>
    <w:rsid w:val="006E4093"/>
    <w:rsid w:val="006E4EC3"/>
    <w:rsid w:val="00732B63"/>
    <w:rsid w:val="007500A6"/>
    <w:rsid w:val="007562AA"/>
    <w:rsid w:val="00765C75"/>
    <w:rsid w:val="00770000"/>
    <w:rsid w:val="0077254B"/>
    <w:rsid w:val="007C703C"/>
    <w:rsid w:val="007D0E1F"/>
    <w:rsid w:val="007F06AE"/>
    <w:rsid w:val="008418A4"/>
    <w:rsid w:val="00853312"/>
    <w:rsid w:val="0086691D"/>
    <w:rsid w:val="00872AD5"/>
    <w:rsid w:val="008B29CB"/>
    <w:rsid w:val="008D22F6"/>
    <w:rsid w:val="008F7E2E"/>
    <w:rsid w:val="00912B66"/>
    <w:rsid w:val="00913DA3"/>
    <w:rsid w:val="00921627"/>
    <w:rsid w:val="00942C2D"/>
    <w:rsid w:val="00945583"/>
    <w:rsid w:val="00994755"/>
    <w:rsid w:val="009A2E10"/>
    <w:rsid w:val="009A37FC"/>
    <w:rsid w:val="009C6C00"/>
    <w:rsid w:val="009E0FBC"/>
    <w:rsid w:val="009F001B"/>
    <w:rsid w:val="00A24C41"/>
    <w:rsid w:val="00A2757D"/>
    <w:rsid w:val="00A306BF"/>
    <w:rsid w:val="00A3775E"/>
    <w:rsid w:val="00A60C16"/>
    <w:rsid w:val="00A93921"/>
    <w:rsid w:val="00AC66E6"/>
    <w:rsid w:val="00AC75BE"/>
    <w:rsid w:val="00B01D49"/>
    <w:rsid w:val="00B10C00"/>
    <w:rsid w:val="00B6000D"/>
    <w:rsid w:val="00B64045"/>
    <w:rsid w:val="00B80A0B"/>
    <w:rsid w:val="00BB745F"/>
    <w:rsid w:val="00BF4FF6"/>
    <w:rsid w:val="00C138BF"/>
    <w:rsid w:val="00C24B0B"/>
    <w:rsid w:val="00C25A09"/>
    <w:rsid w:val="00C42429"/>
    <w:rsid w:val="00C63227"/>
    <w:rsid w:val="00C66C04"/>
    <w:rsid w:val="00CF7EF0"/>
    <w:rsid w:val="00D341C7"/>
    <w:rsid w:val="00D4360B"/>
    <w:rsid w:val="00D44117"/>
    <w:rsid w:val="00D84CB9"/>
    <w:rsid w:val="00DA2EAC"/>
    <w:rsid w:val="00DA6474"/>
    <w:rsid w:val="00DB5ACA"/>
    <w:rsid w:val="00DF185C"/>
    <w:rsid w:val="00E31FF1"/>
    <w:rsid w:val="00E4531C"/>
    <w:rsid w:val="00E954CB"/>
    <w:rsid w:val="00EC0541"/>
    <w:rsid w:val="00F002CC"/>
    <w:rsid w:val="00F05FC0"/>
    <w:rsid w:val="00F15829"/>
    <w:rsid w:val="00F22C8D"/>
    <w:rsid w:val="00F23011"/>
    <w:rsid w:val="00F44EA7"/>
    <w:rsid w:val="00FC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25E4"/>
  <w15:docId w15:val="{EAB611E8-7287-4F69-AEE9-F8DFF718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117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1D72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1D72DF"/>
    <w:rPr>
      <w:i/>
      <w:iCs/>
      <w:color w:val="5B9BD5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F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9F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8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B1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34.44:9880/?f=UserFormsKaliningra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5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Влдимир Н.</dc:creator>
  <cp:lastModifiedBy>Александра Пушкова С.</cp:lastModifiedBy>
  <cp:revision>44</cp:revision>
  <dcterms:created xsi:type="dcterms:W3CDTF">2021-02-16T14:03:00Z</dcterms:created>
  <dcterms:modified xsi:type="dcterms:W3CDTF">2022-10-06T12:23:00Z</dcterms:modified>
</cp:coreProperties>
</file>