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18.10 -->
  <w:body>
    <w:p w:rsidR="00344CE9" w:rsidRPr="00E2119B" w:rsidP="00325D12">
      <w:bookmarkStart w:id="0" w:name="1"/>
    </w:p>
    <w:tbl>
      <w:tblPr>
        <w:tblW w:w="9540" w:type="dxa"/>
        <w:tblInd w:w="567" w:type="dxa"/>
        <w:tblLayout w:type="fixed"/>
        <w:tblLook w:val="0000"/>
      </w:tblPr>
      <w:tblGrid>
        <w:gridCol w:w="4770"/>
        <w:gridCol w:w="4770"/>
      </w:tblGrid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60"/>
        </w:trPr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B71556">
              <w:t>УТВЕРЖДАЮ</w:t>
            </w:r>
          </w:p>
        </w:tc>
        <w:tc>
          <w:tcPr>
            <w:tcW w:w="4770" w:type="dxa"/>
          </w:tcPr>
          <w:p w:rsidR="00A41CA6" w:rsidRPr="001257CA" w:rsidP="00D42A44">
            <w:pPr>
              <w:pStyle w:val="phconfirmstamptitle"/>
            </w:pPr>
            <w:r w:rsidRPr="001257CA">
              <w:t>УТВЕРЖДАЮ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501"/>
        </w:trPr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Заказчика</w:t>
            </w:r>
          </w:p>
        </w:tc>
        <w:tc>
          <w:tcPr>
            <w:tcW w:w="4770" w:type="dxa"/>
          </w:tcPr>
          <w:p w:rsidR="00A41CA6" w:rsidRPr="00697D28" w:rsidP="00D42A44">
            <w:pPr>
              <w:pStyle w:val="phconfirmstampstamp"/>
            </w:pPr>
            <w:r w:rsidRPr="0058329F">
              <w:rPr>
                <w:highlight w:val="yellow"/>
              </w:rPr>
              <w:t>Должность, компания Исполнителя</w:t>
            </w:r>
          </w:p>
        </w:tc>
      </w:tr>
      <w:tr w:rsidTr="00A41CA6">
        <w:tblPrEx>
          <w:tblW w:w="9540" w:type="dxa"/>
          <w:tblInd w:w="567" w:type="dxa"/>
          <w:tblLayout w:type="fixed"/>
          <w:tblLook w:val="0000"/>
        </w:tblPrEx>
        <w:trPr>
          <w:trHeight w:val="353"/>
        </w:trPr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D42A44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  <w:tc>
          <w:tcPr>
            <w:tcW w:w="4770" w:type="dxa"/>
          </w:tcPr>
          <w:p w:rsidR="00A41CA6" w:rsidP="00D42A44">
            <w:pPr>
              <w:pStyle w:val="phconfirmstampstamp"/>
            </w:pPr>
            <w:r>
              <w:br/>
            </w:r>
            <w:r w:rsidRPr="00697D28">
              <w:t xml:space="preserve">_________________ </w:t>
            </w:r>
            <w:r w:rsidRPr="0058329F">
              <w:rPr>
                <w:highlight w:val="yellow"/>
              </w:rPr>
              <w:t>И.О. Фамилия</w:t>
            </w:r>
          </w:p>
          <w:p w:rsidR="00A41CA6" w:rsidRPr="00697D28" w:rsidP="00A41CA6">
            <w:pPr>
              <w:pStyle w:val="phconfirmstampstamp"/>
            </w:pPr>
            <w:r>
              <w:t>«____</w:t>
            </w:r>
            <w:r>
              <w:t>_»</w:t>
            </w:r>
            <w:r w:rsidRPr="00697D28">
              <w:t>_</w:t>
            </w:r>
            <w:r w:rsidRPr="00697D28">
              <w:t>______________</w:t>
            </w:r>
            <w:r w:rsidRPr="00C745BE">
              <w:t>2024</w:t>
            </w:r>
            <w:r>
              <w:t> </w:t>
            </w:r>
            <w:r w:rsidRPr="00697D28">
              <w:t>г.</w:t>
            </w:r>
          </w:p>
        </w:tc>
      </w:tr>
    </w:tbl>
    <w:p w:rsidR="009176F2" w:rsidRPr="00854449" w:rsidP="00325D12"/>
    <w:p w:rsidR="00CF0B4F" w:rsidRPr="00854449" w:rsidP="00325D12"/>
    <w:p w:rsidR="008710A3" w:rsidP="00325D12"/>
    <w:p w:rsidR="00E33F00" w:rsidP="00325D12"/>
    <w:p w:rsidR="00E33F00" w:rsidP="00325D12"/>
    <w:p w:rsidR="007F3C14" w:rsidRPr="00982ADA" w:rsidP="00C745BE">
      <w:pPr>
        <w:pStyle w:val="phtitlepagesystemfull"/>
        <w:rPr>
          <w:lang w:val="en-US"/>
        </w:rPr>
      </w:pPr>
    </w:p>
    <w:p w:rsidR="00E56C6C" w:rsidP="00C745BE">
      <w:pPr>
        <w:pStyle w:val="phtitlepagesystemfull"/>
        <w:rPr>
          <w:lang w:val="en-US"/>
        </w:rPr>
      </w:pPr>
      <w:r w:rsidRPr="00982ADA">
        <w:rPr>
          <w:lang w:val="en-US"/>
        </w:rPr>
        <w:t>Руководство пользователя. Интеграция с РЭМД. СЭМД "Выписной эпикриз из родильного дома"</w:t>
      </w:r>
      <w:bookmarkEnd w:id="0"/>
    </w:p>
    <w:p w:rsidR="00001B6E" w:rsidRPr="00143B4B" w:rsidP="00001B6E">
      <w:pPr>
        <w:pStyle w:val="phtitlepagesystemshort"/>
        <w:rPr>
          <w:b w:val="0"/>
          <w:sz w:val="24"/>
          <w:szCs w:val="24"/>
          <w:lang w:val="en-US"/>
        </w:rPr>
      </w:pPr>
      <w:r w:rsidRPr="00001B6E">
        <w:rPr>
          <w:b w:val="0"/>
          <w:sz w:val="24"/>
          <w:szCs w:val="24"/>
        </w:rPr>
        <w:t>Версия</w:t>
      </w:r>
      <w:r w:rsidRPr="00001B6E">
        <w:rPr>
          <w:b w:val="0"/>
          <w:sz w:val="24"/>
          <w:szCs w:val="24"/>
          <w:lang w:val="en-US"/>
        </w:rPr>
        <w:t xml:space="preserve"> </w:t>
      </w:r>
      <w:r w:rsidRPr="00001B6E">
        <w:rPr>
          <w:b w:val="0"/>
          <w:sz w:val="24"/>
          <w:szCs w:val="24"/>
        </w:rPr>
        <w:t>от</w:t>
      </w:r>
      <w:r w:rsidRPr="00001B6E">
        <w:rPr>
          <w:b w:val="0"/>
          <w:sz w:val="24"/>
          <w:szCs w:val="24"/>
          <w:lang w:val="en-US"/>
        </w:rPr>
        <w:t xml:space="preserve"> 24.01.2024</w:t>
      </w:r>
      <w:r w:rsidRPr="00143B4B" w:rsidR="00143B4B">
        <w:rPr>
          <w:b w:val="0"/>
          <w:sz w:val="24"/>
          <w:szCs w:val="24"/>
          <w:lang w:val="en-US"/>
        </w:rPr>
        <w:t> </w:t>
      </w:r>
      <w:r w:rsidR="00143B4B">
        <w:rPr>
          <w:b w:val="0"/>
          <w:sz w:val="24"/>
          <w:szCs w:val="24"/>
        </w:rPr>
        <w:t>г</w:t>
      </w:r>
      <w:r w:rsidRPr="00143B4B" w:rsidR="00143B4B">
        <w:rPr>
          <w:b w:val="0"/>
          <w:sz w:val="24"/>
          <w:szCs w:val="24"/>
          <w:lang w:val="en-US"/>
        </w:rPr>
        <w:t>.</w:t>
      </w:r>
    </w:p>
    <w:p w:rsidR="0058329F" w:rsidRPr="00001B6E" w:rsidP="00325D12">
      <w:pPr>
        <w:rPr>
          <w:lang w:val="en-US"/>
        </w:rPr>
      </w:pPr>
    </w:p>
    <w:p w:rsidR="00D841F2" w:rsidRPr="0018068C" w:rsidP="00487784">
      <w:pPr>
        <w:pStyle w:val="phtitlepageother"/>
        <w:rPr>
          <w:lang w:val="en-US"/>
        </w:rPr>
      </w:pPr>
      <w:r w:rsidRPr="00225535">
        <w:t>На</w:t>
      </w:r>
      <w:r w:rsidRPr="00982ADA">
        <w:rPr>
          <w:lang w:val="en-US"/>
        </w:rPr>
        <w:t xml:space="preserve"> </w:t>
      </w:r>
      <w:r w:rsidRPr="00225535">
        <w:rPr>
          <w:b/>
          <w:noProof/>
        </w:rPr>
        <w:fldChar w:fldCharType="begin"/>
      </w:r>
      <w:r w:rsidRPr="00982ADA">
        <w:rPr>
          <w:noProof/>
          <w:lang w:val="en-US"/>
        </w:rPr>
        <w:instrText xml:space="preserve"> NUMPAGES  \* Arabic  \* MERGEFORMAT </w:instrText>
      </w:r>
      <w:r w:rsidRPr="00225535">
        <w:rPr>
          <w:b/>
          <w:noProof/>
        </w:rPr>
        <w:fldChar w:fldCharType="separate"/>
      </w:r>
      <w:r w:rsidR="00115E3A">
        <w:rPr>
          <w:noProof/>
          <w:lang w:val="en-US"/>
        </w:rPr>
        <w:t>36</w:t>
      </w:r>
      <w:r w:rsidRPr="00225535">
        <w:rPr>
          <w:b/>
          <w:noProof/>
        </w:rPr>
        <w:fldChar w:fldCharType="end"/>
      </w:r>
      <w:r w:rsidRPr="00982ADA">
        <w:rPr>
          <w:lang w:val="en-US"/>
        </w:rPr>
        <w:t xml:space="preserve"> </w:t>
      </w:r>
      <w:r w:rsidRPr="00225535">
        <w:t>листах</w:t>
      </w:r>
      <w:r w:rsidRPr="0018068C">
        <w:rPr>
          <w:lang w:val="en-US"/>
        </w:rPr>
        <w:br w:type="page"/>
      </w:r>
    </w:p>
    <w:p w:rsidR="000D499C" w:rsidRPr="0018068C" w:rsidP="00325D12">
      <w:pPr>
        <w:pStyle w:val="TOC1"/>
        <w:rPr>
          <w:noProof/>
          <w:lang w:val="en-US"/>
        </w:rPr>
        <w:sectPr w:rsidSect="004C6B4F">
          <w:headerReference w:type="default" r:id="rId5"/>
          <w:footerReference w:type="even" r:id="rId6"/>
          <w:footerReference w:type="default" r:id="rId7"/>
          <w:footerReference w:type="first" r:id="rId8"/>
          <w:pgSz w:w="11899" w:h="16838"/>
          <w:pgMar w:top="1134" w:right="567" w:bottom="1134" w:left="1276" w:header="568" w:footer="709" w:gutter="0"/>
          <w:cols w:space="708"/>
          <w:titlePg/>
          <w:docGrid w:linePitch="360"/>
        </w:sectPr>
      </w:pPr>
    </w:p>
    <w:sdt>
      <w:sdtPr>
        <w:rPr>
          <w:rFonts w:ascii="Verdana" w:eastAsia="Times New Roman" w:hAnsi="Verdana" w:cs="Times New Roman"/>
          <w:b w:val="0"/>
          <w:bCs/>
          <w:color w:val="404040" w:themeColor="text1" w:themeTint="BF"/>
          <w:kern w:val="0"/>
          <w:sz w:val="20"/>
          <w:szCs w:val="24"/>
          <w:lang w:eastAsia="ru-RU"/>
        </w:rPr>
        <w:id w:val="2041236847"/>
        <w:docPartObj>
          <w:docPartGallery w:val="Table of Contents"/>
          <w:docPartUnique/>
        </w:docPartObj>
      </w:sdtPr>
      <w:sdtEndPr>
        <w:rPr>
          <w:rFonts w:ascii="Times New Roman" w:hAnsi="Times New Roman"/>
          <w:bCs w:val="0"/>
          <w:color w:val="000000" w:themeColor="text1"/>
          <w:sz w:val="24"/>
        </w:rPr>
      </w:sdtEndPr>
      <w:sdtContent>
        <w:p w:rsidR="000D6D79" w:rsidRPr="0018068C" w:rsidP="00C745BE">
          <w:pPr>
            <w:pStyle w:val="TOCHeading"/>
            <w:rPr>
              <w:rFonts w:hint="eastAsia"/>
              <w:lang w:val="en-US"/>
            </w:rPr>
          </w:pPr>
          <w:r w:rsidRPr="00C745BE">
            <w:t>Содержание</w:t>
          </w:r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r>
            <w:rPr>
              <w:iCs/>
              <w:szCs w:val="22"/>
            </w:rPr>
            <w:fldChar w:fldCharType="begin"/>
          </w:r>
          <w:r w:rsidRPr="0018068C">
            <w:rPr>
              <w:lang w:val="en-US"/>
            </w:rPr>
            <w:instrText xml:space="preserve"> TOC \o "1-3" \h \z \u </w:instrText>
          </w:r>
          <w:r>
            <w:rPr>
              <w:iCs/>
              <w:szCs w:val="22"/>
            </w:rPr>
            <w:fldChar w:fldCharType="separate"/>
          </w:r>
          <w:hyperlink w:anchor="_Toc256000000" w:history="1">
            <w:r>
              <w:rPr>
                <w:rStyle w:val="Hyperlink"/>
              </w:rPr>
              <w:t>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Термины и сокращения</w:t>
            </w:r>
            <w:r>
              <w:tab/>
            </w:r>
            <w:r>
              <w:fldChar w:fldCharType="begin"/>
            </w:r>
            <w:r>
              <w:instrText xml:space="preserve"> PAGEREF _Toc256000000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1" w:history="1">
            <w:r>
              <w:rPr>
                <w:rStyle w:val="Hyperlink"/>
              </w:rPr>
              <w:t>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Введение</w:t>
            </w:r>
            <w:r>
              <w:tab/>
            </w:r>
            <w:r>
              <w:fldChar w:fldCharType="begin"/>
            </w:r>
            <w:r>
              <w:instrText xml:space="preserve"> PAGEREF _Toc256000001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2" w:history="1">
            <w:r>
              <w:rPr>
                <w:rStyle w:val="Hyperlink"/>
              </w:rPr>
              <w:t>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СЭМД. Интеграция с РЭМД. СЭМД "Выписной эпикриз из родильного дома"</w:t>
            </w:r>
            <w:r>
              <w:tab/>
            </w:r>
            <w:r>
              <w:fldChar w:fldCharType="begin"/>
            </w:r>
            <w:r>
              <w:instrText xml:space="preserve"> PAGEREF _Toc256000002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3" w:history="1">
            <w:r>
              <w:rPr>
                <w:rStyle w:val="Hyperlink"/>
              </w:rPr>
              <w:t>3.1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Оказание услуги первичного осмотра</w:t>
            </w:r>
            <w:r>
              <w:tab/>
            </w:r>
            <w:r>
              <w:fldChar w:fldCharType="begin"/>
            </w:r>
            <w:r>
              <w:instrText xml:space="preserve"> PAGEREF _Toc256000003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4" w:history="1">
            <w:r>
              <w:rPr>
                <w:rStyle w:val="Hyperlink"/>
              </w:rPr>
              <w:t>3.2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Создание истории новорожденного</w:t>
            </w:r>
            <w:r>
              <w:tab/>
            </w:r>
            <w:r>
              <w:fldChar w:fldCharType="begin"/>
            </w:r>
            <w:r>
              <w:instrText xml:space="preserve"> PAGEREF _Toc256000004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5" w:history="1">
            <w:r>
              <w:rPr>
                <w:rStyle w:val="Hyperlink"/>
              </w:rPr>
              <w:t>3.3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Оказание услуги выписного эпикриза</w:t>
            </w:r>
            <w:r>
              <w:tab/>
            </w:r>
            <w:r>
              <w:fldChar w:fldCharType="begin"/>
            </w:r>
            <w:r>
              <w:instrText xml:space="preserve"> PAGEREF _Toc256000005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6" w:history="1">
            <w:r>
              <w:rPr>
                <w:rStyle w:val="Hyperlink"/>
              </w:rPr>
              <w:t>3.4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при выписке из родильного отделения</w:t>
            </w:r>
            <w:r>
              <w:tab/>
            </w:r>
            <w:r>
              <w:fldChar w:fldCharType="begin"/>
            </w:r>
            <w:r>
              <w:instrText xml:space="preserve"> PAGEREF _Toc256000006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7" w:history="1">
            <w:r>
              <w:rPr>
                <w:rStyle w:val="Hyperlink"/>
              </w:rPr>
              <w:t>3.5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Формирование СЭМД после выписки пациента</w:t>
            </w:r>
            <w:r>
              <w:tab/>
            </w:r>
            <w:r>
              <w:fldChar w:fldCharType="begin"/>
            </w:r>
            <w:r>
              <w:instrText xml:space="preserve"> PAGEREF _Toc256000007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08" w:history="1">
            <w:r>
              <w:rPr>
                <w:rStyle w:val="Hyperlink"/>
              </w:rPr>
              <w:t>4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СЭМД другими участниками. Интеграция с РЭМД. СЭМД "Выписной эпикриз из родильного дома"</w:t>
            </w:r>
            <w:r>
              <w:tab/>
            </w:r>
            <w:r>
              <w:fldChar w:fldCharType="begin"/>
            </w:r>
            <w:r>
              <w:instrText xml:space="preserve"> PAGEREF _Toc256000008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09" w:history="1">
            <w:r>
              <w:rPr>
                <w:rStyle w:val="Hyperlink"/>
              </w:rPr>
              <w:t>4.1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Подписание или отказ в подписании одного документа</w:t>
            </w:r>
            <w:r>
              <w:tab/>
            </w:r>
            <w:r>
              <w:fldChar w:fldCharType="begin"/>
            </w:r>
            <w:r>
              <w:instrText xml:space="preserve"> PAGEREF _Toc256000009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0" w:history="1">
            <w:r>
              <w:rPr>
                <w:rStyle w:val="Hyperlink"/>
              </w:rPr>
              <w:t>4.2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Отказ в подписании одного документа с указанием причины отказа</w:t>
            </w:r>
            <w:r>
              <w:tab/>
            </w:r>
            <w:r>
              <w:fldChar w:fldCharType="begin"/>
            </w:r>
            <w:r>
              <w:instrText xml:space="preserve"> PAGEREF _Toc256000010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1" w:history="1">
            <w:r>
              <w:rPr>
                <w:rStyle w:val="Hyperlink"/>
              </w:rPr>
              <w:t>4.3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Массовое подписание или отказ в подписании документов</w:t>
            </w:r>
            <w:r>
              <w:tab/>
            </w:r>
            <w:r>
              <w:fldChar w:fldCharType="begin"/>
            </w:r>
            <w:r>
              <w:instrText xml:space="preserve"> PAGEREF _Toc256000011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>
          <w:pPr>
            <w:pStyle w:val="TOC1"/>
            <w:tabs>
              <w:tab w:val="left" w:pos="425"/>
            </w:tabs>
            <w:rPr>
              <w:rFonts w:asciiTheme="minorHAnsi" w:hAnsiTheme="minorHAnsi"/>
              <w:noProof/>
              <w:sz w:val="22"/>
            </w:rPr>
          </w:pPr>
          <w:hyperlink w:anchor="_Toc256000012" w:history="1">
            <w:r>
              <w:rPr>
                <w:rStyle w:val="Hyperlink"/>
              </w:rPr>
              <w:t>5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 w:rsidRPr="00E16162">
              <w:rPr>
                <w:rStyle w:val="Hyperlink"/>
              </w:rPr>
              <w:t>Регистрация СЭМД в РЭМД. Интеграция с РЭМД. СЭМД "Выписной эпикриз из родильного дома"</w:t>
            </w:r>
            <w:r>
              <w:tab/>
            </w:r>
            <w:r>
              <w:fldChar w:fldCharType="begin"/>
            </w:r>
            <w:r>
              <w:instrText xml:space="preserve"> PAGEREF _Toc256000012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3" w:history="1">
            <w:r>
              <w:rPr>
                <w:rStyle w:val="Hyperlink"/>
              </w:rPr>
              <w:t>5.1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Отправка СЭМД на регистрацию в РЭМД участником подписания</w:t>
            </w:r>
            <w:r>
              <w:tab/>
            </w:r>
            <w:r>
              <w:fldChar w:fldCharType="begin"/>
            </w:r>
            <w:r>
              <w:instrText xml:space="preserve"> PAGEREF _Toc256000013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4" w:history="1">
            <w:r>
              <w:rPr>
                <w:rStyle w:val="Hyperlink"/>
              </w:rPr>
              <w:t>5.2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Автоматическая отправка 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_Toc256000014 \h </w:instrText>
            </w:r>
            <w:r>
              <w:fldChar w:fldCharType="separate"/>
            </w:r>
            <w:r>
              <w:t>32</w:t>
            </w:r>
            <w:r>
              <w:fldChar w:fldCharType="end"/>
            </w:r>
          </w:hyperlink>
        </w:p>
        <w:p>
          <w:pPr>
            <w:pStyle w:val="TOC3"/>
            <w:rPr>
              <w:rFonts w:asciiTheme="minorHAnsi" w:hAnsiTheme="minorHAnsi"/>
              <w:noProof/>
              <w:sz w:val="22"/>
            </w:rPr>
          </w:pPr>
          <w:hyperlink w:anchor="_Toc256000015" w:history="1">
            <w:r>
              <w:rPr>
                <w:rStyle w:val="Hyperlink"/>
              </w:rPr>
              <w:t>5.2.1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Повторная автоматическая отправка СЭМД на регистрацию в РЭМД</w:t>
            </w:r>
            <w:r>
              <w:tab/>
            </w:r>
            <w:r>
              <w:fldChar w:fldCharType="begin"/>
            </w:r>
            <w:r>
              <w:instrText xml:space="preserve"> PAGEREF _Toc256000015 \h </w:instrText>
            </w:r>
            <w:r>
              <w:fldChar w:fldCharType="separate"/>
            </w:r>
            <w:r>
              <w:t>33</w:t>
            </w:r>
            <w:r>
              <w:fldChar w:fldCharType="end"/>
            </w:r>
          </w:hyperlink>
        </w:p>
        <w:p>
          <w:pPr>
            <w:pStyle w:val="TOC2"/>
            <w:rPr>
              <w:rFonts w:asciiTheme="minorHAnsi" w:hAnsiTheme="minorHAnsi"/>
              <w:noProof/>
              <w:sz w:val="22"/>
            </w:rPr>
          </w:pPr>
          <w:hyperlink w:anchor="_Toc256000016" w:history="1">
            <w:r>
              <w:rPr>
                <w:rStyle w:val="Hyperlink"/>
              </w:rPr>
              <w:t>5.3</w:t>
            </w:r>
            <w:r>
              <w:rPr>
                <w:rFonts w:asciiTheme="minorHAnsi" w:hAnsiTheme="minorHAnsi"/>
                <w:noProof/>
                <w:sz w:val="22"/>
              </w:rPr>
              <w:tab/>
            </w:r>
            <w:r>
              <w:rPr>
                <w:rStyle w:val="Hyperlink"/>
              </w:rPr>
              <w:t>Отслеживание ответа от РЭМД о регистрации СЭМД</w:t>
            </w:r>
            <w:r>
              <w:tab/>
            </w:r>
            <w:r>
              <w:fldChar w:fldCharType="begin"/>
            </w:r>
            <w:r>
              <w:instrText xml:space="preserve"> PAGEREF _Toc256000016 \h </w:instrText>
            </w:r>
            <w:r>
              <w:fldChar w:fldCharType="separate"/>
            </w:r>
            <w:r>
              <w:t>34</w:t>
            </w:r>
            <w:r>
              <w:fldChar w:fldCharType="end"/>
            </w:r>
          </w:hyperlink>
        </w:p>
        <w:p w:rsidP="00325D12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F03C0" w:rsidP="00325D12"/>
    <w:p w:rsidR="003C4459" w:rsidRPr="00957B57" w:rsidP="00325D12">
      <w:pPr>
        <w:rPr>
          <w:lang w:val="en-US"/>
        </w:rPr>
        <w:sectPr w:rsidSect="004C6B4F">
          <w:headerReference w:type="default" r:id="rId9"/>
          <w:type w:val="continuous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DC0166">
      <w:pPr>
        <w:pStyle w:val="Heading1"/>
        <w:ind w:left="851"/>
      </w:pPr>
      <w:bookmarkStart w:id="1" w:name="scroll-bookmark-1"/>
      <w:bookmarkEnd w:id="1"/>
      <w:bookmarkStart w:id="2" w:name="scroll-bookmark-2"/>
      <w:bookmarkStart w:id="3" w:name="_Toc256000000"/>
      <w:r w:rsidRPr="00E16162">
        <w:t>Термины и сокращения</w:t>
      </w:r>
      <w:bookmarkEnd w:id="3"/>
      <w:bookmarkEnd w:id="2"/>
    </w:p>
    <w:p w:rsidRPr="00E16162">
      <w:pPr>
        <w:pStyle w:val="ScrollExpandMacroText"/>
      </w:pPr>
      <w:r w:rsidRPr="00E16162">
        <w:t>Термины и сокращения</w:t>
      </w:r>
    </w:p>
    <w:tbl>
      <w:tblPr>
        <w:tblStyle w:val="ScrollTableNormal"/>
        <w:tblW w:w="5000" w:type="pct"/>
        <w:tblLook w:val="0020"/>
      </w:tblPr>
      <w:tblGrid>
        <w:gridCol w:w="2564"/>
        <w:gridCol w:w="7330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 w:rsidRPr="00E16162"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Термин, сокращение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Определение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ЛПУ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Лечебно-профилактическое учреждение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МИС, Система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информационная система "БАРС.Здравоохранение-МИС"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МО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Медицинская организация</w:t>
            </w:r>
          </w:p>
        </w:tc>
      </w:tr>
    </w:tbl>
    <w:p w:rsidRPr="00E16162">
      <w:pPr>
        <w:pStyle w:val="Heading1"/>
        <w:ind w:left="851"/>
      </w:pPr>
      <w:bookmarkStart w:id="4" w:name="scroll-bookmark-3"/>
      <w:bookmarkStart w:id="5" w:name="_Toc256000001"/>
      <w:r w:rsidRPr="00E16162">
        <w:t>Введение</w:t>
      </w:r>
      <w:bookmarkEnd w:id="5"/>
      <w:bookmarkEnd w:id="4"/>
    </w:p>
    <w:p w:rsidRPr="00E16162">
      <w:r w:rsidRPr="00E16162">
        <w:t>Настоящий документ представляет собой руководство пользователя компонента "Интеграция с РЭМД. СЭМД "Выписной эпикриз из родильного дома"" (далее – Компонент).</w:t>
      </w:r>
    </w:p>
    <w:p w:rsidRPr="00E16162">
      <w:r w:rsidRPr="00E16162">
        <w:t>Структурированный электронный медицинский документ (СЭМД) "Выписной эпикриз из родильного дома" предназначен для передачи важной клинической информации из медицинской организации стационарного типа, в которой принимались роды, в РЭМД. Данный CDA документ включает в себя основные структурные элементы СЭМД "Эпикриз в стационаре выписной", но имеет специфику, связанную с необходимостью передачи медицинской информации о новорожденных, которых при многоплодных родах может быть несколько.</w:t>
      </w:r>
    </w:p>
    <w:p w:rsidRPr="00E16162">
      <w:pPr>
        <w:pStyle w:val="Heading1"/>
        <w:ind w:left="851"/>
      </w:pPr>
      <w:bookmarkStart w:id="6" w:name="scroll-bookmark-4"/>
      <w:bookmarkStart w:id="7" w:name="_Toc256000002"/>
      <w:r w:rsidRPr="00E16162">
        <w:t>Формирование СЭМД. Интеграция с РЭМД. СЭМД "Выписной эпикриз из родильного дома"</w:t>
      </w:r>
      <w:bookmarkEnd w:id="7"/>
      <w:bookmarkEnd w:id="6"/>
    </w:p>
    <w:p w:rsidRPr="00E16162">
      <w:r w:rsidRPr="00E16162">
        <w:t>Для успешного формирования СЭМД "Выписной эпикриз из родильного дома" необходимо, чтобы по пациенту были проведены следующие операции: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произведена госпитализация в родильное отделение с заведением Истории родов;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оказана услуга первичного осмотра либо в приёмном покое, либо в отделении стационара;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оказана услуга ведения родов;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внесены в ИР данные об оказанных услугах (осмотры/консультации врачей-специалистов, исследования, анализы, операции), при необходимости;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заведена История новорожденного (на каждого рожденного ребенка);</w:t>
      </w:r>
    </w:p>
    <w:p w:rsidRPr="00E16162">
      <w:pPr>
        <w:pStyle w:val="ScrollListBullet"/>
        <w:numPr>
          <w:ilvl w:val="0"/>
          <w:numId w:val="29"/>
        </w:numPr>
        <w:ind w:left="1780"/>
      </w:pPr>
      <w:r w:rsidRPr="00E16162">
        <w:t>оказана услуга выписного эпикриза.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СЭМД "Выписной эпикриз из родильного дома" формируется по последнему отделению госпитализации, в котором пребывал пациент, при условии, что с ИБ пациента есть связанная ИБ новорожденного.</w:t>
            </w:r>
          </w:p>
        </w:tc>
      </w:tr>
    </w:tbl>
    <w:p w:rsidRPr="00E16162"/>
    <w:p w:rsidRPr="00E16162">
      <w:r w:rsidRPr="00E16162">
        <w:t>См. пункты:</w:t>
      </w:r>
    </w:p>
    <w:p w:rsidRPr="00E16162">
      <w:pPr>
        <w:pStyle w:val="Heading2"/>
        <w:ind w:left="851"/>
      </w:pPr>
      <w:bookmarkStart w:id="8" w:name="scroll-bookmark-5"/>
      <w:bookmarkStart w:id="9" w:name="_Toc256000003"/>
      <w:r w:rsidRPr="00E16162">
        <w:t>Оказание услуги первичного осмотра</w:t>
      </w:r>
      <w:bookmarkEnd w:id="9"/>
      <w:bookmarkEnd w:id="8"/>
    </w:p>
    <w:p w:rsidRPr="00E16162">
      <w:r w:rsidRPr="00E16162">
        <w:t>При поступлении в родильный дом пациентке оказывается услуга первичного осмотра. Данные, введенные при оказании осмотра, включаются в СЭМД "Выписной эпикриз из родильного дома".</w:t>
      </w:r>
    </w:p>
    <w:p w:rsidRPr="00E16162">
      <w:r w:rsidRPr="00E16162">
        <w:t>Чтобы оказать услугу первичного смотра, выполните следующие действия:</w:t>
      </w:r>
    </w:p>
    <w:p w:rsidRPr="00E16162">
      <w:pPr>
        <w:pStyle w:val="ScrollListBullet"/>
        <w:numPr>
          <w:ilvl w:val="0"/>
          <w:numId w:val="30"/>
        </w:numPr>
        <w:ind w:left="1780"/>
      </w:pPr>
      <w:r w:rsidRPr="00E16162">
        <w:t>воспользуйтесь одним из следующих способов, в зависимости от того, где проводится первичный осмотр пациента:</w:t>
      </w:r>
    </w:p>
    <w:p w:rsidRPr="00E16162">
      <w:pPr>
        <w:pStyle w:val="ScrollListBullet2"/>
        <w:numPr>
          <w:ilvl w:val="0"/>
          <w:numId w:val="31"/>
        </w:numPr>
        <w:ind w:left="2245"/>
      </w:pPr>
      <w:r w:rsidRPr="00E16162">
        <w:t>если первичный осмотр проводится врачом приемного покоя, то выберите пункт главного меню "Регистратура" → "Приемный покой" → "Журнал госпитализации". В открывшемся окне выберите пациента, воспользуйтесь пунктом контекстного меню "Направления пациента", далее нажмите на кнопку "Внести результат" и выберите услугу первичного осмотра в приёмном покое;</w:t>
      </w:r>
    </w:p>
    <w:p w:rsidRPr="00E16162">
      <w:pPr>
        <w:pStyle w:val="ScrollListBullet2"/>
        <w:numPr>
          <w:ilvl w:val="0"/>
          <w:numId w:val="31"/>
        </w:numPr>
        <w:ind w:left="2245"/>
      </w:pPr>
      <w:r w:rsidRPr="00E16162">
        <w:t>если первичный осмотр проводится врачом в отделении стационара, то выберите пункт главного меню "Рабочие места" → "Пациенты в стационаре" → "Лечащий врач". В открывшемся окне выберите пациента, нажмите на кнопку "Провести осмотр" и выберите услугу первичного осмотра в стационаре;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802178"/>
            <wp:docPr id="100003" name="" descr="Окно оказания первичного осмот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4118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0217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</w:t>
      </w:r>
      <w:r w:rsidRPr="00E16162">
        <w:fldChar w:fldCharType="end"/>
      </w:r>
      <w:r w:rsidRPr="00E16162">
        <w:t xml:space="preserve"> Окно оказания первичного осмотра</w:t>
      </w:r>
    </w:p>
    <w:p w:rsidRPr="00E16162"/>
    <w:p w:rsidRPr="00E16162">
      <w:pPr>
        <w:pStyle w:val="ScrollListBullet"/>
        <w:numPr>
          <w:ilvl w:val="0"/>
          <w:numId w:val="32"/>
        </w:numPr>
        <w:ind w:left="1780"/>
      </w:pPr>
      <w:r w:rsidRPr="00E16162">
        <w:t>заполните все обязательные (выделенные цветом) поля в окне оказания услуги первичного осмотра. Для последующего формирования СЭМД необходимо заполнение следующих полей:</w:t>
      </w:r>
    </w:p>
    <w:p w:rsidRPr="00E16162">
      <w:pPr>
        <w:pStyle w:val="ScrollListBullet2"/>
        <w:numPr>
          <w:ilvl w:val="0"/>
          <w:numId w:val="33"/>
        </w:numPr>
        <w:ind w:left="2245"/>
      </w:pPr>
      <w:r w:rsidRPr="00E16162">
        <w:t>"Степень тяжести состояния пациента при поступлении" – укажите состояние пациента при поступлении в родильный дом;</w:t>
      </w:r>
    </w:p>
    <w:p w:rsidRPr="00E16162">
      <w:pPr>
        <w:pStyle w:val="ScrollListBullet"/>
        <w:numPr>
          <w:ilvl w:val="0"/>
          <w:numId w:val="32"/>
        </w:numPr>
        <w:ind w:left="1780"/>
      </w:pPr>
      <w:r w:rsidRPr="00E16162">
        <w:t>нажмите на кнопку "Сохранить" для сохранения внесенных данных.</w:t>
      </w:r>
    </w:p>
    <w:p w:rsidRPr="00E16162">
      <w:pPr>
        <w:pStyle w:val="Heading2"/>
        <w:ind w:left="851"/>
      </w:pPr>
      <w:bookmarkStart w:id="10" w:name="scroll-bookmark-6"/>
      <w:bookmarkStart w:id="11" w:name="_Toc256000004"/>
      <w:r w:rsidRPr="00E16162">
        <w:t>Создание истории новорожденного</w:t>
      </w:r>
      <w:bookmarkEnd w:id="11"/>
      <w:bookmarkEnd w:id="10"/>
    </w:p>
    <w:p w:rsidRPr="00E16162">
      <w:r w:rsidRPr="00E16162">
        <w:t>На каждого новорожденного должна быть заведена История новорожденного, данные из которой включаются в в СЭМД "Выписной эпикриз из родильного дома".</w:t>
      </w:r>
    </w:p>
    <w:p w:rsidRPr="00E16162">
      <w:r w:rsidRPr="00E16162">
        <w:t>Чтобы добавить историю новорожденного, выполните следующие действия:</w:t>
      </w:r>
    </w:p>
    <w:p w:rsidRPr="00E16162">
      <w:pPr>
        <w:pStyle w:val="ScrollListBullet"/>
        <w:numPr>
          <w:ilvl w:val="0"/>
          <w:numId w:val="34"/>
        </w:numPr>
        <w:ind w:left="1780"/>
      </w:pPr>
      <w:r w:rsidRPr="00E16162">
        <w:t>выберите пункт главного меню "Рабочие места" → "Истории родов". Откроется форма для работы с Историями родов;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959674"/>
            <wp:docPr id="100004" name="" descr="Форма для работы с Историями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1927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5967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2</w:t>
      </w:r>
      <w:r w:rsidRPr="00E16162">
        <w:fldChar w:fldCharType="end"/>
      </w:r>
      <w:r w:rsidRPr="00E16162">
        <w:t xml:space="preserve"> Форма для работы с Историями родов</w:t>
      </w:r>
    </w:p>
    <w:p w:rsidRPr="00E16162"/>
    <w:p w:rsidRPr="00E16162">
      <w:pPr>
        <w:pStyle w:val="ScrollListBullet"/>
        <w:numPr>
          <w:ilvl w:val="0"/>
          <w:numId w:val="35"/>
        </w:numPr>
        <w:ind w:left="1780"/>
      </w:pPr>
      <w:r w:rsidRPr="00E16162">
        <w:t>перейдите к блоку "Истории родов" и выберите пациентку, госпитализированную в родильное отделение;</w:t>
      </w:r>
    </w:p>
    <w:p w:rsidRPr="00E16162">
      <w:pPr>
        <w:pStyle w:val="ScrollListBullet"/>
        <w:numPr>
          <w:ilvl w:val="0"/>
          <w:numId w:val="35"/>
        </w:numPr>
        <w:ind w:left="1780"/>
      </w:pPr>
      <w:r w:rsidRPr="00E16162">
        <w:t>перейдите к блоку "Истории новорожденных" и выберите пункт контекстного меню "Добавить". Откроется окно добавления Истории новорожденного;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6834765"/>
            <wp:docPr id="100005" name="" descr="Окно добавления истории новорожденн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909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683476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3</w:t>
      </w:r>
      <w:r w:rsidRPr="00E16162">
        <w:fldChar w:fldCharType="end"/>
      </w:r>
      <w:r w:rsidRPr="00E16162">
        <w:t xml:space="preserve"> Окно добавления истории новорожденного</w:t>
      </w:r>
    </w:p>
    <w:p w:rsidRPr="00E16162"/>
    <w:p w:rsidRPr="00E16162">
      <w:pPr>
        <w:pStyle w:val="ScrollListBullet"/>
        <w:numPr>
          <w:ilvl w:val="0"/>
          <w:numId w:val="36"/>
        </w:numPr>
        <w:ind w:left="1780"/>
      </w:pPr>
      <w:r w:rsidRPr="00E16162">
        <w:t>заполните все обязательные (выделенные цветом) поля в открывшемся окне. Для последующего формирования СЭМД необходимо заполнение следующих полей: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"Пациент" – укажите ФИО новорожденного;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"Пол" – укажите пол новорожденного;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"Дата и время рождения" – дата и время рождения новорожденного;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"Родился живой" – установите/снимите признак рождения новорожденного живым;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"Вес (г)" – укажите вес новорожденного в граммах;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"Рост (см)" – укажите рост новорожденного в сантиметрах;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"Окружность головы (см)" – укажите окружность головы новорожденного в сантиметрах;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"Окружность грудной клетки (см)" – укажите окружность грудной клетки новорожденного в сантиметрах;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"Оценка по Апгар на 1 минуту" и "Время измерения" – указать оценку новорожденного по шкале Апгар на первой минуте рождения и время проведения этой оценки;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"Оценка по Апгар на 5 минуту" и "Время измерения" – указать оценку новорожденного по шкале Апгар на пятой минуте рождения и время проведения этой оценки;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"Доношенность" – укажите степень доношенности новорожденного;</w:t>
      </w:r>
    </w:p>
    <w:p w:rsidRPr="00E16162">
      <w:pPr>
        <w:pStyle w:val="ScrollListBullet2"/>
        <w:numPr>
          <w:ilvl w:val="0"/>
          <w:numId w:val="37"/>
        </w:numPr>
        <w:ind w:left="2245"/>
      </w:pPr>
      <w:r w:rsidRPr="00E16162">
        <w:t>"Порядковый № новорожденного" – автоматически указывается порядковый номер новорожденного при рождении. Может быть изменен вручную;</w:t>
      </w:r>
    </w:p>
    <w:p w:rsidRPr="00E16162">
      <w:pPr>
        <w:pStyle w:val="ScrollListBullet"/>
        <w:numPr>
          <w:ilvl w:val="0"/>
          <w:numId w:val="38"/>
        </w:numPr>
        <w:ind w:left="1780"/>
      </w:pPr>
      <w:r w:rsidRPr="00E16162">
        <w:t>нажмите на кнопку "ОК". Созданная История новорожденного отобразится в блоке "Истории новорожденных".</w:t>
      </w:r>
    </w:p>
    <w:p w:rsidRPr="00E16162">
      <w:pPr>
        <w:pStyle w:val="Heading2"/>
        <w:ind w:left="851"/>
      </w:pPr>
      <w:bookmarkStart w:id="12" w:name="scroll-bookmark-7"/>
      <w:bookmarkStart w:id="13" w:name="_Toc256000005"/>
      <w:r w:rsidRPr="00E16162">
        <w:t>Оказание услуги выписного эпикриза</w:t>
      </w:r>
      <w:bookmarkEnd w:id="13"/>
      <w:bookmarkEnd w:id="12"/>
    </w:p>
    <w:p w:rsidRPr="00E16162">
      <w:r w:rsidRPr="00E16162">
        <w:t>Перед выпиской из родильного дома пациентке оказывается услуга выписного эпикриза. Данные, введенные при оказании услуги, включаются в СЭМД "Выписной эпикриз из родильного дома".</w:t>
      </w:r>
    </w:p>
    <w:p w:rsidRPr="00E16162">
      <w:r w:rsidRPr="00E16162">
        <w:t>Чтобы оказать услугу выписного эпикриза, выполните следующие действия:</w:t>
      </w:r>
    </w:p>
    <w:p w:rsidRPr="00E16162">
      <w:pPr>
        <w:pStyle w:val="ScrollListBullet"/>
        <w:numPr>
          <w:ilvl w:val="0"/>
          <w:numId w:val="39"/>
        </w:numPr>
        <w:ind w:left="1780"/>
      </w:pPr>
      <w:r w:rsidRPr="00E16162">
        <w:t>выберите пункт главного меню "Рабочие места" → "Пациенты в стационаре" → "Лечащий врач". Откроется основное окно для работы с пациентами для лечащего врача стационара;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647910"/>
            <wp:docPr id="100006" name="" descr="Окно со списком пациентов лечащего вра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628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64791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4</w:t>
      </w:r>
      <w:r w:rsidRPr="00E16162">
        <w:fldChar w:fldCharType="end"/>
      </w:r>
      <w:r w:rsidRPr="00E16162">
        <w:t xml:space="preserve"> Окно со списком пациентов лечащего врача</w:t>
      </w:r>
    </w:p>
    <w:p w:rsidRPr="00E16162"/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перейдите к блоку "Пациенты" и выберите пациентку для оказания услуги выписного эпикриза;</w:t>
      </w:r>
    </w:p>
    <w:p w:rsidRPr="00E16162">
      <w:pPr>
        <w:pStyle w:val="ScrollListBullet"/>
        <w:numPr>
          <w:ilvl w:val="0"/>
          <w:numId w:val="40"/>
        </w:numPr>
        <w:ind w:left="1780"/>
      </w:pPr>
      <w:r w:rsidRPr="00E16162">
        <w:t>перейдите на вкладку "Осмотры" и нажмите на кнопку "Провести осмотр". Откроется окно выбора оказываемой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715000" cy="3200039"/>
            <wp:docPr id="100007" name="" descr="Окно выбора услу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7626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0003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5</w:t>
      </w:r>
      <w:r w:rsidRPr="00E16162">
        <w:fldChar w:fldCharType="end"/>
      </w:r>
      <w:r w:rsidRPr="00E16162">
        <w:t xml:space="preserve"> Окно выбора услуги</w:t>
      </w:r>
    </w:p>
    <w:p w:rsidRPr="00E16162"/>
    <w:p w:rsidRPr="00E16162">
      <w:pPr>
        <w:pStyle w:val="ScrollListBullet"/>
        <w:numPr>
          <w:ilvl w:val="0"/>
          <w:numId w:val="41"/>
        </w:numPr>
        <w:ind w:left="1780"/>
      </w:pPr>
      <w:r w:rsidRPr="00E16162">
        <w:t>выберите в открывшемся окне услугу выписного эпикриза и нажмите на кнопку "ОК". Откроется окно оказания выбранной услуги;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984481"/>
            <wp:docPr id="100008" name="" descr="Окно оказания услуги выписного эпикри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6854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984481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6</w:t>
      </w:r>
      <w:r w:rsidRPr="00E16162">
        <w:fldChar w:fldCharType="end"/>
      </w:r>
      <w:r w:rsidRPr="00E16162">
        <w:t xml:space="preserve"> Окно оказания услуги выписного эпикриза</w:t>
      </w:r>
    </w:p>
    <w:p w:rsidRPr="00E16162"/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заполните все обязательные (выделенные цветом) поля в окне оказания услуги выписного эпикриза. Для последующего формирования СЭМД необходимо заполнение следующих полей:</w:t>
      </w:r>
    </w:p>
    <w:p w:rsidRPr="00E16162">
      <w:pPr>
        <w:pStyle w:val="ScrollListBullet2"/>
        <w:numPr>
          <w:ilvl w:val="0"/>
          <w:numId w:val="43"/>
        </w:numPr>
        <w:ind w:left="2245"/>
      </w:pPr>
      <w:r w:rsidRPr="00E16162">
        <w:t>поля, обязательные для формирования СЭМД:</w:t>
      </w:r>
    </w:p>
    <w:p w:rsidRPr="00E16162">
      <w:pPr>
        <w:pStyle w:val="ScrollListBullet3"/>
        <w:numPr>
          <w:ilvl w:val="0"/>
          <w:numId w:val="44"/>
        </w:numPr>
        <w:ind w:left="2592"/>
      </w:pPr>
      <w:r w:rsidRPr="00E16162">
        <w:t>"Степень тяжести состояния пациента при выписке" – укажите состояние пациента при выписке из стационара;</w:t>
      </w:r>
    </w:p>
    <w:p w:rsidRPr="00E16162">
      <w:pPr>
        <w:pStyle w:val="ScrollListBullet3"/>
        <w:numPr>
          <w:ilvl w:val="0"/>
          <w:numId w:val="44"/>
        </w:numPr>
        <w:ind w:left="2592"/>
      </w:pPr>
      <w:r w:rsidRPr="00E16162">
        <w:t>"Режим и диета" – введите описание рекомендованных режима и диеты на послегоспитальном этапе;</w:t>
      </w:r>
    </w:p>
    <w:p w:rsidRPr="00E16162">
      <w:pPr>
        <w:pStyle w:val="ScrollListBullet3"/>
        <w:numPr>
          <w:ilvl w:val="0"/>
          <w:numId w:val="44"/>
        </w:numPr>
        <w:ind w:left="2592"/>
      </w:pPr>
      <w:r w:rsidRPr="00E16162">
        <w:t>"Рекомендованное лечение" – введите описание рекомендованного лечения на послегоспитальном этапе;</w:t>
      </w:r>
    </w:p>
    <w:p w:rsidRPr="00E16162">
      <w:pPr>
        <w:pStyle w:val="ScrollListBullet2"/>
        <w:numPr>
          <w:ilvl w:val="0"/>
          <w:numId w:val="43"/>
        </w:numPr>
        <w:ind w:left="2245"/>
      </w:pPr>
      <w:r w:rsidRPr="00E16162">
        <w:t>поля, значения которых могут быть включены в СЭМД, в случае их наличия:</w:t>
      </w:r>
    </w:p>
    <w:p w:rsidRPr="00E16162">
      <w:pPr>
        <w:pStyle w:val="ScrollListBullet3"/>
        <w:numPr>
          <w:ilvl w:val="0"/>
          <w:numId w:val="45"/>
        </w:numPr>
        <w:ind w:left="2592"/>
      </w:pPr>
      <w:r w:rsidRPr="00E16162">
        <w:t>"Прочие рекомендации" – введите описание прочих рекомендаций на послегоспитальном этапе;</w:t>
      </w:r>
    </w:p>
    <w:p w:rsidRPr="00E16162">
      <w:pPr>
        <w:pStyle w:val="ScrollListBullet"/>
        <w:numPr>
          <w:ilvl w:val="0"/>
          <w:numId w:val="42"/>
        </w:numPr>
        <w:ind w:left="1780"/>
      </w:pPr>
      <w:r w:rsidRPr="00E16162">
        <w:t>нажмите на кнопку "Сохранить" для сохранения внесенных данных.</w:t>
      </w:r>
    </w:p>
    <w:p w:rsidRPr="00E16162">
      <w:pPr>
        <w:pStyle w:val="Heading2"/>
        <w:ind w:left="851"/>
      </w:pPr>
      <w:bookmarkStart w:id="14" w:name="scroll-bookmark-8"/>
      <w:bookmarkStart w:id="15" w:name="_Toc256000006"/>
      <w:r w:rsidRPr="00E16162">
        <w:t>Формирование СЭМД при выписке из родильного отделения</w:t>
      </w:r>
      <w:bookmarkEnd w:id="15"/>
      <w:bookmarkEnd w:id="14"/>
    </w:p>
    <w:p w:rsidRPr="00E16162">
      <w:r w:rsidRPr="00E16162">
        <w:t>СЭМД "Выписной эпикриз из родильного дома" может быть сформирован в момент выписки пациента из родильного отделения.</w:t>
      </w:r>
    </w:p>
    <w:p w:rsidRPr="00E16162">
      <w:r w:rsidRPr="00E16162">
        <w:t>Чтобы выписать пациента из отделения и сформировать СЭМД "Выписной эпикриз из родильного дома", выполните следующие действия:</w:t>
      </w:r>
    </w:p>
    <w:p w:rsidRPr="00E16162">
      <w:pPr>
        <w:pStyle w:val="ScrollListBullet"/>
        <w:numPr>
          <w:ilvl w:val="0"/>
          <w:numId w:val="46"/>
        </w:numPr>
        <w:ind w:left="1780"/>
      </w:pPr>
      <w:r w:rsidRPr="00E16162">
        <w:t>воспользуйтесь одним из пунктом главного меню: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"Рабочие места" → "Пациенты в стационаре" → "Лечащий врач" – если выписку осуществляет лечащий врач пациента;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"Рабочие места" → "Пациенты в стационаре" → "Заведующий отделением" – если выписку осуществляет заведующий отделением;</w:t>
      </w:r>
    </w:p>
    <w:p w:rsidRPr="00E16162">
      <w:pPr>
        <w:pStyle w:val="ScrollListBullet2"/>
        <w:numPr>
          <w:ilvl w:val="0"/>
          <w:numId w:val="47"/>
        </w:numPr>
        <w:ind w:left="2245"/>
      </w:pPr>
      <w:r w:rsidRPr="00E16162">
        <w:t>"Рабочие места" → "Истории родов" – если выписку осуществляет ответственный сотрудник на форме "Истории родов";</w:t>
      </w:r>
    </w:p>
    <w:p w:rsidRPr="00E16162">
      <w:pPr>
        <w:pStyle w:val="ScrollListBullet"/>
        <w:numPr>
          <w:ilvl w:val="0"/>
          <w:numId w:val="48"/>
        </w:numPr>
        <w:ind w:left="1780"/>
      </w:pPr>
      <w:r w:rsidRPr="00E16162">
        <w:t>выберите в списке пациентку для выписки и воспользуйтесь пунктом контекстного меню "Выписать из отделения". Откроется окно выписки пациентки из отделения;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4286250" cy="3169526"/>
            <wp:docPr id="100009" name="" descr="Окно выписки из отд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8468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16952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7</w:t>
      </w:r>
      <w:r w:rsidRPr="00E16162">
        <w:fldChar w:fldCharType="end"/>
      </w:r>
      <w:r w:rsidRPr="00E16162">
        <w:t xml:space="preserve"> Окно выписки из отделения</w:t>
      </w:r>
    </w:p>
    <w:p w:rsidRPr="00E16162"/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заполните все обязательные (выделенные цветом) поля в окне выписки пациента. Для последующего формирования СЭМД заполните в обязательном порядке следующее поле:</w:t>
      </w:r>
    </w:p>
    <w:p w:rsidRPr="00E16162">
      <w:pPr>
        <w:pStyle w:val="ScrollListBullet2"/>
        <w:numPr>
          <w:ilvl w:val="0"/>
          <w:numId w:val="50"/>
        </w:numPr>
        <w:ind w:left="2245"/>
      </w:pPr>
      <w:r w:rsidRPr="00E16162">
        <w:t>"Результат госпитализации" – выберите результат госпитализации пациента;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нажмите на кнопку "Применить" для сохранения внесенных данных;</w:t>
      </w:r>
    </w:p>
    <w:p w:rsidRPr="00E16162">
      <w:pPr>
        <w:pStyle w:val="ScrollListBullet"/>
        <w:numPr>
          <w:ilvl w:val="0"/>
          <w:numId w:val="49"/>
        </w:numPr>
        <w:ind w:left="1780"/>
      </w:pPr>
      <w:r w:rsidRPr="00E16162">
        <w:t>перейдите на вкладку "Документы", предназначенную для работы с электронными медицинскими документами;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235449"/>
            <wp:docPr id="100010" name="" descr="Окно для работы с электронными медицинскими докум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72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235449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8</w:t>
      </w:r>
      <w:r w:rsidRPr="00E16162">
        <w:fldChar w:fldCharType="end"/>
      </w:r>
      <w:r w:rsidRPr="00E16162">
        <w:t xml:space="preserve"> Окно для работы с электронными медицинскими документами</w:t>
      </w:r>
    </w:p>
    <w:p w:rsidRPr="00E16162"/>
    <w:p w:rsidRPr="00E16162">
      <w:pPr>
        <w:pStyle w:val="ScrollListBullet"/>
        <w:numPr>
          <w:ilvl w:val="0"/>
          <w:numId w:val="51"/>
        </w:numPr>
        <w:ind w:left="1780"/>
      </w:pPr>
      <w:r w:rsidRPr="00E16162">
        <w:t>нажмите на кнопку "Сформировать и подписать документы (СЭМД)". При нажатии на кнопку выполняется ряд проверок:</w:t>
      </w:r>
    </w:p>
    <w:p w:rsidRPr="00E16162">
      <w:pPr>
        <w:pStyle w:val="ScrollListBullet2"/>
        <w:numPr>
          <w:ilvl w:val="0"/>
          <w:numId w:val="52"/>
        </w:numPr>
        <w:ind w:left="2245"/>
      </w:pPr>
      <w:r w:rsidRPr="00E16162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 w:rsidRPr="00E16162">
      <w:pPr>
        <w:pStyle w:val="ScrollListBullet2"/>
        <w:numPr>
          <w:ilvl w:val="0"/>
          <w:numId w:val="52"/>
        </w:numPr>
        <w:ind w:left="2245"/>
      </w:pPr>
      <w:r w:rsidRPr="00E1616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Pr="00E16162">
      <w:pPr>
        <w:pStyle w:val="ScrollListBullet3"/>
        <w:numPr>
          <w:ilvl w:val="0"/>
          <w:numId w:val="53"/>
        </w:numPr>
        <w:ind w:left="2592"/>
      </w:pPr>
      <w:r w:rsidRPr="00E16162">
        <w:t>если создание новой версии СЭМД запрещено, то выдается системное сообщение вида: "Формирование новой версии запрещено";</w:t>
      </w:r>
    </w:p>
    <w:p w:rsidRPr="00E16162">
      <w:pPr>
        <w:pStyle w:val="ScrollListBullet3"/>
        <w:numPr>
          <w:ilvl w:val="0"/>
          <w:numId w:val="53"/>
        </w:numPr>
        <w:ind w:left="2592"/>
      </w:pPr>
      <w:r w:rsidRPr="00E16162"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 w:rsidRPr="00E16162">
      <w:pPr>
        <w:pStyle w:val="ScrollListBullet3"/>
        <w:numPr>
          <w:ilvl w:val="0"/>
          <w:numId w:val="53"/>
        </w:numPr>
        <w:ind w:left="2592"/>
      </w:pPr>
      <w:r w:rsidRPr="00E16162"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 w:rsidRPr="00E16162">
      <w:pPr>
        <w:pStyle w:val="ScrollListBullet3"/>
        <w:numPr>
          <w:ilvl w:val="0"/>
          <w:numId w:val="53"/>
        </w:numPr>
        <w:ind w:left="2592"/>
      </w:pPr>
      <w:r w:rsidRPr="00E16162">
        <w:t>если создание новой версии СЭМД разрешено, то открывается окно подписания формируемого электронного медицинского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715000" cy="3913450"/>
            <wp:docPr id="100011" name="" descr="Окно формирования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5908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3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9</w:t>
      </w:r>
      <w:r w:rsidRPr="00E16162">
        <w:fldChar w:fldCharType="end"/>
      </w:r>
      <w:r w:rsidRPr="00E16162">
        <w:t xml:space="preserve"> Окно формирования электронного документа</w:t>
      </w:r>
    </w:p>
    <w:p w:rsidRPr="00E16162"/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укажите сертификат ЭП автора документа в поле "Выберите сертификат";</w:t>
      </w:r>
    </w:p>
    <w:p w:rsidRPr="00E16162">
      <w:pPr>
        <w:pStyle w:val="ScrollListBullet"/>
        <w:numPr>
          <w:ilvl w:val="0"/>
          <w:numId w:val="54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55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56"/>
        </w:numPr>
        <w:ind w:left="1780"/>
      </w:pPr>
      <w:r w:rsidRPr="00E16162">
        <w:t>нажмите на кнопку "Подписать". Произойдет формирование СЭМД "Выписной эпикриз из родильного дома",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"Выписной эпикриз из родильного дома"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 w:rsidRPr="00E16162"/>
    <w:p w:rsidRPr="00E16162">
      <w:pPr>
        <w:pStyle w:val="Heading2"/>
        <w:ind w:left="851"/>
      </w:pPr>
      <w:bookmarkStart w:id="16" w:name="scroll-bookmark-9"/>
      <w:bookmarkStart w:id="17" w:name="_Toc256000007"/>
      <w:r w:rsidRPr="00E16162">
        <w:t>Формирование СЭМД после выписки пациента</w:t>
      </w:r>
      <w:bookmarkEnd w:id="17"/>
      <w:bookmarkEnd w:id="16"/>
    </w:p>
    <w:p w:rsidRPr="00E16162">
      <w:r w:rsidRPr="00E16162">
        <w:t>СЭМД "Выписной эпикриз из родильного дома" может быть сформирован после выписки пациента из родильного отделения.</w:t>
      </w:r>
    </w:p>
    <w:p w:rsidRPr="00E16162">
      <w:r w:rsidRPr="00E16162">
        <w:t>Чтобы сформировать СЭМД "Выписной эпикриз из родильного дома", выполните следующие действия:</w:t>
      </w:r>
    </w:p>
    <w:p w:rsidRPr="00E16162">
      <w:pPr>
        <w:pStyle w:val="ScrollListBullet"/>
        <w:numPr>
          <w:ilvl w:val="0"/>
          <w:numId w:val="57"/>
        </w:numPr>
        <w:ind w:left="1780"/>
      </w:pPr>
      <w:r w:rsidRPr="00E16162">
        <w:t>воспользуйтесь одним из пунктом главного меню: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 xml:space="preserve">"Рабочие места" → "Истории родов". Отобразится </w:t>
      </w:r>
      <w:r w:rsidRPr="00E16162">
        <w:t>форма для работы с Историями родов</w:t>
      </w:r>
      <w:r w:rsidRPr="00E16162">
        <w:t>;</w:t>
      </w:r>
    </w:p>
    <w:p w:rsidRPr="00E16162">
      <w:pPr>
        <w:pStyle w:val="ScrollListBullet2"/>
        <w:numPr>
          <w:ilvl w:val="0"/>
          <w:numId w:val="58"/>
        </w:numPr>
        <w:ind w:left="2245"/>
      </w:pPr>
      <w:r w:rsidRPr="00E16162">
        <w:t xml:space="preserve">"Рабочие места" → "Архив историй болезни". </w:t>
      </w:r>
      <w:r w:rsidRPr="00E16162">
        <w:t>Отобразится форма для работы с Историями болезней</w:t>
      </w:r>
      <w:r w:rsidRPr="00E16162">
        <w:t>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3714704"/>
            <wp:docPr id="100012" name="" descr="Список Историй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505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147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10</w:t>
      </w:r>
      <w:r w:rsidRPr="00E16162">
        <w:fldChar w:fldCharType="end"/>
      </w:r>
      <w:r w:rsidRPr="00E16162">
        <w:t xml:space="preserve"> Список Историй родов</w:t>
      </w:r>
    </w:p>
    <w:p w:rsidRPr="00E16162"/>
    <w:p w:rsidRPr="00E16162">
      <w:pPr>
        <w:pStyle w:val="ScrollListBullet"/>
        <w:numPr>
          <w:ilvl w:val="0"/>
          <w:numId w:val="59"/>
        </w:numPr>
        <w:ind w:left="1780"/>
      </w:pPr>
      <w:r w:rsidRPr="00E16162">
        <w:t>выберите в списке выписанную пациентку и воспользуйтесь пунктом контекстного меню "Медицинские документы". Откроется окно "Документы" для работы с электронными медицинскими документами по Истории родов/Истории болезни выбранной пациентки;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91250" cy="2307648"/>
            <wp:docPr id="100013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8253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230764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11</w:t>
      </w:r>
      <w:r w:rsidRPr="00E16162">
        <w:fldChar w:fldCharType="end"/>
      </w:r>
      <w:r w:rsidRPr="00E16162">
        <w:t xml:space="preserve"> Список электронных медицинских документов</w:t>
      </w:r>
    </w:p>
    <w:p w:rsidRPr="00E16162"/>
    <w:p w:rsidRPr="00E16162">
      <w:pPr>
        <w:numPr>
          <w:ilvl w:val="0"/>
          <w:numId w:val="60"/>
        </w:numPr>
        <w:ind w:left="1780"/>
      </w:pPr>
    </w:p>
    <w:p w:rsidRPr="00E16162">
      <w:pPr>
        <w:pStyle w:val="ScrollListBullet2"/>
        <w:numPr>
          <w:ilvl w:val="0"/>
          <w:numId w:val="61"/>
        </w:numPr>
        <w:ind w:left="2245"/>
      </w:pPr>
      <w:r w:rsidRPr="00E16162">
        <w:t>нажмите на кнопку "Сформировать и подписать документы (СЭМД)". При нажатии на кнопку выполняется ряд проверок:</w:t>
      </w:r>
    </w:p>
    <w:p w:rsidRPr="00E16162">
      <w:pPr>
        <w:pStyle w:val="ScrollListBullet3"/>
        <w:numPr>
          <w:ilvl w:val="0"/>
          <w:numId w:val="62"/>
        </w:numPr>
        <w:ind w:left="2592"/>
      </w:pPr>
      <w:r w:rsidRPr="00E16162">
        <w:t>проверяется, заполнены ли все необходимые для формирования СЭМД поля. Если какое-либо из требуемых для СЭМД полей не заполнено, то выдается соответствующее системное сообщение;</w:t>
      </w:r>
    </w:p>
    <w:p w:rsidRPr="00E16162">
      <w:pPr>
        <w:pStyle w:val="ScrollListBullet3"/>
        <w:numPr>
          <w:ilvl w:val="0"/>
          <w:numId w:val="62"/>
        </w:numPr>
        <w:ind w:left="2592"/>
      </w:pPr>
      <w:r w:rsidRPr="00E16162">
        <w:t>проверяется, разрешено ли создание новой версии СЭМД, если уже существует сформированная ранее версия СЭМД. В зависимости от применяемых в Системе настроек возможны следующие варианты:</w:t>
      </w:r>
    </w:p>
    <w:p w:rsidRPr="00E16162">
      <w:pPr>
        <w:pStyle w:val="ScrollListBullet4"/>
        <w:numPr>
          <w:ilvl w:val="0"/>
          <w:numId w:val="63"/>
        </w:numPr>
        <w:ind w:left="3070"/>
      </w:pPr>
      <w:r w:rsidRPr="00E16162">
        <w:t>если создание новой версии СЭМД запрещено, то выдается системное сообщение вида: "Формирование новой версии запрещено";</w:t>
      </w:r>
    </w:p>
    <w:p w:rsidRPr="00E16162">
      <w:pPr>
        <w:pStyle w:val="ScrollListBullet4"/>
        <w:numPr>
          <w:ilvl w:val="0"/>
          <w:numId w:val="63"/>
        </w:numPr>
        <w:ind w:left="3070"/>
      </w:pPr>
      <w:r w:rsidRPr="00E16162">
        <w:t>если настроено предупреждение перед созданием новой версии СЭМД, то выдается системное предупреждение с возможностью выбора пользователем: создавать далее новую версию или нет;</w:t>
      </w:r>
    </w:p>
    <w:p w:rsidRPr="00E16162">
      <w:pPr>
        <w:pStyle w:val="ScrollListBullet4"/>
        <w:numPr>
          <w:ilvl w:val="0"/>
          <w:numId w:val="63"/>
        </w:numPr>
        <w:ind w:left="3070"/>
      </w:pPr>
      <w:r w:rsidRPr="00E16162">
        <w:t>если создание новой версии СЭМД запрещено в случае, если предыдущая версия подписана не всеми участниками подписания, то выдается системное сообщение вида: "Предыдущая версия документа подписана не всеми участниками, формирование новой версии запрещено";</w:t>
      </w:r>
    </w:p>
    <w:p w:rsidRPr="00E16162">
      <w:pPr>
        <w:pStyle w:val="ScrollListBullet4"/>
        <w:numPr>
          <w:ilvl w:val="0"/>
          <w:numId w:val="63"/>
        </w:numPr>
        <w:ind w:left="3070"/>
      </w:pPr>
      <w:r w:rsidRPr="00E16162">
        <w:t>если создание новой версии СЭМД разрешено, то открывается окно подписания формируемого электронного медицинского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715000" cy="3913450"/>
            <wp:docPr id="100014" name="" descr="Окно формирования электронн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9235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1345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12</w:t>
      </w:r>
      <w:r w:rsidRPr="00E16162">
        <w:fldChar w:fldCharType="end"/>
      </w:r>
      <w:r w:rsidRPr="00E16162">
        <w:t xml:space="preserve"> Окно формирования электронного документа</w:t>
      </w:r>
    </w:p>
    <w:p w:rsidRPr="00E16162"/>
    <w:p w:rsidRPr="00E16162">
      <w:pPr>
        <w:pStyle w:val="ScrollListBullet"/>
        <w:numPr>
          <w:ilvl w:val="0"/>
          <w:numId w:val="64"/>
        </w:numPr>
        <w:ind w:left="1780"/>
      </w:pPr>
      <w:r w:rsidRPr="00E16162">
        <w:t>укажите сертификат ЭП автора документа в поле "Выберите сертификат";</w:t>
      </w:r>
    </w:p>
    <w:p w:rsidRPr="00E16162">
      <w:pPr>
        <w:pStyle w:val="ScrollListBullet"/>
        <w:numPr>
          <w:ilvl w:val="0"/>
          <w:numId w:val="64"/>
        </w:numPr>
        <w:ind w:left="1780"/>
      </w:pPr>
      <w:r w:rsidRPr="00E16162">
        <w:t>укажите других участников подписания документа:</w:t>
      </w:r>
    </w:p>
    <w:p w:rsidRPr="00E16162">
      <w:pPr>
        <w:pStyle w:val="ScrollListBullet2"/>
        <w:numPr>
          <w:ilvl w:val="0"/>
          <w:numId w:val="65"/>
        </w:numPr>
        <w:ind w:left="2245"/>
      </w:pPr>
      <w:r w:rsidRPr="00E16162">
        <w:t>ЭП МО – указывается сотрудник МО, ответственный за подписание документов ЭП МО. Поле для указания участника подписания "ЭП МО" не отображается, если в Системе настроено автоматическое подписание документов ЭП МО;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ScrollListBullet"/>
        <w:numPr>
          <w:ilvl w:val="0"/>
          <w:numId w:val="66"/>
        </w:numPr>
        <w:ind w:left="1780"/>
      </w:pPr>
      <w:r w:rsidRPr="00E16162">
        <w:t>нажмите на кнопку "Подписать". Произойдет формирование СЭМД "Выписной эпикриз из родильного дома", сформированный документ отобразится в окне "Документы".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Прежде чем отправить сформированный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СЭМД "Выписной эпикриз из родильного дома" в РЭМД</w:t>
            </w:r>
            <w:r>
              <w:rPr>
                <w:rFonts w:ascii="Times New Roman" w:eastAsia="Times New Roman" w:hAnsi="Times New Roman" w:cs="Times New Roman"/>
                <w:color w:val="172B4D"/>
                <w:sz w:val="24"/>
                <w:szCs w:val="24"/>
              </w:rPr>
              <w:t>, необходимо дождаться его подписания другими участниками, а также лицом, подписывающим документы ЭП МО, в случае, если автор документа таким правом не обладает.</w:t>
            </w:r>
          </w:p>
        </w:tc>
      </w:tr>
    </w:tbl>
    <w:p w:rsidRPr="00E16162"/>
    <w:p w:rsidRPr="00E16162">
      <w:pPr>
        <w:pStyle w:val="Heading1"/>
        <w:ind w:left="851"/>
      </w:pPr>
      <w:bookmarkStart w:id="18" w:name="scroll-bookmark-10"/>
      <w:bookmarkStart w:id="19" w:name="_Toc256000008"/>
      <w:r w:rsidRPr="00E16162">
        <w:t>Подписание СЭМД другими участниками. Интеграция с РЭМД. СЭМД "Выписной эпикриз из родильного дома"</w:t>
      </w:r>
      <w:bookmarkEnd w:id="19"/>
      <w:bookmarkEnd w:id="18"/>
    </w:p>
    <w:p w:rsidRPr="00E16162">
      <w:r w:rsidRPr="00E16162">
        <w:t>Если помимо автора СЭМД "Выписной эпикриз из родильного дома</w:t>
      </w:r>
      <w:r w:rsidRPr="00E16162">
        <w:rPr>
          <w:color w:val="172B4D"/>
        </w:rPr>
        <w:t>"</w:t>
      </w:r>
      <w:r>
        <w:t> должен быть подписан и другими сотрудниками МО, предусмотренными настройками документа, то в таком случае эти сотрудники должны войти в Систему и выполнить подписание или отказ в подписании документа. </w:t>
      </w:r>
      <w:r>
        <w:rPr>
          <w:color w:val="333333"/>
        </w:rPr>
        <w:t>До тех пор, пока электронный медицинский документ не будет подписан всеми необходимыми ЭП, его невозможно отправить в РЭМД.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 </w:t>
            </w: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Роли сотрудников, необходимые для подписания электронных медицинских документов с последующей передачей в РЭМД, определяются согласно справочнику НСИ </w:t>
            </w:r>
            <w:hyperlink r:id="rId21" w:history="1"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1.2.643.5.1.13.13.99.2.42 "РЭМД. Правила подписи электронных медицинских документов"</w:t>
              </w:r>
            </w:hyperlink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.</w:t>
            </w:r>
          </w:p>
        </w:tc>
      </w:tr>
    </w:tbl>
    <w:p/>
    <w:p w:rsidRPr="00E16162">
      <w:pPr>
        <w:pStyle w:val="Heading2"/>
        <w:ind w:left="851"/>
      </w:pPr>
      <w:bookmarkStart w:id="20" w:name="scroll-bookmark-11"/>
      <w:bookmarkStart w:id="21" w:name="_Toc256000009"/>
      <w:r w:rsidRPr="00E16162">
        <w:t>Подписание или отказ в подписании одного документа</w:t>
      </w:r>
      <w:bookmarkEnd w:id="21"/>
      <w:bookmarkEnd w:id="20"/>
    </w:p>
    <w:p w:rsidRPr="00E16162">
      <w:r w:rsidRPr="00E16162">
        <w:t>Чтобы подписать или отказать в подписании электронного медицинского документа, выполните следующие действия:</w:t>
      </w:r>
    </w:p>
    <w:p w:rsidRPr="00E16162">
      <w:pPr>
        <w:pStyle w:val="ScrollListBullet"/>
        <w:numPr>
          <w:ilvl w:val="0"/>
          <w:numId w:val="67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5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024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13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68"/>
        </w:numPr>
        <w:ind w:left="1780"/>
      </w:pPr>
      <w:r w:rsidRPr="00E16162">
        <w:t>выберите в списке требуемый документ и воспользуйтесь пунктом контекстного меню "Подписать". Откроется окно "Информация о документе" для подписи выбранного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5011587"/>
            <wp:docPr id="100016" name="" descr="Окно подписания электронного медицинского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796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5011587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14</w:t>
      </w:r>
      <w:r w:rsidRPr="00E16162">
        <w:fldChar w:fldCharType="end"/>
      </w:r>
      <w:r w:rsidRPr="00E16162">
        <w:t xml:space="preserve"> Окно подписания электронного медицинского документа</w:t>
      </w:r>
    </w:p>
    <w:p w:rsidRPr="00E16162"/>
    <w:p w:rsidRPr="00E16162">
      <w:pPr>
        <w:pStyle w:val="ScrollListBullet"/>
        <w:numPr>
          <w:ilvl w:val="0"/>
          <w:numId w:val="69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70"/>
        </w:numPr>
        <w:ind w:left="2245"/>
      </w:pPr>
      <w:r w:rsidRPr="00E16162">
        <w:t>для отказа в подписании выбранного документа нажмите на кнопку "Отказать". В списке документов для подписания в столбце "Наличие подписи СЭМД" у такого документа отобразится значение "В подписи отказано";</w:t>
      </w:r>
    </w:p>
    <w:p w:rsidRPr="00E16162">
      <w:pPr>
        <w:pStyle w:val="ScrollListBullet2"/>
        <w:numPr>
          <w:ilvl w:val="0"/>
          <w:numId w:val="70"/>
        </w:numPr>
        <w:ind w:left="2245"/>
      </w:pPr>
      <w:r w:rsidRPr="00E16162">
        <w:t>для подписания выбранного документа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такого документа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Если у подписывающего сотрудника в атрибутах сертификата ЭП присутствует ОГРН МО, то происходит одновременное подписание документа ролью "ЭП МО" тем же сертификатом ЭП.</w:t>
            </w:r>
          </w:p>
        </w:tc>
      </w:tr>
    </w:tbl>
    <w:p w:rsidRPr="00E16162"/>
    <w:p w:rsidRPr="00E16162">
      <w:pPr>
        <w:pStyle w:val="Heading2"/>
        <w:ind w:left="851"/>
      </w:pPr>
      <w:bookmarkStart w:id="22" w:name="scroll-bookmark-12"/>
      <w:bookmarkStart w:id="23" w:name="_Toc256000010"/>
      <w:r w:rsidRPr="00E16162">
        <w:t>Отказ в подписании одного документа с указанием причины отказа</w:t>
      </w:r>
      <w:bookmarkEnd w:id="23"/>
      <w:bookmarkEnd w:id="22"/>
    </w:p>
    <w:p w:rsidRPr="00E16162">
      <w:r w:rsidRPr="00E16162">
        <w:t>Чтобы отказать в подписании электронного медицинского документа с указанием причины отказа, выполните следующие действия:</w:t>
      </w:r>
    </w:p>
    <w:p w:rsidRPr="00E16162">
      <w:pPr>
        <w:pStyle w:val="ScrollListBullet"/>
        <w:numPr>
          <w:ilvl w:val="0"/>
          <w:numId w:val="71"/>
        </w:numPr>
        <w:ind w:left="1780"/>
      </w:pPr>
      <w:r w:rsidRPr="00E16162">
        <w:t>выберите пункт главного меню "Отчеты" → "РЭМД" → "Отчеты на подпись". Откроется форма "Документы для подписи";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50920"/>
            <wp:docPr id="100017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755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5092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15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2"/>
        </w:numPr>
        <w:ind w:left="1780"/>
      </w:pPr>
      <w:r w:rsidRPr="00E16162">
        <w:t>выберите в списке требуемый документ и воспользуйтесь пунктом контекстного меню "Отказать в подписании". Откроется окно для отказа в подписании документа;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5086350" cy="1076325"/>
            <wp:docPr id="100018" name="" descr="Окно отказа в подписании докумен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003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0763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16</w:t>
      </w:r>
      <w:r w:rsidRPr="00E16162">
        <w:fldChar w:fldCharType="end"/>
      </w:r>
      <w:r w:rsidRPr="00E16162">
        <w:t xml:space="preserve"> Окно отказа в подписании документа</w:t>
      </w:r>
    </w:p>
    <w:p w:rsidRPr="00E16162"/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выберите в выпадающем списке причину отказа в подписании документа;</w:t>
      </w:r>
    </w:p>
    <w:p w:rsidRPr="00E16162">
      <w:pPr>
        <w:pStyle w:val="ScrollListBullet"/>
        <w:numPr>
          <w:ilvl w:val="0"/>
          <w:numId w:val="73"/>
        </w:numPr>
        <w:ind w:left="1780"/>
      </w:pPr>
      <w:r w:rsidRPr="00E16162">
        <w:t>нажмите на кнопку "ОК". В списке документов для подписания в столбце "Наличие подписи СЭМД" у документа отобразится значение "В подписи отказано", а также указанная пользователем причина отказа.</w:t>
      </w:r>
    </w:p>
    <w:p w:rsidRPr="00E16162">
      <w:pPr>
        <w:pStyle w:val="Heading2"/>
        <w:ind w:left="851"/>
      </w:pPr>
      <w:bookmarkStart w:id="24" w:name="scroll-bookmark-13"/>
      <w:bookmarkStart w:id="25" w:name="_Toc256000011"/>
      <w:r w:rsidRPr="00E16162">
        <w:t>Массовое подписание или отказ в подписании документов</w:t>
      </w:r>
      <w:bookmarkEnd w:id="25"/>
      <w:bookmarkEnd w:id="24"/>
    </w:p>
    <w:p w:rsidRPr="00E16162">
      <w:r w:rsidRPr="00E16162">
        <w:t>Чтобы выполнить массовое подписание или отказ в подписании электронных медицинских документов, выполните следующие действия:</w:t>
      </w:r>
    </w:p>
    <w:p w:rsidRPr="00E16162">
      <w:pPr>
        <w:pStyle w:val="ScrollListBullet"/>
        <w:numPr>
          <w:ilvl w:val="0"/>
          <w:numId w:val="74"/>
        </w:numPr>
        <w:ind w:left="1780"/>
      </w:pPr>
      <w:r w:rsidRPr="00E16162">
        <w:t>выберите пункт главного меню "Отчеты" → "РЭМД" → "Отчеты на подпись". Откроется окно "Документы на подпись";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295390" cy="2503116"/>
            <wp:docPr id="100019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364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503116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17</w:t>
      </w:r>
      <w:r w:rsidRPr="00E16162">
        <w:fldChar w:fldCharType="end"/>
      </w:r>
      <w:r w:rsidRPr="00E16162">
        <w:t xml:space="preserve"> Форма для работы с электронными медицинскими документами для участников подписания</w:t>
      </w:r>
    </w:p>
    <w:p w:rsidRPr="00E16162"/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выберите на панели фильтрации наличие подписи СЭМД "Не подписан пользователем". При этом отобразятся все неподписанные документы, которые должен подписать текущий пользователь;</w:t>
      </w:r>
    </w:p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выберите в списке требуемые документы, установив соответствующие им флажки в первом столбце списка. Одновременно могут быть выбраны документы, требующие подписания одной ролью;</w:t>
      </w:r>
    </w:p>
    <w:p w:rsidRPr="00E16162">
      <w:pPr>
        <w:pStyle w:val="ScrollListBullet"/>
        <w:numPr>
          <w:ilvl w:val="0"/>
          <w:numId w:val="75"/>
        </w:numPr>
        <w:ind w:left="1780"/>
      </w:pPr>
      <w:r w:rsidRPr="00E16162">
        <w:t>воспользуйтесь пунктом контекстного меню "Подписать отмеченные". Откроется окно "Подпись документов" для подписи выбранных документов;</w:t>
      </w:r>
    </w:p>
    <w:p w:rsidRPr="00E16162">
      <w:pPr>
        <w:keepNext/>
        <w:spacing w:beforeAutospacing="1"/>
        <w:jc w:val="center"/>
      </w:pPr>
      <w:r w:rsidRPr="00E16162">
        <w:drawing>
          <wp:inline>
            <wp:extent cx="6143625" cy="1228725"/>
            <wp:docPr id="100020" name="" descr="Окно подписания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36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2872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E16162">
      <w:pPr>
        <w:pStyle w:val="Caption"/>
      </w:pPr>
      <w:r w:rsidRPr="00E16162">
        <w:t xml:space="preserve">Рисунок </w:t>
      </w:r>
      <w:r w:rsidRPr="00E16162">
        <w:fldChar w:fldCharType="begin"/>
      </w:r>
      <w:r w:rsidRPr="00E16162">
        <w:instrText>SEQ Рисунок \* ARABIC</w:instrText>
      </w:r>
      <w:r w:rsidRPr="00E16162">
        <w:fldChar w:fldCharType="separate"/>
      </w:r>
      <w:r w:rsidRPr="00E16162">
        <w:t>18</w:t>
      </w:r>
      <w:r w:rsidRPr="00E16162">
        <w:fldChar w:fldCharType="end"/>
      </w:r>
      <w:r w:rsidRPr="00E16162">
        <w:t xml:space="preserve"> Окно подписания электронных медицинских документов</w:t>
      </w:r>
    </w:p>
    <w:p w:rsidRPr="00E16162"/>
    <w:p w:rsidRPr="00E16162">
      <w:pPr>
        <w:pStyle w:val="ScrollListBullet"/>
        <w:numPr>
          <w:ilvl w:val="0"/>
          <w:numId w:val="76"/>
        </w:numPr>
        <w:ind w:left="1780"/>
      </w:pPr>
      <w:r w:rsidRPr="00E16162">
        <w:t>выполните одно из следующих действий:</w:t>
      </w:r>
    </w:p>
    <w:p w:rsidRPr="00E16162">
      <w:pPr>
        <w:pStyle w:val="ScrollListBullet2"/>
        <w:numPr>
          <w:ilvl w:val="0"/>
          <w:numId w:val="77"/>
        </w:numPr>
        <w:ind w:left="2245"/>
      </w:pPr>
      <w:r w:rsidRPr="00E16162">
        <w:t>для отказа в подписании выбранных документов нажмите на кнопку "Отказать". В списке документов для подписания в столбце "Наличие подписи СЭМД" у таких документов отобразится значение "В подписи отказано";</w:t>
      </w:r>
    </w:p>
    <w:p w:rsidRPr="00E16162">
      <w:pPr>
        <w:pStyle w:val="ScrollListBullet2"/>
        <w:numPr>
          <w:ilvl w:val="0"/>
          <w:numId w:val="77"/>
        </w:numPr>
        <w:ind w:left="2245"/>
      </w:pPr>
      <w:r w:rsidRPr="00E16162">
        <w:t>для подписания выбранных документов укажите в поле "Сертификат" сертификат ЭП сотрудника и нажмите на кнопку "Подписать". В списке документов для подписания в столбце "Наличие подписи СЭМД" у таких документов отобразится значение "Подписан пользователем".</w:t>
      </w:r>
    </w:p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Если у подписывающего сотрудника в атрибутах сертификата ЭП присутствует ОГРН МО, то происходит одновременное подписание документов ролью "ЭП МО" тем же сертификатом ЭП.</w:t>
            </w:r>
          </w:p>
        </w:tc>
      </w:tr>
    </w:tbl>
    <w:p w:rsidRPr="00E16162"/>
    <w:p w:rsidRPr="00E16162">
      <w:pPr>
        <w:pStyle w:val="Heading1"/>
        <w:ind w:left="851"/>
      </w:pPr>
      <w:bookmarkStart w:id="26" w:name="scroll-bookmark-14"/>
      <w:bookmarkStart w:id="27" w:name="_Toc256000012"/>
      <w:r w:rsidRPr="00E16162">
        <w:t>Регистрация СЭМД в РЭМД. Интеграция с РЭМД. СЭМД "Выписной эпикриз из родильного дома"</w:t>
      </w:r>
      <w:bookmarkEnd w:id="27"/>
      <w:bookmarkEnd w:id="26"/>
    </w:p>
    <w:p w:rsidRPr="00E16162">
      <w:r w:rsidRPr="00E16162">
        <w:rPr>
          <w:color w:val="172B4D"/>
        </w:rPr>
        <w:t>После того как документ "Выписной эпикриз из родильного дома" будет подписан всеми участниками подписания, его можно отправить на регистрацию в РЭМД.</w:t>
      </w:r>
    </w:p>
    <w:p>
      <w:r>
        <w:t>Регистрация СЭМД в РЭМД автором документа</w:t>
      </w:r>
    </w:p>
    <w:p>
      <w:r>
        <w:t>Чтобы отправить СЭМД "Выписной эпикриз из родильного дома" на регистрацию в РЭМД, выполните следующие действия:</w:t>
      </w:r>
    </w:p>
    <w:p>
      <w:pPr>
        <w:pStyle w:val="ScrollListBullet"/>
        <w:numPr>
          <w:ilvl w:val="0"/>
          <w:numId w:val="78"/>
        </w:numPr>
        <w:ind w:left="1780"/>
      </w:pPr>
      <w:r>
        <w:t>воспользуйтесь одним из пунктом главного меню:</w:t>
      </w:r>
    </w:p>
    <w:p>
      <w:pPr>
        <w:pStyle w:val="ScrollListBullet2"/>
        <w:numPr>
          <w:ilvl w:val="0"/>
          <w:numId w:val="79"/>
        </w:numPr>
        <w:ind w:left="2245"/>
      </w:pPr>
      <w:r>
        <w:t>"Рабочие места" → "Пациенты в стационаре" → "Лечащий врач" – если отправку СЭМД осуществляет лечащий врач пациента;</w:t>
      </w:r>
    </w:p>
    <w:p>
      <w:pPr>
        <w:pStyle w:val="ScrollListBullet2"/>
        <w:numPr>
          <w:ilvl w:val="0"/>
          <w:numId w:val="79"/>
        </w:numPr>
        <w:ind w:left="2245"/>
      </w:pPr>
      <w:r>
        <w:t xml:space="preserve">"Рабочие места" → "Пациенты в стационаре" → "Заведующий отделением" – если </w:t>
      </w:r>
      <w:r>
        <w:t>отправку СЭМД </w:t>
      </w:r>
      <w:r>
        <w:t>осуществляет заведующий отделением;</w:t>
      </w:r>
    </w:p>
    <w:p>
      <w:pPr>
        <w:pStyle w:val="ScrollListBullet2"/>
        <w:numPr>
          <w:ilvl w:val="0"/>
          <w:numId w:val="79"/>
        </w:numPr>
        <w:ind w:left="2245"/>
      </w:pPr>
      <w:r>
        <w:t xml:space="preserve">"Рабочие места" → "Истории родов" – если </w:t>
      </w:r>
      <w:r>
        <w:t>отправку СЭМД </w:t>
      </w:r>
      <w:r>
        <w:t>осуществляет ответственный сотрудник на форме "Истории родов";</w:t>
      </w:r>
    </w:p>
    <w:p>
      <w:pPr>
        <w:pStyle w:val="ScrollListBullet2"/>
        <w:numPr>
          <w:ilvl w:val="0"/>
          <w:numId w:val="80"/>
        </w:numPr>
        <w:ind w:left="2245"/>
      </w:pPr>
      <w:r>
        <w:t xml:space="preserve">"Рабочие места" → "Архив историй болезни" – если </w:t>
      </w:r>
      <w:r>
        <w:t>отправку СЭМД </w:t>
      </w:r>
      <w:r>
        <w:t>осуществляет ответственный сотрудник на форме "Архив историй болезни";</w:t>
      </w:r>
    </w:p>
    <w:p>
      <w:pPr>
        <w:keepNext/>
        <w:spacing w:beforeAutospacing="1"/>
        <w:jc w:val="center"/>
      </w:pPr>
      <w:r>
        <w:drawing>
          <wp:inline>
            <wp:extent cx="6295390" cy="3714704"/>
            <wp:docPr id="100021" name="" descr="Список Историй род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18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714704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19</w:t>
      </w:r>
      <w:r>
        <w:fldChar w:fldCharType="end"/>
      </w:r>
      <w:r>
        <w:t xml:space="preserve"> Список Историй родов</w:t>
      </w:r>
    </w:p>
    <w:p/>
    <w:p>
      <w:pPr>
        <w:pStyle w:val="ScrollListBullet"/>
        <w:numPr>
          <w:ilvl w:val="0"/>
          <w:numId w:val="81"/>
        </w:numPr>
        <w:ind w:left="1780"/>
      </w:pPr>
      <w:r>
        <w:t>выберите в списке выписанную пациентку и воспользуйтесь пунктом контекстного меню "Медицинские документы". Откроется окно "Документы" для работы с электронными медицинскими документами по Истории родов/Истории болезни выбранной пациентки;</w:t>
      </w:r>
    </w:p>
    <w:p>
      <w:pPr>
        <w:keepNext/>
        <w:spacing w:beforeAutospacing="1"/>
        <w:jc w:val="center"/>
      </w:pPr>
      <w:r>
        <w:drawing>
          <wp:inline>
            <wp:extent cx="6295390" cy="3100480"/>
            <wp:docPr id="100022" name="" descr="Список электронных медицинских док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5013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3100480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20</w:t>
      </w:r>
      <w:r>
        <w:fldChar w:fldCharType="end"/>
      </w:r>
      <w:r>
        <w:t xml:space="preserve"> Список электронных медицинских документов</w:t>
      </w:r>
    </w:p>
    <w:p/>
    <w:p>
      <w:pPr>
        <w:pStyle w:val="ScrollListBullet"/>
        <w:numPr>
          <w:ilvl w:val="0"/>
          <w:numId w:val="82"/>
        </w:numPr>
        <w:ind w:left="1780"/>
      </w:pPr>
      <w:r>
        <w:t>выберите в списке документ "Выписной эпикриз из родильного дома" </w:t>
      </w:r>
      <w:r>
        <w:t>и </w:t>
      </w:r>
      <w:r>
        <w:t>воспользуйтесь пунктом контекстного меню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83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72000" cy="1093098"/>
            <wp:docPr id="100023" name="" descr="_scroll_external/attachments/image2022-4-27_10-46-46-5c4a3747d631b52336c5bb8a9cafa4fad4e573b1a09faefeacac0dfcbb5b7b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712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930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3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572000" cy="1162975"/>
            <wp:docPr id="100024" name="" descr="_scroll_external/attachments/image2022-4-27_10-52-27-481628d812a8dcacfdcbbe9450c2150bc9fd48fd968af751ad92bfd08d74d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001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62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3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572000" cy="1180785"/>
            <wp:docPr id="100025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4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807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21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документа" (см. "</w:t>
      </w:r>
      <w:hyperlink w:anchor="scroll-bookmark-15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28" w:name="scroll-bookmark-16"/>
      <w:bookmarkStart w:id="29" w:name="_Toc256000013"/>
      <w:r>
        <w:t>Отправка СЭМД на регистрацию в РЭМД участником подписания</w:t>
      </w:r>
      <w:bookmarkEnd w:id="29"/>
      <w:bookmarkEnd w:id="28"/>
    </w:p>
    <w:p>
      <w:r>
        <w:t>Отправить подписанный электронный медицинский документ на регистрацию в РЭМД может также и участник подписания документа, например, сотрудник, подписывающий документы ЭП МО.</w:t>
      </w:r>
    </w:p>
    <w:p>
      <w:r>
        <w:t>Чтобы отправить подписанный СЭМД "Выписной эпикриз из родильного дома" на регистрацию в РЭМД, выполните следующие действия:</w:t>
      </w:r>
    </w:p>
    <w:p>
      <w:pPr>
        <w:pStyle w:val="ScrollListBullet"/>
        <w:numPr>
          <w:ilvl w:val="0"/>
          <w:numId w:val="85"/>
        </w:numPr>
        <w:ind w:left="1780"/>
      </w:pPr>
      <w:r>
        <w:t>выберите пункт главного меню "Отчеты" → "РЭМД" → "Отчеты на подпись". Отобразится форма для работы с электронными медицинскими документами для участников подписания;</w:t>
      </w:r>
    </w:p>
    <w:p>
      <w:pPr>
        <w:keepNext/>
        <w:spacing w:beforeAutospacing="1"/>
        <w:jc w:val="center"/>
      </w:pPr>
      <w:r>
        <w:drawing>
          <wp:inline>
            <wp:extent cx="6295390" cy="2102673"/>
            <wp:docPr id="100026" name="" descr="Форма для работы с электронными медицинскими документами для участников подпис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64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102673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22</w:t>
      </w:r>
      <w:r>
        <w:fldChar w:fldCharType="end"/>
      </w:r>
      <w:r>
        <w:t xml:space="preserve"> Форма для работы с электронными медицинскими документами для участников подписания</w:t>
      </w:r>
    </w:p>
    <w:p/>
    <w:p>
      <w:pPr>
        <w:pStyle w:val="ScrollListBullet"/>
        <w:numPr>
          <w:ilvl w:val="0"/>
          <w:numId w:val="86"/>
        </w:numPr>
        <w:ind w:left="1780"/>
      </w:pPr>
      <w:r>
        <w:t>выберите в списке документ "</w:t>
      </w:r>
      <w:r>
        <w:rPr>
          <w:color w:val="172B4D"/>
        </w:rPr>
        <w:t>Эпикриз в стационаре выписной</w:t>
      </w:r>
      <w:r>
        <w:t xml:space="preserve">", находящийся в статусе подписания "Подписан пользователем" и </w:t>
      </w:r>
      <w:r>
        <w:t>статусе в РЭМД "Не зарегистрирован";</w:t>
      </w:r>
    </w:p>
    <w:p>
      <w:pPr>
        <w:pStyle w:val="ScrollListBullet"/>
        <w:numPr>
          <w:ilvl w:val="0"/>
          <w:numId w:val="86"/>
        </w:numPr>
        <w:ind w:left="1780"/>
      </w:pPr>
      <w:r>
        <w:t>вызовите контекстное меню и выберите пункт "Зарегистрировать в РЭМД". </w:t>
      </w:r>
      <w:r>
        <w:t>Перед тем как отправить выбранный документ на регистрацию, Система осуществляет ряд проверок: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для документа настроено подписание еще и другими участниками подписания, и документ подписан не всеми участниками, то отображается соответствующее предупреждающее сообщение. В этом случае необходимо дождаться подписания документа всеми участниками подписания и повторить отправку документа;</w:t>
      </w:r>
      <w:r>
        <w:br/>
      </w:r>
      <w:r>
        <w:br/>
      </w:r>
      <w:r>
        <w:drawing>
          <wp:inline>
            <wp:extent cx="4572000" cy="1093098"/>
            <wp:docPr id="100027" name="" descr="_scroll_external/attachments/image2022-4-27_10-46-46-5c4a3747d631b52336c5bb8a9cafa4fad4e573b1a09faefeacac0dfcbb5b7b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7093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93098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в Системе настроено ручное подписание ЭП МО и документ не подписан ЭП МО, то отображается соответствующее предупреждающее сообщение. В этом случае необходимо дождаться подписания документа сотрудником, обладающим правом подписания от лица МО;</w:t>
      </w:r>
      <w:r>
        <w:br/>
      </w:r>
      <w:r>
        <w:br/>
      </w:r>
      <w:r>
        <w:drawing>
          <wp:inline>
            <wp:extent cx="4572000" cy="1162975"/>
            <wp:docPr id="100028" name="" descr="_scroll_external/attachments/image2022-4-27_10-52-27-481628d812a8dcacfdcbbe9450c2150bc9fd48fd968af751ad92bfd08d74d5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8055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62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  <w:r>
        <w:t>  </w:t>
      </w:r>
    </w:p>
    <w:p>
      <w:pPr>
        <w:pStyle w:val="ScrollListBullet2"/>
        <w:numPr>
          <w:ilvl w:val="0"/>
          <w:numId w:val="87"/>
        </w:numPr>
        <w:ind w:left="2245"/>
        <w:jc w:val="center"/>
      </w:pPr>
      <w:r>
        <w:t>если все проверки пройдены, то </w:t>
      </w:r>
      <w:r>
        <w:t>отображается сообщение</w:t>
      </w:r>
      <w:r>
        <w:t> об успешной отправке документа в РЭМД.</w:t>
      </w:r>
    </w:p>
    <w:p>
      <w:pPr>
        <w:pStyle w:val="ScrollListBullet2"/>
        <w:keepNext/>
        <w:numPr>
          <w:ilvl w:val="0"/>
          <w:numId w:val="0"/>
        </w:numPr>
        <w:spacing w:beforeAutospacing="1"/>
        <w:ind w:left="1780"/>
        <w:jc w:val="center"/>
      </w:pPr>
      <w:r>
        <w:drawing>
          <wp:inline>
            <wp:extent cx="4572000" cy="1180785"/>
            <wp:docPr id="100029" name="" descr="Сообщение об успешной отправке документа на регистрацию в Р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584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18078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  <w:keepNext/>
        <w:numPr>
          <w:ilvl w:val="0"/>
          <w:numId w:val="0"/>
        </w:numPr>
        <w:spacing w:beforeAutospacing="1"/>
        <w:ind w:left="1780"/>
        <w:jc w:val="center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23</w:t>
      </w:r>
      <w:r>
        <w:fldChar w:fldCharType="end"/>
      </w:r>
      <w:r>
        <w:t xml:space="preserve"> Сообщение об успешной отправке документа на регистрацию в РЭМД</w:t>
      </w:r>
    </w:p>
    <w:p/>
    <w:p/>
    <w:p>
      <w:r>
        <w:t>После того как документ успешно отправлен на регистрацию в РЭМД, ему присваивается статус "Отправлен на регистрацию в РЭМД". Результат обработки документа РЭМД направляет ответным сообщением, которое обрабатывается Системой в фоновом режиме. Полученный результат обработки выводится в столбце "Статус в РЭМД" (см. "</w:t>
      </w:r>
      <w:hyperlink w:anchor="scroll-bookmark-15" w:history="1">
        <w:r>
          <w:rPr>
            <w:rStyle w:val="Hyperlink"/>
          </w:rPr>
          <w:t>Отслеживание ответа от РЭМД о регистрации СЭМД</w:t>
        </w:r>
      </w:hyperlink>
      <w:r>
        <w:t>").</w:t>
      </w:r>
    </w:p>
    <w:p>
      <w:pPr>
        <w:pStyle w:val="Heading2"/>
        <w:ind w:left="851"/>
      </w:pPr>
      <w:bookmarkStart w:id="30" w:name="scroll-bookmark-17"/>
      <w:bookmarkStart w:id="31" w:name="_Toc256000014"/>
      <w:r>
        <w:t>Автоматическая отправка СЭМД на регистрацию в РЭМД</w:t>
      </w:r>
      <w:bookmarkEnd w:id="31"/>
      <w:bookmarkEnd w:id="30"/>
    </w:p>
    <w:p>
      <w:r>
        <w:t>В Системе возможен вариант автоматической отправки подписанных документов на регистрацию в РЭМД, когда пользователь только подписывает документы, а отправка подписанных документов осуществляется в фоновом режиме.</w:t>
      </w:r>
    </w:p>
    <w:p>
      <w:r>
        <w:t>Для корректной автоматической отправки документ должен содержать все необходимые подписи участников подписания, предусмотренные настройками документа. Далее документ проверяется на отсутствие статуса регистрации "Зарегистрирован в РЭМД" и помещается в очередь на отправку. Согласно временному интервалу, установленному в пользовательском задании, документы направляются на регистрацию в РЭМД.</w:t>
      </w:r>
    </w:p>
    <w:p>
      <w:pPr>
        <w:pStyle w:val="Heading3"/>
        <w:ind w:left="851"/>
      </w:pPr>
      <w:bookmarkStart w:id="32" w:name="scroll-bookmark-18"/>
      <w:bookmarkStart w:id="33" w:name="_Toc256000015"/>
      <w:r>
        <w:t>Повторная автоматическая отправка СЭМД на регистрацию в РЭМД</w:t>
      </w:r>
      <w:bookmarkEnd w:id="33"/>
      <w:bookmarkEnd w:id="32"/>
    </w:p>
    <w:p>
      <w:r>
        <w:t xml:space="preserve">В случае если в процессе регистрации в РЭМД в СЭМД выявлены ошибки, и в МИС поступил ответ об отказе в регистрации СЭМД, то для возврата в очередь на автоматическую отправку документов необходимо </w:t>
      </w:r>
      <w:r>
        <w:rPr>
          <w:color w:val="FF0000"/>
        </w:rPr>
        <w:t>сначала устранить выявленные ошибки, а затем сформировать новую версию документа</w:t>
      </w:r>
      <w:r>
        <w:t>.</w:t>
      </w:r>
    </w:p>
    <w:p>
      <w:r>
        <w:t>Для повторной автоматической отправки СЭМД на регистрацию в РЭМД выполните следующие действия:</w:t>
      </w:r>
    </w:p>
    <w:p>
      <w:pPr>
        <w:pStyle w:val="ScrollListBullet"/>
        <w:numPr>
          <w:ilvl w:val="0"/>
          <w:numId w:val="89"/>
        </w:numPr>
        <w:ind w:left="1780"/>
      </w:pPr>
      <w:r>
        <w:t>перейдите к месту формирования СЭМД;</w:t>
      </w:r>
    </w:p>
    <w:p>
      <w:pPr>
        <w:pStyle w:val="ScrollListBullet"/>
        <w:numPr>
          <w:ilvl w:val="0"/>
          <w:numId w:val="89"/>
        </w:numPr>
        <w:ind w:left="1780"/>
      </w:pPr>
      <w:r>
        <w:t>выберите в списке СЭМД, в котором выявлены ошибки в процессе регистрации в РЭМД, и воспользуйтесь пунктом контекстного меню "Отменить подпись";</w:t>
      </w:r>
    </w:p>
    <w:p>
      <w:pPr>
        <w:keepNext/>
        <w:spacing w:beforeAutospacing="1"/>
        <w:jc w:val="center"/>
      </w:pPr>
      <w:r>
        <w:drawing>
          <wp:inline>
            <wp:extent cx="6295390" cy="2859112"/>
            <wp:docPr id="100030" name="" descr="Отмена подписания СЭМ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8839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95390" cy="2859112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 xml:space="preserve">Рисунок </w:t>
      </w:r>
      <w:r>
        <w:fldChar w:fldCharType="begin"/>
      </w:r>
      <w:r>
        <w:instrText>SEQ Рисунок \* ARABIC</w:instrText>
      </w:r>
      <w:r>
        <w:fldChar w:fldCharType="separate"/>
      </w:r>
      <w:r>
        <w:t>24</w:t>
      </w:r>
      <w:r>
        <w:fldChar w:fldCharType="end"/>
      </w:r>
      <w:r>
        <w:t xml:space="preserve"> Отмена подписания СЭМД</w:t>
      </w:r>
    </w:p>
    <w:p/>
    <w:p>
      <w:pPr>
        <w:pStyle w:val="ScrollListBullet"/>
        <w:numPr>
          <w:ilvl w:val="0"/>
          <w:numId w:val="90"/>
        </w:numPr>
        <w:ind w:left="1780"/>
      </w:pPr>
      <w:r>
        <w:t>после отмены подписания СЭМД исправьте ошибки, перечисленные в столбце "Статус документа";</w:t>
      </w:r>
    </w:p>
    <w:p>
      <w:pPr>
        <w:pStyle w:val="ScrollListBullet"/>
        <w:numPr>
          <w:ilvl w:val="0"/>
          <w:numId w:val="90"/>
        </w:numPr>
        <w:ind w:left="1780"/>
      </w:pPr>
      <w:r>
        <w:t>после исправления всех ошибок снова сформируйте и подпишите новую версию СЭМД (см. "</w:t>
      </w:r>
      <w:hyperlink w:anchor="scroll-bookmark-19" w:history="1">
        <w:r>
          <w:rPr>
            <w:rStyle w:val="Hyperlink"/>
          </w:rPr>
          <w:t>Регистрация СЭМД в РЭМД автором документа</w:t>
        </w:r>
      </w:hyperlink>
      <w:r>
        <w:t>").</w:t>
      </w:r>
    </w:p>
    <w:p>
      <w:pPr>
        <w:pStyle w:val="Heading2"/>
        <w:ind w:left="851"/>
      </w:pPr>
      <w:bookmarkStart w:id="34" w:name="scroll-bookmark-15"/>
      <w:bookmarkStart w:id="35" w:name="_Toc256000016"/>
      <w:r>
        <w:t>Отслеживание ответа от РЭМД о регистрации СЭМД</w:t>
      </w:r>
      <w:bookmarkEnd w:id="35"/>
      <w:bookmarkEnd w:id="34"/>
    </w:p>
    <w:p>
      <w:r>
        <w:t>Ответ от РЭМД о регистрации документа поступает не сразу. Поступление ответа от РЭМД и его обработка Системой осуществляется в фоновом режиме.</w:t>
      </w:r>
    </w:p>
    <w:p>
      <w:r>
        <w:t>Результат регистрации СЭМД можно отследить в следующих местах:</w:t>
      </w:r>
    </w:p>
    <w:p>
      <w:pPr>
        <w:pStyle w:val="ScrollListBullet"/>
        <w:numPr>
          <w:ilvl w:val="0"/>
          <w:numId w:val="91"/>
        </w:numPr>
        <w:ind w:left="1780"/>
      </w:pPr>
      <w:r>
        <w:t>в месте формирования СЭМД в столбце "Статус документа";</w:t>
      </w:r>
    </w:p>
    <w:p>
      <w:pPr>
        <w:pStyle w:val="ScrollListBullet"/>
        <w:numPr>
          <w:ilvl w:val="0"/>
          <w:numId w:val="91"/>
        </w:numPr>
        <w:ind w:left="1780"/>
      </w:pPr>
      <w:r>
        <w:t>на форме "Отчеты на подпись" в столбце "Статус в РЭМД".</w:t>
      </w:r>
    </w:p>
    <w:p>
      <w:pPr>
        <w:pStyle w:val="Caption"/>
        <w:keepNext/>
      </w:pPr>
      <w:r>
        <w:t xml:space="preserve">Таблица </w:t>
      </w:r>
      <w:r>
        <w:fldChar w:fldCharType="begin"/>
      </w:r>
      <w:r>
        <w:instrText>SEQ Таблица \* ARABIC</w:instrText>
      </w:r>
      <w:r>
        <w:fldChar w:fldCharType="separate"/>
      </w:r>
      <w:r>
        <w:t>1</w:t>
      </w:r>
      <w:r>
        <w:fldChar w:fldCharType="end"/>
      </w:r>
      <w:r>
        <w:t xml:space="preserve"> Статусы переданного в РЭМД документа</w:t>
      </w:r>
    </w:p>
    <w:tbl>
      <w:tblPr>
        <w:tblStyle w:val="ScrollTableNormal"/>
        <w:tblW w:w="5000" w:type="pct"/>
        <w:tblLook w:val="0020"/>
      </w:tblPr>
      <w:tblGrid>
        <w:gridCol w:w="2166"/>
        <w:gridCol w:w="7728"/>
      </w:tblGrid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bookmarkStart w:id="36" w:name="scroll-bookmark-20"/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Статус</w:t>
            </w:r>
            <w:bookmarkEnd w:id="36"/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4"/>
              </w:rPr>
              <w:t>Описание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Отправлен на регистрацию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Запрос на регистрацию СЭМД направлен в РЭМД, но ответ от РЭМД еще не получен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Отказано в регистрации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ответ, содержащий информацию об ошибках, найденных в процессе проверки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отображаются выявленные ошибки</w:t>
            </w:r>
          </w:p>
        </w:tc>
      </w:tr>
      <w:tr>
        <w:tblPrEx>
          <w:tblW w:w="5000" w:type="pct"/>
          <w:tblLook w:val="0020"/>
        </w:tblPrEx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Зарегистрирован в РЭМД</w:t>
            </w:r>
          </w:p>
        </w:tc>
        <w:tc>
          <w:tcPr>
            <w:tcMar>
              <w:top w:w="30" w:type="dxa"/>
              <w:left w:w="30" w:type="dxa"/>
              <w:bottom w:w="20" w:type="dxa"/>
              <w:right w:w="30" w:type="dxa"/>
            </w:tcMar>
          </w:tcPr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От РЭМД поступил ответ об успешной регистрации СЭМД.</w:t>
            </w:r>
          </w:p>
          <w:p>
            <w:pPr>
              <w:ind w:left="108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  <w:szCs w:val="24"/>
              </w:rPr>
              <w:t>Вместе со статусом также отображается номера, присвоенного документу при регистрации в РЭМД</w:t>
            </w:r>
          </w:p>
        </w:tc>
      </w:tr>
    </w:tbl>
    <w:tbl>
      <w:tblPr>
        <w:tblStyle w:val="ScrollNote"/>
        <w:tblW w:w="5000" w:type="pct"/>
        <w:tblLook w:val="0180"/>
      </w:tblPr>
      <w:tblGrid>
        <w:gridCol w:w="9914"/>
      </w:tblGrid>
      <w:tr>
        <w:tblPrEx>
          <w:tblW w:w="5000" w:type="pct"/>
          <w:tblLook w:val="0180"/>
        </w:tblPrEx>
        <w:tc>
          <w:tcPr/>
          <w:p>
            <w:pPr>
              <w:ind w:left="0"/>
              <w:jc w:val="both"/>
            </w:pPr>
            <w:r w:rsidRPr="00E1616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Примечание –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РЭМД возвращает ошибки согласно справочнику НСИ </w:t>
            </w:r>
            <w:hyperlink r:id="rId33" w:history="1">
              <w:r>
                <w:rPr>
                  <w:rStyle w:val="Hyperlink"/>
                  <w:rFonts w:ascii="Times New Roman" w:eastAsia="Times New Roman" w:hAnsi="Times New Roman" w:cs="Times New Roman"/>
                  <w:color w:val="333333"/>
                  <w:sz w:val="24"/>
                  <w:szCs w:val="24"/>
                </w:rPr>
                <w:t>1.2.643.5.1.13.13.99.2.305 "</w:t>
              </w:r>
              <w:r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</w:rPr>
                <w:t>РЭМД. Классификатор кодов сообщений"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/>
    <w:p w:rsidR="00DC0166" w:rsidP="00325D12">
      <w:pPr>
        <w:rPr>
          <w:noProof/>
        </w:rPr>
        <w:sectPr w:rsidSect="00DC0166">
          <w:headerReference w:type="default" r:id="rId34"/>
          <w:pgSz w:w="11899" w:h="16838"/>
          <w:pgMar w:top="1134" w:right="567" w:bottom="1134" w:left="1418" w:header="709" w:footer="471" w:gutter="0"/>
          <w:cols w:space="708"/>
          <w:docGrid w:linePitch="360"/>
        </w:sectPr>
      </w:pPr>
    </w:p>
    <w:p w:rsidR="00340300" w:rsidRPr="00115BAB" w:rsidP="00340300">
      <w:pPr>
        <w:pStyle w:val="phconfirmlist"/>
      </w:pPr>
      <w:r>
        <w:t>Составили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340300" w:rsidP="00340300">
      <w:pPr>
        <w:pStyle w:val="phconfirmlist"/>
      </w:pPr>
    </w:p>
    <w:p w:rsidR="00340300" w:rsidRPr="00115BAB" w:rsidP="00340300">
      <w:pPr>
        <w:pStyle w:val="phconfirmlist"/>
      </w:pPr>
      <w:r>
        <w:t>С</w:t>
      </w:r>
      <w:r w:rsidRPr="00115BAB">
        <w:t>огласовано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31"/>
        <w:gridCol w:w="3216"/>
        <w:gridCol w:w="2219"/>
        <w:gridCol w:w="1400"/>
        <w:gridCol w:w="1030"/>
      </w:tblGrid>
      <w:tr w:rsidTr="00D42A44">
        <w:tblPrEx>
          <w:tblW w:w="0" w:type="auto"/>
          <w:tblInd w:w="108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Наименование организации, предприятия</w:t>
            </w:r>
          </w:p>
        </w:tc>
        <w:tc>
          <w:tcPr>
            <w:tcW w:w="327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Должность исполнителя</w:t>
            </w:r>
          </w:p>
        </w:tc>
        <w:tc>
          <w:tcPr>
            <w:tcW w:w="225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Фамилия, имя, отчество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Подпись</w:t>
            </w:r>
          </w:p>
        </w:tc>
        <w:tc>
          <w:tcPr>
            <w:tcW w:w="1042" w:type="dxa"/>
            <w:shd w:val="clear" w:color="auto" w:fill="auto"/>
            <w:vAlign w:val="center"/>
          </w:tcPr>
          <w:p w:rsidR="00340300" w:rsidRPr="00DB50D3" w:rsidP="00D42A44">
            <w:pPr>
              <w:pStyle w:val="phtablecolcaption"/>
            </w:pPr>
            <w:r w:rsidRPr="00DB50D3">
              <w:t>Дата</w:t>
            </w: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0" w:type="auto"/>
          <w:tblInd w:w="108" w:type="dxa"/>
          <w:tblLook w:val="01E0"/>
        </w:tblPrEx>
        <w:trPr>
          <w:trHeight w:val="454"/>
        </w:trPr>
        <w:tc>
          <w:tcPr>
            <w:tcW w:w="19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327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225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413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  <w:tc>
          <w:tcPr>
            <w:tcW w:w="1042" w:type="dxa"/>
            <w:shd w:val="clear" w:color="auto" w:fill="auto"/>
          </w:tcPr>
          <w:p w:rsidR="00340300" w:rsidRPr="002F052C" w:rsidP="002F052C">
            <w:pPr>
              <w:pStyle w:val="phtablecellleft"/>
            </w:pPr>
          </w:p>
        </w:tc>
      </w:tr>
    </w:tbl>
    <w:p w:rsidR="00340300" w:rsidP="00340300">
      <w:pPr>
        <w:pStyle w:val="ScrollPanelNormal"/>
      </w:pPr>
    </w:p>
    <w:tbl>
      <w:tblPr>
        <w:tblW w:w="9938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663"/>
        <w:gridCol w:w="1043"/>
        <w:gridCol w:w="1080"/>
        <w:gridCol w:w="826"/>
        <w:gridCol w:w="1162"/>
        <w:gridCol w:w="1322"/>
        <w:gridCol w:w="902"/>
        <w:gridCol w:w="1522"/>
        <w:gridCol w:w="709"/>
        <w:gridCol w:w="709"/>
      </w:tblGrid>
      <w:tr w:rsidTr="00D42A44">
        <w:tblPrEx>
          <w:tblW w:w="9938" w:type="dxa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15"/>
        </w:trPr>
        <w:tc>
          <w:tcPr>
            <w:tcW w:w="9938" w:type="dxa"/>
            <w:gridSpan w:val="10"/>
            <w:shd w:val="clear" w:color="auto" w:fill="auto"/>
            <w:vAlign w:val="center"/>
          </w:tcPr>
          <w:p w:rsidR="00340300" w:rsidRPr="00F92E81" w:rsidP="00D42A44">
            <w:pPr>
              <w:pStyle w:val="phtitlevoid"/>
            </w:pPr>
            <w:r w:rsidRPr="00F92E81">
              <w:t>Лист регистрации изменений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c>
          <w:tcPr>
            <w:tcW w:w="663" w:type="dxa"/>
            <w:vMerge w:val="restart"/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  <w:r>
              <w:t>Изм.</w:t>
            </w:r>
          </w:p>
        </w:tc>
        <w:tc>
          <w:tcPr>
            <w:tcW w:w="4111" w:type="dxa"/>
            <w:gridSpan w:val="4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Номера листов (страниц)</w:t>
            </w:r>
          </w:p>
        </w:tc>
        <w:tc>
          <w:tcPr>
            <w:tcW w:w="13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Всего</w:t>
            </w:r>
            <w:r>
              <w:br/>
            </w:r>
            <w:r w:rsidRPr="006718FA">
              <w:t>листов (страниц)</w:t>
            </w:r>
            <w:r>
              <w:t xml:space="preserve"> </w:t>
            </w:r>
            <w:r w:rsidRPr="006718FA">
              <w:t xml:space="preserve">в </w:t>
            </w:r>
            <w:r w:rsidRPr="006718FA">
              <w:t>доку-</w:t>
            </w:r>
            <w:r>
              <w:br/>
            </w:r>
            <w:r w:rsidRPr="006718FA">
              <w:t>менте</w:t>
            </w:r>
          </w:p>
        </w:tc>
        <w:tc>
          <w:tcPr>
            <w:tcW w:w="90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Номер </w:t>
            </w:r>
            <w:r w:rsidRPr="006718FA">
              <w:t>доку</w:t>
            </w:r>
            <w:r>
              <w:t>-</w:t>
            </w:r>
            <w:r>
              <w:br/>
            </w:r>
            <w:r w:rsidRPr="006718FA">
              <w:t>мента</w:t>
            </w:r>
          </w:p>
        </w:tc>
        <w:tc>
          <w:tcPr>
            <w:tcW w:w="1522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 xml:space="preserve">Входящий номер </w:t>
            </w:r>
            <w:r w:rsidRPr="006718FA">
              <w:t>сопроводи</w:t>
            </w:r>
            <w:r>
              <w:t>-</w:t>
            </w:r>
            <w:r>
              <w:br/>
            </w:r>
            <w:r w:rsidRPr="006718FA">
              <w:t>тельного</w:t>
            </w:r>
            <w:r w:rsidRPr="006718FA">
              <w:t xml:space="preserve"> документа и дата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Под-</w:t>
            </w:r>
            <w:r w:rsidRPr="00F92E81">
              <w:br/>
              <w:t>пись</w:t>
            </w:r>
          </w:p>
        </w:tc>
        <w:tc>
          <w:tcPr>
            <w:tcW w:w="709" w:type="dxa"/>
            <w:vMerge w:val="restart"/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Дата</w:t>
            </w: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783"/>
        </w:trPr>
        <w:tc>
          <w:tcPr>
            <w:tcW w:w="663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043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>
              <w:t>и</w:t>
            </w:r>
            <w:r w:rsidRPr="006718FA">
              <w:t>зменен-</w:t>
            </w:r>
            <w:r>
              <w:br/>
            </w:r>
            <w:r w:rsidRPr="006718FA">
              <w:t>ных</w:t>
            </w:r>
          </w:p>
        </w:tc>
        <w:tc>
          <w:tcPr>
            <w:tcW w:w="108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заменен-</w:t>
            </w:r>
            <w:r>
              <w:br/>
            </w:r>
            <w:r w:rsidRPr="006718FA">
              <w:t>ных</w:t>
            </w:r>
          </w:p>
        </w:tc>
        <w:tc>
          <w:tcPr>
            <w:tcW w:w="826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6718FA" w:rsidP="00D42A44">
            <w:pPr>
              <w:pStyle w:val="phtablecolcaption"/>
            </w:pPr>
            <w:r w:rsidRPr="006718FA">
              <w:t>новых</w:t>
            </w:r>
          </w:p>
        </w:tc>
        <w:tc>
          <w:tcPr>
            <w:tcW w:w="116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RPr="00F92E81" w:rsidP="00D42A44">
            <w:pPr>
              <w:pStyle w:val="phtablecolcaption"/>
            </w:pPr>
            <w:r w:rsidRPr="00F92E81">
              <w:t>аннулиро-</w:t>
            </w:r>
            <w:r w:rsidRPr="00F92E81">
              <w:br/>
              <w:t>ванных</w:t>
            </w:r>
          </w:p>
        </w:tc>
        <w:tc>
          <w:tcPr>
            <w:tcW w:w="13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90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1522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340300" w:rsidP="00D42A44">
            <w:pPr>
              <w:pStyle w:val="phtablecolcaption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</w:tcPr>
          <w:p w:rsidR="00340300" w:rsidRPr="00340300" w:rsidP="00982ADA">
            <w:pPr>
              <w:pStyle w:val="phtablecellleft"/>
            </w:pPr>
          </w:p>
        </w:tc>
        <w:tc>
          <w:tcPr>
            <w:tcW w:w="826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  <w:tr w:rsidTr="00D42A44">
        <w:tblPrEx>
          <w:tblW w:w="9938" w:type="dxa"/>
          <w:tblInd w:w="5" w:type="dxa"/>
          <w:tblLayout w:type="fixed"/>
          <w:tblCellMar>
            <w:left w:w="0" w:type="dxa"/>
            <w:right w:w="0" w:type="dxa"/>
          </w:tblCellMar>
          <w:tblLook w:val="04A0"/>
        </w:tblPrEx>
        <w:trPr>
          <w:trHeight w:val="444"/>
        </w:trPr>
        <w:tc>
          <w:tcPr>
            <w:tcW w:w="66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43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080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826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16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3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90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1522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  <w:tc>
          <w:tcPr>
            <w:tcW w:w="709" w:type="dxa"/>
            <w:shd w:val="clear" w:color="auto" w:fill="auto"/>
          </w:tcPr>
          <w:p w:rsidR="00340300" w:rsidRPr="00982ADA" w:rsidP="00982ADA">
            <w:pPr>
              <w:pStyle w:val="phtablecellleft"/>
            </w:pPr>
          </w:p>
        </w:tc>
      </w:tr>
    </w:tbl>
    <w:p w:rsidR="000371D6" w:rsidRPr="00E16162" w:rsidP="00325D12"/>
    <w:sectPr w:rsidSect="004D42D3">
      <w:headerReference w:type="default" r:id="rId35"/>
      <w:footerReference w:type="default" r:id="rId36"/>
      <w:pgSz w:w="11899" w:h="16838"/>
      <w:pgMar w:top="1134" w:right="567" w:bottom="1134" w:left="1418" w:header="567" w:footer="41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 Bold"/>
    <w:panose1 w:val="02020803070505020304"/>
    <w:charset w:val="01"/>
    <w:family w:val="roman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P="00325D12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:rsidR="00E221BC" w:rsidP="00325D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E221BC" w:rsidRPr="00910A82" w:rsidP="00325D12">
    <w:pPr>
      <w:pStyle w:val="Footer"/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34</w:t>
    </w:r>
    <w:r w:rsidRPr="00910A8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8068C" w:rsidRPr="00C745BE" w:rsidP="00325D12">
    <w:pPr>
      <w:pStyle w:val="Footer"/>
    </w:pPr>
    <w:r w:rsidRPr="00C745BE">
      <w:t>2024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A9246B" w:rsidP="00325D12">
    <w:pPr>
      <w:pStyle w:val="Footer"/>
      <w:rPr>
        <w:rFonts w:asciiTheme="minorHAnsi" w:hAnsiTheme="minorHAnsi"/>
      </w:rPr>
    </w:pPr>
    <w:r w:rsidRPr="00910A82">
      <w:fldChar w:fldCharType="begin"/>
    </w:r>
    <w:r w:rsidRPr="00910A82">
      <w:instrText xml:space="preserve"> PAGE  \* MERGEFORMAT </w:instrText>
    </w:r>
    <w:r w:rsidRPr="00910A82">
      <w:fldChar w:fldCharType="separate"/>
    </w:r>
    <w:r w:rsidR="004D42D3">
      <w:rPr>
        <w:noProof/>
      </w:rPr>
      <w:t>36</w:t>
    </w:r>
    <w:r w:rsidRPr="00910A82">
      <w:fldChar w:fldCharType="end"/>
    </w:r>
  </w:p>
  <w:p w:rsidR="004C5956" w:rsidP="00325D12">
    <w:pPr>
      <w:pStyle w:val="URL"/>
    </w:pPr>
    <w:hyperlink r:id="rId1" w:history="1">
      <w:r>
        <w:rPr>
          <w:rStyle w:val="Hyperlink"/>
        </w:rPr>
        <w:t>https://conf.bars.group/x/jKKrCg</w:t>
      </w:r>
    </w:hyperlink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B26D2" w:rsidRPr="00371231" w:rsidP="00325D1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218528</wp:posOffset>
              </wp:positionV>
              <wp:extent cx="6120000" cy="22372"/>
              <wp:effectExtent l="0" t="0" r="33655" b="34925"/>
              <wp:wrapNone/>
              <wp:docPr id="6" name="Прямая соединительная линия 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120000" cy="22372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Прямая соединительная линия 6" o:spid="_x0000_s2049" style="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isibility:visible;z-index:251659264" from="430.7pt,17.2pt" to="912.6pt,18.95pt" strokecolor="black">
              <w10:wrap anchorx="margin"/>
            </v:line>
          </w:pict>
        </mc:Fallback>
      </mc:AlternateContent>
    </w:r>
    <w:r w:rsidRPr="008B26D2" w:rsidR="006B2C3A">
      <w:t>Руководство пользователя. Интеграция с РЭМД. СЭМД "Выписной эпикриз из родильного дома"</w:t>
    </w:r>
    <w:r w:rsidRPr="008B26D2">
      <w:t xml:space="preserve"> </w:t>
    </w:r>
    <w:r w:rsidRPr="008B26D2">
      <w:rPr>
        <w:b/>
      </w:rPr>
      <w:t xml:space="preserve">- </w:t>
    </w:r>
    <w:r w:rsidR="00371231">
      <w:rPr>
        <w:b/>
      </w:rPr>
      <w:t>Оглавление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71231" w:rsidRPr="00C745BE" w:rsidP="00325D1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C4459" w:rsidRPr="00C745BE" w:rsidP="00325D12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C5956" w:rsidP="00325D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7C"/>
    <w:multiLevelType w:val="singleLevel"/>
    <w:tmpl w:val="60C86B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E2AC8B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EE4FD4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2525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19E2F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8C25E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C8A2E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462B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774F1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4569D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48609C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0DAF3711"/>
    <w:multiLevelType w:val="multilevel"/>
    <w:tmpl w:val="61BE3C5E"/>
    <w:lvl w:ilvl="0">
      <w:start w:val="1"/>
      <w:numFmt w:val="decimal"/>
      <w:pStyle w:val="Heading1"/>
      <w:lvlText w:val="%1"/>
      <w:lvlJc w:val="left"/>
      <w:pPr>
        <w:tabs>
          <w:tab w:val="num" w:pos="1418"/>
        </w:tabs>
        <w:ind w:left="851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1571"/>
        </w:tabs>
        <w:ind w:left="851" w:firstLine="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843"/>
        </w:tabs>
        <w:ind w:left="851" w:firstLine="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985"/>
        </w:tabs>
        <w:ind w:left="851" w:firstLine="0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2268"/>
        </w:tabs>
        <w:ind w:left="851" w:firstLine="0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>
    <w:nsid w:val="11495CF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13">
    <w:nsid w:val="13BA77A7"/>
    <w:multiLevelType w:val="multilevel"/>
    <w:tmpl w:val="4258A418"/>
    <w:lvl w:ilvl="0">
      <w:start w:val="1"/>
      <w:numFmt w:val="decimal"/>
      <w:pStyle w:val="ScrollListNumber2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>
    <w:nsid w:val="19952A7E"/>
    <w:multiLevelType w:val="multilevel"/>
    <w:tmpl w:val="4148CB76"/>
    <w:lvl w:ilvl="0">
      <w:start w:val="1"/>
      <w:numFmt w:val="russianLower"/>
      <w:pStyle w:val="ScrollListNumber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15">
    <w:nsid w:val="247257BF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D2504B3"/>
    <w:multiLevelType w:val="multilevel"/>
    <w:tmpl w:val="87EAAB7C"/>
    <w:lvl w:ilvl="0">
      <w:start w:val="1"/>
      <w:numFmt w:val="bullet"/>
      <w:pStyle w:val="phtableitemizedlist1"/>
      <w:lvlText w:val=""/>
      <w:lvlJc w:val="left"/>
      <w:pPr>
        <w:ind w:left="340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242107"/>
    <w:multiLevelType w:val="multilevel"/>
    <w:tmpl w:val="DF8697A0"/>
    <w:numStyleLink w:val="phadditiontitle"/>
    <w:lvl w:ilvl="0">
      <w:start w:val="1"/>
      <w:numFmt w:val="decimal"/>
      <w:lvlJc w:val="left"/>
    </w:lvl>
    <w:lvl w:ilvl="1">
      <w:start w:val="1"/>
      <w:numFmt w:val="decimal"/>
      <w:lvlJc w:val="left"/>
    </w:lvl>
    <w:lvl w:ilvl="2">
      <w:start w:val="1"/>
      <w:numFmt w:val="decimal"/>
      <w:lvlJc w:val="left"/>
    </w:lvl>
    <w:lvl w:ilvl="3">
      <w:start w:val="1"/>
      <w:numFmt w:val="decimal"/>
      <w:lvlJc w:val="left"/>
    </w:lvl>
    <w:lvl w:ilvl="4">
      <w:start w:val="1"/>
      <w:numFmt w:val="decimal"/>
      <w:lvlJc w:val="left"/>
    </w:lvl>
    <w:lvl w:ilvl="5">
      <w:start w:val="1"/>
      <w:numFmt w:val="decimal"/>
      <w:lvlJc w:val="left"/>
    </w:lvl>
    <w:lvl w:ilvl="6">
      <w:start w:val="1"/>
      <w:numFmt w:val="decimal"/>
      <w:lvlJc w:val="left"/>
    </w:lvl>
    <w:lvl w:ilvl="7">
      <w:start w:val="1"/>
      <w:numFmt w:val="decimal"/>
      <w:lvlJc w:val="left"/>
    </w:lvl>
    <w:lvl w:ilvl="8">
      <w:start w:val="1"/>
      <w:numFmt w:val="decimal"/>
      <w:lvlJc w:val="left"/>
    </w:lvl>
  </w:abstractNum>
  <w:abstractNum w:abstractNumId="18">
    <w:nsid w:val="3F9C7DBE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5772172"/>
    <w:multiLevelType w:val="multilevel"/>
    <w:tmpl w:val="3C4EE2E8"/>
    <w:lvl w:ilvl="0">
      <w:start w:val="1"/>
      <w:numFmt w:val="decimal"/>
      <w:pStyle w:val="phtableorderlist1"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24" w:hanging="62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64" w:hanging="96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4" w:hanging="1304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74" w:hanging="1474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44" w:hanging="1644"/>
      </w:pPr>
      <w:rPr>
        <w:rFonts w:hint="default"/>
      </w:rPr>
    </w:lvl>
  </w:abstractNum>
  <w:abstractNum w:abstractNumId="20">
    <w:nsid w:val="4BFB32A9"/>
    <w:multiLevelType w:val="multilevel"/>
    <w:tmpl w:val="DF8697A0"/>
    <w:styleLink w:val="phadditiontitle"/>
    <w:lvl w:ilvl="0">
      <w:start w:val="1"/>
      <w:numFmt w:val="russianUpper"/>
      <w:pStyle w:val="phadditiontitle1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1">
    <w:nsid w:val="534B37C2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3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3EC2B42"/>
    <w:multiLevelType w:val="hybridMultilevel"/>
    <w:tmpl w:val="E8303FC0"/>
    <w:lvl w:ilvl="0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5161AF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>
    <w:nsid w:val="7579686E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7579686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579687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0">
    <w:nsid w:val="7579687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7579687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2">
    <w:nsid w:val="7579687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579687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>
    <w:nsid w:val="7579687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5">
    <w:nsid w:val="7579687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36">
    <w:nsid w:val="7579687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7">
    <w:nsid w:val="7579687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8">
    <w:nsid w:val="7579687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>
    <w:nsid w:val="7579687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0">
    <w:nsid w:val="7579687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1">
    <w:nsid w:val="7579687C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2">
    <w:nsid w:val="7579687D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3">
    <w:nsid w:val="7579687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4">
    <w:nsid w:val="7579687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5">
    <w:nsid w:val="7579688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6">
    <w:nsid w:val="7579688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>
    <w:nsid w:val="7579688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8">
    <w:nsid w:val="75796883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9">
    <w:nsid w:val="7579688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0">
    <w:nsid w:val="75796885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1">
    <w:nsid w:val="75796886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2">
    <w:nsid w:val="7579688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3">
    <w:nsid w:val="7579688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4">
    <w:nsid w:val="7579688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5">
    <w:nsid w:val="7579688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6">
    <w:nsid w:val="7579688B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57">
    <w:nsid w:val="7579688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8">
    <w:nsid w:val="7579688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9">
    <w:nsid w:val="7579688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0">
    <w:nsid w:val="7579688F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1">
    <w:nsid w:val="75796890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ScrollListBullet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2">
    <w:nsid w:val="75796891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3">
    <w:nsid w:val="75796892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4">
    <w:nsid w:val="7579689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5">
    <w:nsid w:val="75796894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6">
    <w:nsid w:val="75796895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7">
    <w:nsid w:val="7579689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8">
    <w:nsid w:val="75796897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69">
    <w:nsid w:val="75796898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0">
    <w:nsid w:val="75796899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1">
    <w:nsid w:val="7579689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2">
    <w:nsid w:val="7579689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3">
    <w:nsid w:val="7579689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4">
    <w:nsid w:val="7579689D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5">
    <w:nsid w:val="7579689E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6">
    <w:nsid w:val="7579689F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>
    <w:nsid w:val="757968A0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8">
    <w:nsid w:val="757968A1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79">
    <w:nsid w:val="757968A2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0">
    <w:nsid w:val="757968A3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1">
    <w:nsid w:val="757968A4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2">
    <w:nsid w:val="757968A5"/>
    <w:multiLevelType w:val="hybridMultilevel"/>
    <w:tmpl w:val="757968A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3">
    <w:nsid w:val="757968A6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4">
    <w:nsid w:val="757968A7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5">
    <w:nsid w:val="757968A8"/>
    <w:multiLevelType w:val="multilevel"/>
    <w:tmpl w:val="AFDAB3D0"/>
    <w:lvl w:ilvl="0">
      <w:start w:val="1"/>
      <w:numFmt w:val="bullet"/>
      <w:pStyle w:val="ScrollListBullet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ScrollListBullet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86">
    <w:nsid w:val="757968A9"/>
    <w:multiLevelType w:val="hybridMultilevel"/>
    <w:tmpl w:val="757968A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7">
    <w:nsid w:val="757968AA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8">
    <w:nsid w:val="757968AB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9">
    <w:nsid w:val="757968AC"/>
    <w:multiLevelType w:val="multilevel"/>
    <w:tmpl w:val="BE9AB800"/>
    <w:lvl w:ilvl="0">
      <w:start w:val="1"/>
      <w:numFmt w:val="bullet"/>
      <w:pStyle w:val="ScrollListBullet"/>
      <w:lvlText w:val=""/>
      <w:lvlJc w:val="left"/>
      <w:pPr>
        <w:tabs>
          <w:tab w:val="num" w:pos="1315"/>
        </w:tabs>
        <w:ind w:left="1315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0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effect w:val="none"/>
          <w:vertAlign w:val="baseli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cap="rnd">
            <w14:noFill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/>
          <w14:ligatures w14:val="none"/>
          <w14:numForm w14:val="default"/>
          <w14:numSpacing w14:val="default"/>
          <w14:stylisticSets xmlns:w14="http://schemas.microsoft.com/office/word/2010/wordml"/>
          <w14:cntxtAlts w14:val="0"/>
        </w:rPr>
      </w:lvl>
    </w:lvlOverride>
  </w:num>
  <w:num w:numId="3">
    <w:abstractNumId w:val="24"/>
  </w:num>
  <w:num w:numId="4">
    <w:abstractNumId w:val="25"/>
  </w:num>
  <w:num w:numId="5">
    <w:abstractNumId w:val="12"/>
  </w:num>
  <w:num w:numId="6">
    <w:abstractNumId w:val="13"/>
  </w:num>
  <w:num w:numId="7">
    <w:abstractNumId w:val="14"/>
  </w:num>
  <w:num w:numId="8">
    <w:abstractNumId w:val="26"/>
  </w:num>
  <w:num w:numId="9">
    <w:abstractNumId w:val="16"/>
  </w:num>
  <w:num w:numId="10">
    <w:abstractNumId w:val="22"/>
  </w:num>
  <w:num w:numId="11">
    <w:abstractNumId w:val="19"/>
  </w:num>
  <w:num w:numId="12">
    <w:abstractNumId w:val="17"/>
    <w:lvlOverride w:ilvl="0">
      <w:lvl w:ilvl="0">
        <w:start w:val="1"/>
        <w:numFmt w:val="russianUpper"/>
        <w:pStyle w:val="phadditiontitle1"/>
        <w:lvlText w:val="Приложение %1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decimal"/>
        <w:pStyle w:val="phadditiontitle2"/>
        <w:lvlText w:val="%1.%2"/>
        <w:lvlJc w:val="left"/>
        <w:pPr>
          <w:tabs>
            <w:tab w:val="num" w:pos="1418"/>
          </w:tabs>
          <w:ind w:left="851" w:firstLine="0"/>
        </w:pPr>
        <w:rPr>
          <w:rFonts w:ascii="Times New Roman" w:hAnsi="Times New Roman" w:hint="default"/>
          <w:sz w:val="24"/>
        </w:rPr>
      </w:lvl>
    </w:lvlOverride>
    <w:lvlOverride w:ilvl="2">
      <w:lvl w:ilvl="2">
        <w:start w:val="1"/>
        <w:numFmt w:val="decimal"/>
        <w:pStyle w:val="phadditiontitle3"/>
        <w:lvlText w:val="%1.%2.%3"/>
        <w:lvlJc w:val="left"/>
        <w:pPr>
          <w:tabs>
            <w:tab w:val="num" w:pos="1701"/>
          </w:tabs>
          <w:ind w:left="851" w:firstLine="0"/>
        </w:pPr>
        <w:rPr>
          <w:rFonts w:ascii="Times New Roman" w:hAnsi="Times New Roman" w:hint="default"/>
          <w:sz w:val="24"/>
          <w:szCs w:val="24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tabs>
            <w:tab w:val="num" w:pos="3738"/>
          </w:tabs>
          <w:ind w:left="3738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tabs>
            <w:tab w:val="num" w:pos="3882"/>
          </w:tabs>
          <w:ind w:left="3882" w:hanging="1008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tabs>
            <w:tab w:val="num" w:pos="4026"/>
          </w:tabs>
          <w:ind w:left="4026" w:hanging="1152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tabs>
            <w:tab w:val="num" w:pos="4170"/>
          </w:tabs>
          <w:ind w:left="4170" w:hanging="1296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tabs>
            <w:tab w:val="num" w:pos="4314"/>
          </w:tabs>
          <w:ind w:left="4314" w:hanging="144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tabs>
            <w:tab w:val="num" w:pos="4458"/>
          </w:tabs>
          <w:ind w:left="4458" w:hanging="1584"/>
        </w:pPr>
        <w:rPr>
          <w:rFonts w:hint="default"/>
        </w:rPr>
      </w:lvl>
    </w:lvlOverride>
  </w:num>
  <w:num w:numId="13">
    <w:abstractNumId w:val="11"/>
  </w:num>
  <w:num w:numId="14">
    <w:abstractNumId w:val="20"/>
  </w:num>
  <w:num w:numId="15">
    <w:abstractNumId w:val="9"/>
  </w:num>
  <w:num w:numId="16">
    <w:abstractNumId w:val="7"/>
  </w:num>
  <w:num w:numId="17">
    <w:abstractNumId w:val="6"/>
  </w:num>
  <w:num w:numId="18">
    <w:abstractNumId w:val="5"/>
  </w:num>
  <w:num w:numId="19">
    <w:abstractNumId w:val="4"/>
  </w:num>
  <w:num w:numId="20">
    <w:abstractNumId w:val="8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  <w:num w:numId="25">
    <w:abstractNumId w:val="10"/>
  </w:num>
  <w:num w:numId="26">
    <w:abstractNumId w:val="18"/>
  </w:num>
  <w:num w:numId="27">
    <w:abstractNumId w:val="21"/>
  </w:num>
  <w:num w:numId="28">
    <w:abstractNumId w:val="15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36"/>
  </w:num>
  <w:num w:numId="39">
    <w:abstractNumId w:val="37"/>
  </w:num>
  <w:num w:numId="40">
    <w:abstractNumId w:val="38"/>
  </w:num>
  <w:num w:numId="41">
    <w:abstractNumId w:val="39"/>
  </w:num>
  <w:num w:numId="42">
    <w:abstractNumId w:val="40"/>
  </w:num>
  <w:num w:numId="43">
    <w:abstractNumId w:val="41"/>
  </w:num>
  <w:num w:numId="44">
    <w:abstractNumId w:val="42"/>
  </w:num>
  <w:num w:numId="45">
    <w:abstractNumId w:val="43"/>
  </w:num>
  <w:num w:numId="46">
    <w:abstractNumId w:val="44"/>
  </w:num>
  <w:num w:numId="47">
    <w:abstractNumId w:val="45"/>
  </w:num>
  <w:num w:numId="48">
    <w:abstractNumId w:val="46"/>
  </w:num>
  <w:num w:numId="49">
    <w:abstractNumId w:val="47"/>
  </w:num>
  <w:num w:numId="50">
    <w:abstractNumId w:val="48"/>
  </w:num>
  <w:num w:numId="51">
    <w:abstractNumId w:val="49"/>
  </w:num>
  <w:num w:numId="52">
    <w:abstractNumId w:val="50"/>
  </w:num>
  <w:num w:numId="53">
    <w:abstractNumId w:val="51"/>
  </w:num>
  <w:num w:numId="54">
    <w:abstractNumId w:val="52"/>
  </w:num>
  <w:num w:numId="55">
    <w:abstractNumId w:val="53"/>
  </w:num>
  <w:num w:numId="56">
    <w:abstractNumId w:val="54"/>
  </w:num>
  <w:num w:numId="57">
    <w:abstractNumId w:val="55"/>
  </w:num>
  <w:num w:numId="58">
    <w:abstractNumId w:val="56"/>
  </w:num>
  <w:num w:numId="59">
    <w:abstractNumId w:val="57"/>
  </w:num>
  <w:num w:numId="60">
    <w:abstractNumId w:val="58"/>
  </w:num>
  <w:num w:numId="61">
    <w:abstractNumId w:val="59"/>
  </w:num>
  <w:num w:numId="62">
    <w:abstractNumId w:val="60"/>
  </w:num>
  <w:num w:numId="63">
    <w:abstractNumId w:val="61"/>
  </w:num>
  <w:num w:numId="64">
    <w:abstractNumId w:val="62"/>
  </w:num>
  <w:num w:numId="65">
    <w:abstractNumId w:val="63"/>
  </w:num>
  <w:num w:numId="66">
    <w:abstractNumId w:val="64"/>
  </w:num>
  <w:num w:numId="67">
    <w:abstractNumId w:val="65"/>
  </w:num>
  <w:num w:numId="68">
    <w:abstractNumId w:val="66"/>
  </w:num>
  <w:num w:numId="69">
    <w:abstractNumId w:val="67"/>
  </w:num>
  <w:num w:numId="70">
    <w:abstractNumId w:val="68"/>
  </w:num>
  <w:num w:numId="71">
    <w:abstractNumId w:val="69"/>
  </w:num>
  <w:num w:numId="72">
    <w:abstractNumId w:val="70"/>
  </w:num>
  <w:num w:numId="73">
    <w:abstractNumId w:val="71"/>
  </w:num>
  <w:num w:numId="74">
    <w:abstractNumId w:val="72"/>
  </w:num>
  <w:num w:numId="75">
    <w:abstractNumId w:val="73"/>
  </w:num>
  <w:num w:numId="76">
    <w:abstractNumId w:val="74"/>
  </w:num>
  <w:num w:numId="77">
    <w:abstractNumId w:val="75"/>
  </w:num>
  <w:num w:numId="78">
    <w:abstractNumId w:val="76"/>
  </w:num>
  <w:num w:numId="79">
    <w:abstractNumId w:val="77"/>
  </w:num>
  <w:num w:numId="80">
    <w:abstractNumId w:val="78"/>
  </w:num>
  <w:num w:numId="81">
    <w:abstractNumId w:val="79"/>
  </w:num>
  <w:num w:numId="82">
    <w:abstractNumId w:val="80"/>
  </w:num>
  <w:num w:numId="83">
    <w:abstractNumId w:val="81"/>
  </w:num>
  <w:num w:numId="84">
    <w:abstractNumId w:val="82"/>
  </w:num>
  <w:num w:numId="85">
    <w:abstractNumId w:val="83"/>
  </w:num>
  <w:num w:numId="86">
    <w:abstractNumId w:val="84"/>
  </w:num>
  <w:num w:numId="87">
    <w:abstractNumId w:val="85"/>
  </w:num>
  <w:num w:numId="88">
    <w:abstractNumId w:val="86"/>
  </w:num>
  <w:num w:numId="89">
    <w:abstractNumId w:val="87"/>
  </w:num>
  <w:num w:numId="90">
    <w:abstractNumId w:val="88"/>
  </w:num>
  <w:num w:numId="91">
    <w:abstractNumId w:val="8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1004"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isibleStyles="0"/>
  <w:stylePaneSortMethod w:val="name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3A"/>
    <w:rsid w:val="00001B6E"/>
    <w:rsid w:val="0001175D"/>
    <w:rsid w:val="000174F7"/>
    <w:rsid w:val="000176D9"/>
    <w:rsid w:val="000345BB"/>
    <w:rsid w:val="000371D6"/>
    <w:rsid w:val="00042947"/>
    <w:rsid w:val="0004794A"/>
    <w:rsid w:val="00053BAB"/>
    <w:rsid w:val="00055224"/>
    <w:rsid w:val="00064671"/>
    <w:rsid w:val="00065ED9"/>
    <w:rsid w:val="000669E0"/>
    <w:rsid w:val="00082616"/>
    <w:rsid w:val="00091F1E"/>
    <w:rsid w:val="000A2545"/>
    <w:rsid w:val="000B1C98"/>
    <w:rsid w:val="000D2590"/>
    <w:rsid w:val="000D499C"/>
    <w:rsid w:val="000D6D79"/>
    <w:rsid w:val="000E57ED"/>
    <w:rsid w:val="000E62C2"/>
    <w:rsid w:val="000F1854"/>
    <w:rsid w:val="00102A51"/>
    <w:rsid w:val="00115BAB"/>
    <w:rsid w:val="00115E3A"/>
    <w:rsid w:val="0012072B"/>
    <w:rsid w:val="001257CA"/>
    <w:rsid w:val="0013593A"/>
    <w:rsid w:val="00141222"/>
    <w:rsid w:val="00143B4B"/>
    <w:rsid w:val="00146C45"/>
    <w:rsid w:val="001530E7"/>
    <w:rsid w:val="00153F20"/>
    <w:rsid w:val="0015478B"/>
    <w:rsid w:val="00156F0D"/>
    <w:rsid w:val="00173B90"/>
    <w:rsid w:val="00177C6C"/>
    <w:rsid w:val="0018068C"/>
    <w:rsid w:val="001821A8"/>
    <w:rsid w:val="001872D4"/>
    <w:rsid w:val="0019521D"/>
    <w:rsid w:val="001A1360"/>
    <w:rsid w:val="001C3614"/>
    <w:rsid w:val="001D03A9"/>
    <w:rsid w:val="001D75EA"/>
    <w:rsid w:val="001E145D"/>
    <w:rsid w:val="001E3B1B"/>
    <w:rsid w:val="001E3F81"/>
    <w:rsid w:val="001F0B70"/>
    <w:rsid w:val="00200442"/>
    <w:rsid w:val="00201B47"/>
    <w:rsid w:val="0021001B"/>
    <w:rsid w:val="0021544B"/>
    <w:rsid w:val="00220E40"/>
    <w:rsid w:val="00225535"/>
    <w:rsid w:val="00225F28"/>
    <w:rsid w:val="00232F89"/>
    <w:rsid w:val="00236273"/>
    <w:rsid w:val="0025070E"/>
    <w:rsid w:val="0025115E"/>
    <w:rsid w:val="00251D6B"/>
    <w:rsid w:val="0025541B"/>
    <w:rsid w:val="00262F5C"/>
    <w:rsid w:val="002664AF"/>
    <w:rsid w:val="002707E8"/>
    <w:rsid w:val="00272125"/>
    <w:rsid w:val="00274AC0"/>
    <w:rsid w:val="00294EE2"/>
    <w:rsid w:val="002B48D8"/>
    <w:rsid w:val="002C037A"/>
    <w:rsid w:val="002C1743"/>
    <w:rsid w:val="002D0E23"/>
    <w:rsid w:val="002D4435"/>
    <w:rsid w:val="002D7662"/>
    <w:rsid w:val="002E1EC5"/>
    <w:rsid w:val="002F052C"/>
    <w:rsid w:val="002F0D43"/>
    <w:rsid w:val="002F4EC4"/>
    <w:rsid w:val="002F50E9"/>
    <w:rsid w:val="002F6A76"/>
    <w:rsid w:val="002F79E0"/>
    <w:rsid w:val="003111A7"/>
    <w:rsid w:val="0031378D"/>
    <w:rsid w:val="00315745"/>
    <w:rsid w:val="00325D12"/>
    <w:rsid w:val="00326673"/>
    <w:rsid w:val="00330C80"/>
    <w:rsid w:val="00336ECC"/>
    <w:rsid w:val="0034010A"/>
    <w:rsid w:val="00340300"/>
    <w:rsid w:val="003428C7"/>
    <w:rsid w:val="00344CE9"/>
    <w:rsid w:val="003518EE"/>
    <w:rsid w:val="00352D9A"/>
    <w:rsid w:val="00356AA8"/>
    <w:rsid w:val="003570EA"/>
    <w:rsid w:val="0036214D"/>
    <w:rsid w:val="00371231"/>
    <w:rsid w:val="00374AF9"/>
    <w:rsid w:val="003779E7"/>
    <w:rsid w:val="00383862"/>
    <w:rsid w:val="003846FB"/>
    <w:rsid w:val="00394C42"/>
    <w:rsid w:val="003955CE"/>
    <w:rsid w:val="003A06A8"/>
    <w:rsid w:val="003C4459"/>
    <w:rsid w:val="003C5ED8"/>
    <w:rsid w:val="003D31E6"/>
    <w:rsid w:val="003F6EC0"/>
    <w:rsid w:val="00400C21"/>
    <w:rsid w:val="00413690"/>
    <w:rsid w:val="00425E40"/>
    <w:rsid w:val="004266BE"/>
    <w:rsid w:val="00437EB3"/>
    <w:rsid w:val="00443EED"/>
    <w:rsid w:val="00446192"/>
    <w:rsid w:val="00452C6E"/>
    <w:rsid w:val="00456C96"/>
    <w:rsid w:val="0046101E"/>
    <w:rsid w:val="00461C23"/>
    <w:rsid w:val="00462D65"/>
    <w:rsid w:val="00474975"/>
    <w:rsid w:val="00474ACE"/>
    <w:rsid w:val="00481948"/>
    <w:rsid w:val="00483DC6"/>
    <w:rsid w:val="00487784"/>
    <w:rsid w:val="00491FD8"/>
    <w:rsid w:val="004934CB"/>
    <w:rsid w:val="004B0910"/>
    <w:rsid w:val="004B5047"/>
    <w:rsid w:val="004B5FCD"/>
    <w:rsid w:val="004C5956"/>
    <w:rsid w:val="004C6B4F"/>
    <w:rsid w:val="004D025D"/>
    <w:rsid w:val="004D42D3"/>
    <w:rsid w:val="004D4905"/>
    <w:rsid w:val="004E2645"/>
    <w:rsid w:val="004E4DAA"/>
    <w:rsid w:val="0050368C"/>
    <w:rsid w:val="0050426E"/>
    <w:rsid w:val="00506961"/>
    <w:rsid w:val="005261B4"/>
    <w:rsid w:val="005308EE"/>
    <w:rsid w:val="00531B81"/>
    <w:rsid w:val="00546E6D"/>
    <w:rsid w:val="005540AD"/>
    <w:rsid w:val="00557F9A"/>
    <w:rsid w:val="00562E3B"/>
    <w:rsid w:val="005633F1"/>
    <w:rsid w:val="00567E51"/>
    <w:rsid w:val="00573FAD"/>
    <w:rsid w:val="00577554"/>
    <w:rsid w:val="0058329F"/>
    <w:rsid w:val="005B6E56"/>
    <w:rsid w:val="00605B03"/>
    <w:rsid w:val="00615E04"/>
    <w:rsid w:val="00626ADC"/>
    <w:rsid w:val="00626BD9"/>
    <w:rsid w:val="0063464D"/>
    <w:rsid w:val="00635019"/>
    <w:rsid w:val="00641D00"/>
    <w:rsid w:val="00657E0A"/>
    <w:rsid w:val="00661F22"/>
    <w:rsid w:val="006718FA"/>
    <w:rsid w:val="00680209"/>
    <w:rsid w:val="00680491"/>
    <w:rsid w:val="00687C0D"/>
    <w:rsid w:val="006903FA"/>
    <w:rsid w:val="00694F9C"/>
    <w:rsid w:val="006952FE"/>
    <w:rsid w:val="00696A79"/>
    <w:rsid w:val="00697D28"/>
    <w:rsid w:val="006A2407"/>
    <w:rsid w:val="006B2C3A"/>
    <w:rsid w:val="006C364E"/>
    <w:rsid w:val="006C5DF0"/>
    <w:rsid w:val="006D4B5D"/>
    <w:rsid w:val="006E4D7D"/>
    <w:rsid w:val="006F03C0"/>
    <w:rsid w:val="006F28F6"/>
    <w:rsid w:val="006F31B1"/>
    <w:rsid w:val="006F56FD"/>
    <w:rsid w:val="00700B25"/>
    <w:rsid w:val="00707F4C"/>
    <w:rsid w:val="00710A3D"/>
    <w:rsid w:val="00720C59"/>
    <w:rsid w:val="00726D9F"/>
    <w:rsid w:val="00741CAC"/>
    <w:rsid w:val="00752FB9"/>
    <w:rsid w:val="00753D50"/>
    <w:rsid w:val="00754AEE"/>
    <w:rsid w:val="00756D95"/>
    <w:rsid w:val="00761B98"/>
    <w:rsid w:val="00770CB3"/>
    <w:rsid w:val="007A372C"/>
    <w:rsid w:val="007A6C0B"/>
    <w:rsid w:val="007A76AB"/>
    <w:rsid w:val="007C5657"/>
    <w:rsid w:val="007C574F"/>
    <w:rsid w:val="007D06AE"/>
    <w:rsid w:val="007D5FAB"/>
    <w:rsid w:val="007D7CE5"/>
    <w:rsid w:val="007E5A53"/>
    <w:rsid w:val="007F209D"/>
    <w:rsid w:val="007F3748"/>
    <w:rsid w:val="007F3C14"/>
    <w:rsid w:val="00831334"/>
    <w:rsid w:val="008353EE"/>
    <w:rsid w:val="00837A0D"/>
    <w:rsid w:val="008416DC"/>
    <w:rsid w:val="00843643"/>
    <w:rsid w:val="00852D83"/>
    <w:rsid w:val="00854449"/>
    <w:rsid w:val="00857637"/>
    <w:rsid w:val="0085764F"/>
    <w:rsid w:val="008710A3"/>
    <w:rsid w:val="0087617C"/>
    <w:rsid w:val="008964A9"/>
    <w:rsid w:val="008A038D"/>
    <w:rsid w:val="008A7D26"/>
    <w:rsid w:val="008B111A"/>
    <w:rsid w:val="008B1C6A"/>
    <w:rsid w:val="008B26D2"/>
    <w:rsid w:val="008B7020"/>
    <w:rsid w:val="008C0E6C"/>
    <w:rsid w:val="008D309B"/>
    <w:rsid w:val="008F4EAC"/>
    <w:rsid w:val="00910A82"/>
    <w:rsid w:val="00910A93"/>
    <w:rsid w:val="009176F2"/>
    <w:rsid w:val="00920E8C"/>
    <w:rsid w:val="0093769A"/>
    <w:rsid w:val="00940D8A"/>
    <w:rsid w:val="009515D5"/>
    <w:rsid w:val="009550EE"/>
    <w:rsid w:val="00957B57"/>
    <w:rsid w:val="0096176F"/>
    <w:rsid w:val="009709DB"/>
    <w:rsid w:val="0097485B"/>
    <w:rsid w:val="00982ADA"/>
    <w:rsid w:val="00994241"/>
    <w:rsid w:val="00995731"/>
    <w:rsid w:val="0099728D"/>
    <w:rsid w:val="009A5181"/>
    <w:rsid w:val="009B76C6"/>
    <w:rsid w:val="009C77F6"/>
    <w:rsid w:val="009D3DE2"/>
    <w:rsid w:val="00A02EB1"/>
    <w:rsid w:val="00A05EAF"/>
    <w:rsid w:val="00A17CE3"/>
    <w:rsid w:val="00A36D4F"/>
    <w:rsid w:val="00A36F31"/>
    <w:rsid w:val="00A41CA6"/>
    <w:rsid w:val="00A46A1E"/>
    <w:rsid w:val="00A47191"/>
    <w:rsid w:val="00A47CB9"/>
    <w:rsid w:val="00A47E67"/>
    <w:rsid w:val="00A55823"/>
    <w:rsid w:val="00A55E1B"/>
    <w:rsid w:val="00A64749"/>
    <w:rsid w:val="00A75B8C"/>
    <w:rsid w:val="00A83DC7"/>
    <w:rsid w:val="00A91702"/>
    <w:rsid w:val="00A9246B"/>
    <w:rsid w:val="00A937E4"/>
    <w:rsid w:val="00AA1074"/>
    <w:rsid w:val="00AA7455"/>
    <w:rsid w:val="00AB3248"/>
    <w:rsid w:val="00AB39A1"/>
    <w:rsid w:val="00AB5969"/>
    <w:rsid w:val="00AB6AA6"/>
    <w:rsid w:val="00AB6BA6"/>
    <w:rsid w:val="00AC230D"/>
    <w:rsid w:val="00AC48A3"/>
    <w:rsid w:val="00AD2B00"/>
    <w:rsid w:val="00AD4936"/>
    <w:rsid w:val="00AE2366"/>
    <w:rsid w:val="00AF20ED"/>
    <w:rsid w:val="00AF4DB6"/>
    <w:rsid w:val="00B161BF"/>
    <w:rsid w:val="00B170AF"/>
    <w:rsid w:val="00B21CB4"/>
    <w:rsid w:val="00B432C1"/>
    <w:rsid w:val="00B45615"/>
    <w:rsid w:val="00B55A51"/>
    <w:rsid w:val="00B5616C"/>
    <w:rsid w:val="00B57227"/>
    <w:rsid w:val="00B607C1"/>
    <w:rsid w:val="00B61725"/>
    <w:rsid w:val="00B628DE"/>
    <w:rsid w:val="00B71556"/>
    <w:rsid w:val="00B80BA6"/>
    <w:rsid w:val="00BA3D69"/>
    <w:rsid w:val="00BB2D77"/>
    <w:rsid w:val="00BC642E"/>
    <w:rsid w:val="00BD1F17"/>
    <w:rsid w:val="00BE0FD9"/>
    <w:rsid w:val="00BE281B"/>
    <w:rsid w:val="00BE5325"/>
    <w:rsid w:val="00C02839"/>
    <w:rsid w:val="00C04B59"/>
    <w:rsid w:val="00C206C3"/>
    <w:rsid w:val="00C267DA"/>
    <w:rsid w:val="00C42E29"/>
    <w:rsid w:val="00C4331B"/>
    <w:rsid w:val="00C46D06"/>
    <w:rsid w:val="00C64EFA"/>
    <w:rsid w:val="00C745BE"/>
    <w:rsid w:val="00C81AB8"/>
    <w:rsid w:val="00C84BC1"/>
    <w:rsid w:val="00C868C5"/>
    <w:rsid w:val="00CA2E88"/>
    <w:rsid w:val="00CA4ACB"/>
    <w:rsid w:val="00CC72D1"/>
    <w:rsid w:val="00CF0B4F"/>
    <w:rsid w:val="00CF706B"/>
    <w:rsid w:val="00D06AF6"/>
    <w:rsid w:val="00D10529"/>
    <w:rsid w:val="00D20AB4"/>
    <w:rsid w:val="00D2116B"/>
    <w:rsid w:val="00D256B8"/>
    <w:rsid w:val="00D34AF1"/>
    <w:rsid w:val="00D34F85"/>
    <w:rsid w:val="00D37256"/>
    <w:rsid w:val="00D4293B"/>
    <w:rsid w:val="00D42A44"/>
    <w:rsid w:val="00D46ABF"/>
    <w:rsid w:val="00D5732C"/>
    <w:rsid w:val="00D63938"/>
    <w:rsid w:val="00D64343"/>
    <w:rsid w:val="00D706C6"/>
    <w:rsid w:val="00D8012A"/>
    <w:rsid w:val="00D8146B"/>
    <w:rsid w:val="00D841F2"/>
    <w:rsid w:val="00DA0F23"/>
    <w:rsid w:val="00DA7539"/>
    <w:rsid w:val="00DA7CE8"/>
    <w:rsid w:val="00DB26E0"/>
    <w:rsid w:val="00DB50D3"/>
    <w:rsid w:val="00DB77B3"/>
    <w:rsid w:val="00DC0166"/>
    <w:rsid w:val="00DC1789"/>
    <w:rsid w:val="00DC39C9"/>
    <w:rsid w:val="00DC5A2C"/>
    <w:rsid w:val="00DE297A"/>
    <w:rsid w:val="00DE5251"/>
    <w:rsid w:val="00DE72F4"/>
    <w:rsid w:val="00DF0F2D"/>
    <w:rsid w:val="00DF2776"/>
    <w:rsid w:val="00DF63C1"/>
    <w:rsid w:val="00E031BD"/>
    <w:rsid w:val="00E03C58"/>
    <w:rsid w:val="00E04129"/>
    <w:rsid w:val="00E1044B"/>
    <w:rsid w:val="00E16162"/>
    <w:rsid w:val="00E2119B"/>
    <w:rsid w:val="00E221BC"/>
    <w:rsid w:val="00E244B5"/>
    <w:rsid w:val="00E30111"/>
    <w:rsid w:val="00E33F00"/>
    <w:rsid w:val="00E56C6C"/>
    <w:rsid w:val="00E666A5"/>
    <w:rsid w:val="00E7305A"/>
    <w:rsid w:val="00E85567"/>
    <w:rsid w:val="00EA4AC4"/>
    <w:rsid w:val="00EB1CB7"/>
    <w:rsid w:val="00EB34FD"/>
    <w:rsid w:val="00EB7A17"/>
    <w:rsid w:val="00EF7F2A"/>
    <w:rsid w:val="00F021C2"/>
    <w:rsid w:val="00F32249"/>
    <w:rsid w:val="00F32F9C"/>
    <w:rsid w:val="00F441D1"/>
    <w:rsid w:val="00F4698B"/>
    <w:rsid w:val="00F46B4A"/>
    <w:rsid w:val="00F504FB"/>
    <w:rsid w:val="00F52A14"/>
    <w:rsid w:val="00F54913"/>
    <w:rsid w:val="00F5769F"/>
    <w:rsid w:val="00F61B61"/>
    <w:rsid w:val="00F62148"/>
    <w:rsid w:val="00F72201"/>
    <w:rsid w:val="00F77EA0"/>
    <w:rsid w:val="00F82C93"/>
    <w:rsid w:val="00F86556"/>
    <w:rsid w:val="00F92E81"/>
    <w:rsid w:val="00F94FF9"/>
    <w:rsid w:val="00F970E5"/>
    <w:rsid w:val="00FA1D89"/>
    <w:rsid w:val="00FA5BBB"/>
    <w:rsid w:val="00FC1C82"/>
    <w:rsid w:val="00FC1C9C"/>
    <w:rsid w:val="00FD109F"/>
    <w:rsid w:val="00FF1AC1"/>
    <w:rsid w:val="00FF2D16"/>
  </w:rsids>
  <m:mathPr>
    <m:mathFont m:val="Cambria Math"/>
    <m:dispDef m:val="0"/>
    <m:wrapRight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Intense Quote" w:uiPriority="3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ook Title" w:uiPriority="33" w:qFormat="1"/>
    <w:lsdException w:name="TOC Heading" w:uiPriority="39" w:qFormat="1"/>
  </w:latentStyles>
  <w:style w:type="paragraph" w:default="1" w:styleId="Normal">
    <w:name w:val="Normal"/>
    <w:qFormat/>
    <w:rsid w:val="00A02EB1"/>
    <w:pPr>
      <w:spacing w:line="360" w:lineRule="auto"/>
      <w:jc w:val="both"/>
    </w:pPr>
    <w:rPr>
      <w:color w:val="000000" w:themeColor="text1"/>
      <w:lang w:val="ru-RU" w:eastAsia="ru-RU"/>
    </w:rPr>
  </w:style>
  <w:style w:type="paragraph" w:styleId="Heading1">
    <w:name w:val="heading 1"/>
    <w:aliases w:val="Scroll Heading 1"/>
    <w:basedOn w:val="phbase"/>
    <w:next w:val="ScrollPanelNormal"/>
    <w:qFormat/>
    <w:rsid w:val="00C745BE"/>
    <w:pPr>
      <w:keepNext/>
      <w:keepLines/>
      <w:pageBreakBefore/>
      <w:numPr>
        <w:numId w:val="13"/>
      </w:numPr>
      <w:spacing w:before="360" w:after="360"/>
      <w:ind w:right="-1"/>
      <w:outlineLvl w:val="0"/>
    </w:pPr>
    <w:rPr>
      <w:b/>
      <w:sz w:val="28"/>
      <w:szCs w:val="28"/>
    </w:rPr>
  </w:style>
  <w:style w:type="paragraph" w:styleId="Heading2">
    <w:name w:val="heading 2"/>
    <w:aliases w:val="Scroll Heading 2"/>
    <w:basedOn w:val="phbase"/>
    <w:next w:val="ScrollPanelNormal"/>
    <w:qFormat/>
    <w:rsid w:val="00C745BE"/>
    <w:pPr>
      <w:keepNext/>
      <w:keepLines/>
      <w:numPr>
        <w:ilvl w:val="1"/>
        <w:numId w:val="13"/>
      </w:numPr>
      <w:spacing w:before="360" w:after="360"/>
      <w:ind w:right="-2"/>
      <w:outlineLvl w:val="1"/>
    </w:pPr>
    <w:rPr>
      <w:b/>
    </w:rPr>
  </w:style>
  <w:style w:type="paragraph" w:styleId="Heading3">
    <w:name w:val="heading 3"/>
    <w:aliases w:val="Scroll Heading 3"/>
    <w:basedOn w:val="phbase"/>
    <w:next w:val="ScrollPanelNormal"/>
    <w:link w:val="3"/>
    <w:qFormat/>
    <w:rsid w:val="00C745BE"/>
    <w:pPr>
      <w:keepNext/>
      <w:keepLines/>
      <w:numPr>
        <w:ilvl w:val="2"/>
        <w:numId w:val="13"/>
      </w:numPr>
      <w:spacing w:before="360" w:after="240"/>
      <w:outlineLvl w:val="2"/>
    </w:pPr>
    <w:rPr>
      <w:b/>
      <w:bCs/>
    </w:rPr>
  </w:style>
  <w:style w:type="paragraph" w:styleId="Heading4">
    <w:name w:val="heading 4"/>
    <w:aliases w:val="Scroll Heading 4"/>
    <w:basedOn w:val="Heading3"/>
    <w:next w:val="ScrollPanelNormal"/>
    <w:link w:val="4"/>
    <w:qFormat/>
    <w:rsid w:val="00C745BE"/>
    <w:pPr>
      <w:numPr>
        <w:ilvl w:val="3"/>
      </w:numPr>
      <w:outlineLvl w:val="3"/>
    </w:pPr>
  </w:style>
  <w:style w:type="paragraph" w:styleId="Heading5">
    <w:name w:val="heading 5"/>
    <w:aliases w:val="Scroll Heading 5"/>
    <w:basedOn w:val="Normal"/>
    <w:next w:val="Normal"/>
    <w:link w:val="5"/>
    <w:uiPriority w:val="9"/>
    <w:unhideWhenUsed/>
    <w:qFormat/>
    <w:rsid w:val="00C745BE"/>
    <w:pPr>
      <w:keepNext/>
      <w:numPr>
        <w:ilvl w:val="4"/>
        <w:numId w:val="13"/>
      </w:numPr>
      <w:spacing w:before="360" w:after="240"/>
      <w:outlineLvl w:val="4"/>
    </w:pPr>
    <w:rPr>
      <w:b/>
      <w:bCs/>
      <w:iCs/>
      <w:szCs w:val="26"/>
    </w:rPr>
  </w:style>
  <w:style w:type="paragraph" w:styleId="Heading6">
    <w:name w:val="heading 6"/>
    <w:aliases w:val="Scroll Heading 6"/>
    <w:basedOn w:val="Normal"/>
    <w:next w:val="Normal"/>
    <w:link w:val="6"/>
    <w:uiPriority w:val="9"/>
    <w:unhideWhenUsed/>
    <w:qFormat/>
    <w:rsid w:val="00C745BE"/>
    <w:pPr>
      <w:keepNext/>
      <w:keepLines/>
      <w:numPr>
        <w:ilvl w:val="5"/>
        <w:numId w:val="13"/>
      </w:numPr>
      <w:spacing w:before="240" w:after="24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7"/>
    <w:semiHidden/>
    <w:unhideWhenUsed/>
    <w:rsid w:val="00E33F00"/>
    <w:pPr>
      <w:keepNext/>
      <w:keepLines/>
      <w:numPr>
        <w:ilvl w:val="6"/>
        <w:numId w:val="13"/>
      </w:numPr>
      <w:spacing w:before="240"/>
      <w:outlineLvl w:val="6"/>
    </w:pPr>
    <w:rPr>
      <w:rFonts w:eastAsiaTheme="majorEastAsia" w:cstheme="majorBidi"/>
      <w:color w:val="7F7F7F" w:themeColor="text1" w:themeTint="80"/>
    </w:rPr>
  </w:style>
  <w:style w:type="paragraph" w:styleId="Heading8">
    <w:name w:val="heading 8"/>
    <w:basedOn w:val="Normal"/>
    <w:next w:val="Normal"/>
    <w:link w:val="8"/>
    <w:semiHidden/>
    <w:unhideWhenUsed/>
    <w:rsid w:val="00E33F00"/>
    <w:pPr>
      <w:keepNext/>
      <w:keepLines/>
      <w:numPr>
        <w:ilvl w:val="7"/>
        <w:numId w:val="13"/>
      </w:numPr>
      <w:spacing w:before="24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Heading9">
    <w:name w:val="heading 9"/>
    <w:basedOn w:val="Normal"/>
    <w:next w:val="Normal"/>
    <w:link w:val="9"/>
    <w:semiHidden/>
    <w:unhideWhenUsed/>
    <w:rsid w:val="00E33F00"/>
    <w:pPr>
      <w:keepNext/>
      <w:keepLines/>
      <w:numPr>
        <w:ilvl w:val="8"/>
        <w:numId w:val="13"/>
      </w:numPr>
      <w:spacing w:before="240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a7"/>
    <w:autoRedefine/>
    <w:qFormat/>
    <w:rsid w:val="00E33F00"/>
    <w:pPr>
      <w:jc w:val="center"/>
    </w:pPr>
    <w:rPr>
      <w:rFonts w:ascii="Tahoma" w:hAnsi="Tahoma" w:cs="Arial"/>
      <w:b/>
      <w:bCs/>
      <w:color w:val="404040"/>
      <w:kern w:val="28"/>
      <w:sz w:val="40"/>
      <w:szCs w:val="32"/>
    </w:rPr>
  </w:style>
  <w:style w:type="character" w:styleId="Hyperlink">
    <w:name w:val="Hyperlink"/>
    <w:uiPriority w:val="99"/>
    <w:rsid w:val="00C745BE"/>
    <w:rPr>
      <w:color w:val="0000FF"/>
      <w:u w:val="single"/>
    </w:rPr>
  </w:style>
  <w:style w:type="paragraph" w:styleId="Caption">
    <w:name w:val="caption"/>
    <w:basedOn w:val="Normal"/>
    <w:next w:val="Normal"/>
    <w:link w:val="a4"/>
    <w:uiPriority w:val="35"/>
    <w:unhideWhenUsed/>
    <w:qFormat/>
    <w:rsid w:val="00626ADC"/>
    <w:pPr>
      <w:spacing w:after="200" w:line="240" w:lineRule="auto"/>
      <w:jc w:val="center"/>
    </w:pPr>
    <w:rPr>
      <w:bCs/>
      <w:szCs w:val="18"/>
    </w:rPr>
  </w:style>
  <w:style w:type="paragraph" w:styleId="Header">
    <w:name w:val="header"/>
    <w:basedOn w:val="Normal"/>
    <w:link w:val="a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">
    <w:name w:val="Верхний колонтитул Знак"/>
    <w:basedOn w:val="DefaultParagraphFont"/>
    <w:link w:val="Header"/>
    <w:rsid w:val="0096176F"/>
    <w:rPr>
      <w:lang w:val="ru-RU" w:eastAsia="ru-RU"/>
    </w:rPr>
  </w:style>
  <w:style w:type="paragraph" w:styleId="Footer">
    <w:name w:val="footer"/>
    <w:basedOn w:val="Normal"/>
    <w:link w:val="a0"/>
    <w:uiPriority w:val="99"/>
    <w:rsid w:val="0096176F"/>
    <w:pPr>
      <w:tabs>
        <w:tab w:val="center" w:pos="4677"/>
        <w:tab w:val="right" w:pos="9355"/>
      </w:tabs>
      <w:jc w:val="center"/>
    </w:pPr>
  </w:style>
  <w:style w:type="character" w:customStyle="1" w:styleId="a0">
    <w:name w:val="Нижний колонтитул Знак"/>
    <w:basedOn w:val="DefaultParagraphFont"/>
    <w:link w:val="Footer"/>
    <w:uiPriority w:val="99"/>
    <w:rsid w:val="0096176F"/>
    <w:rPr>
      <w:color w:val="000000" w:themeColor="text1"/>
      <w:lang w:val="ru-RU" w:eastAsia="ru-RU"/>
    </w:rPr>
  </w:style>
  <w:style w:type="character" w:styleId="PageNumber">
    <w:name w:val="page number"/>
    <w:basedOn w:val="DefaultParagraphFont"/>
    <w:rsid w:val="00E33F00"/>
    <w:rPr>
      <w:rFonts w:ascii="Arial" w:hAnsi="Arial"/>
      <w:sz w:val="20"/>
    </w:rPr>
  </w:style>
  <w:style w:type="table" w:styleId="TableGrid">
    <w:name w:val="Table Grid"/>
    <w:basedOn w:val="TableNormal"/>
    <w:uiPriority w:val="59"/>
    <w:rsid w:val="00C745BE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C745BE"/>
    <w:pPr>
      <w:tabs>
        <w:tab w:val="left" w:pos="426"/>
        <w:tab w:val="right" w:leader="dot" w:pos="9923"/>
      </w:tabs>
      <w:ind w:left="425" w:right="567" w:hanging="425"/>
    </w:pPr>
    <w:rPr>
      <w:b/>
    </w:rPr>
  </w:style>
  <w:style w:type="paragraph" w:styleId="TOC2">
    <w:name w:val="toc 2"/>
    <w:basedOn w:val="Normal"/>
    <w:next w:val="Normal"/>
    <w:autoRedefine/>
    <w:uiPriority w:val="39"/>
    <w:rsid w:val="00C745BE"/>
    <w:pPr>
      <w:tabs>
        <w:tab w:val="left" w:pos="993"/>
        <w:tab w:val="right" w:leader="dot" w:pos="9923"/>
      </w:tabs>
      <w:ind w:left="993" w:right="566" w:hanging="567"/>
    </w:pPr>
  </w:style>
  <w:style w:type="paragraph" w:styleId="TOC3">
    <w:name w:val="toc 3"/>
    <w:basedOn w:val="Normal"/>
    <w:next w:val="Normal"/>
    <w:autoRedefine/>
    <w:uiPriority w:val="39"/>
    <w:rsid w:val="00C745BE"/>
    <w:pPr>
      <w:tabs>
        <w:tab w:val="left" w:pos="1843"/>
        <w:tab w:val="right" w:leader="dot" w:pos="9923"/>
      </w:tabs>
      <w:ind w:left="1843" w:right="566" w:hanging="850"/>
    </w:pPr>
    <w:rPr>
      <w:i/>
      <w:iCs/>
    </w:rPr>
  </w:style>
  <w:style w:type="paragraph" w:styleId="TOC4">
    <w:name w:val="toc 4"/>
    <w:basedOn w:val="Normal"/>
    <w:next w:val="Normal"/>
    <w:autoRedefine/>
    <w:uiPriority w:val="39"/>
    <w:rsid w:val="00C745BE"/>
    <w:pPr>
      <w:tabs>
        <w:tab w:val="left" w:pos="2977"/>
        <w:tab w:val="right" w:leader="dot" w:pos="9923"/>
      </w:tabs>
      <w:ind w:left="2977" w:right="566" w:hanging="1134"/>
    </w:pPr>
    <w:rPr>
      <w:i/>
      <w:noProof/>
      <w:szCs w:val="21"/>
    </w:rPr>
  </w:style>
  <w:style w:type="paragraph" w:styleId="TOC5">
    <w:name w:val="toc 5"/>
    <w:basedOn w:val="Normal"/>
    <w:next w:val="Normal"/>
    <w:autoRedefine/>
    <w:uiPriority w:val="39"/>
    <w:rsid w:val="00C745BE"/>
    <w:pPr>
      <w:tabs>
        <w:tab w:val="left" w:pos="4395"/>
        <w:tab w:val="right" w:leader="dot" w:pos="9923"/>
      </w:tabs>
      <w:ind w:left="4395" w:right="566" w:hanging="1418"/>
    </w:pPr>
  </w:style>
  <w:style w:type="paragraph" w:styleId="TOC6">
    <w:name w:val="toc 6"/>
    <w:basedOn w:val="Normal"/>
    <w:next w:val="Normal"/>
    <w:autoRedefine/>
    <w:uiPriority w:val="39"/>
    <w:rsid w:val="00C745BE"/>
    <w:pPr>
      <w:tabs>
        <w:tab w:val="left" w:pos="4536"/>
        <w:tab w:val="right" w:leader="dot" w:pos="9923"/>
      </w:tabs>
      <w:ind w:left="4536" w:right="567" w:hanging="1559"/>
    </w:pPr>
  </w:style>
  <w:style w:type="paragraph" w:styleId="TOC7">
    <w:name w:val="toc 7"/>
    <w:basedOn w:val="Normal"/>
    <w:next w:val="Normal"/>
    <w:autoRedefine/>
    <w:rsid w:val="00C745BE"/>
    <w:pPr>
      <w:ind w:left="1440"/>
    </w:pPr>
  </w:style>
  <w:style w:type="paragraph" w:styleId="TOC8">
    <w:name w:val="toc 8"/>
    <w:basedOn w:val="Normal"/>
    <w:next w:val="Normal"/>
    <w:autoRedefine/>
    <w:rsid w:val="00C745BE"/>
    <w:pPr>
      <w:ind w:left="1680"/>
    </w:pPr>
  </w:style>
  <w:style w:type="paragraph" w:styleId="TOC9">
    <w:name w:val="toc 9"/>
    <w:basedOn w:val="Normal"/>
    <w:next w:val="Normal"/>
    <w:autoRedefine/>
    <w:rsid w:val="00C745BE"/>
    <w:pPr>
      <w:ind w:left="1920"/>
    </w:pPr>
  </w:style>
  <w:style w:type="numbering" w:styleId="111111">
    <w:name w:val="Outline List 2"/>
    <w:rsid w:val="00C8036A"/>
    <w:pPr>
      <w:numPr>
        <w:numId w:val="1"/>
      </w:numPr>
    </w:pPr>
  </w:style>
  <w:style w:type="paragraph" w:styleId="DocumentMap">
    <w:name w:val="Document Map"/>
    <w:basedOn w:val="Normal"/>
    <w:link w:val="a1"/>
    <w:rsid w:val="00C745BE"/>
    <w:pPr>
      <w:shd w:val="clear" w:color="auto" w:fill="000080"/>
    </w:pPr>
    <w:rPr>
      <w:rFonts w:ascii="Tahoma" w:hAnsi="Tahoma" w:cs="Tahoma"/>
      <w:sz w:val="20"/>
    </w:rPr>
  </w:style>
  <w:style w:type="character" w:customStyle="1" w:styleId="a1">
    <w:name w:val="Схема документа Знак"/>
    <w:basedOn w:val="DefaultParagraphFont"/>
    <w:link w:val="DocumentMap"/>
    <w:rsid w:val="00E33F00"/>
    <w:rPr>
      <w:rFonts w:ascii="Tahoma" w:hAnsi="Tahoma" w:cs="Tahoma"/>
      <w:sz w:val="20"/>
      <w:shd w:val="clear" w:color="auto" w:fill="000080"/>
      <w:lang w:val="ru-RU" w:eastAsia="ru-RU"/>
    </w:rPr>
  </w:style>
  <w:style w:type="paragraph" w:styleId="TOCHeading">
    <w:name w:val="TOC Heading"/>
    <w:next w:val="Normal"/>
    <w:uiPriority w:val="39"/>
    <w:unhideWhenUsed/>
    <w:qFormat/>
    <w:rsid w:val="00C745BE"/>
    <w:pPr>
      <w:keepNext/>
      <w:keepLines/>
      <w:spacing w:before="360" w:after="360" w:line="360" w:lineRule="auto"/>
      <w:jc w:val="center"/>
    </w:pPr>
    <w:rPr>
      <w:rFonts w:ascii="Times New Roman Полужирный" w:hAnsi="Times New Roman Полужирный" w:eastAsiaTheme="majorEastAsia" w:cstheme="majorBidi"/>
      <w:b/>
      <w:color w:val="000000" w:themeColor="text1"/>
      <w:kern w:val="32"/>
      <w:sz w:val="28"/>
      <w:szCs w:val="28"/>
      <w:lang w:val="ru-RU"/>
    </w:rPr>
  </w:style>
  <w:style w:type="character" w:customStyle="1" w:styleId="4">
    <w:name w:val="Заголовок 4 Знак"/>
    <w:aliases w:val="Scroll Heading 4 Знак"/>
    <w:basedOn w:val="DefaultParagraphFont"/>
    <w:link w:val="Heading4"/>
    <w:rsid w:val="00957B57"/>
    <w:rPr>
      <w:b/>
      <w:bCs/>
      <w:lang w:val="ru-RU" w:eastAsia="ru-RU"/>
    </w:rPr>
  </w:style>
  <w:style w:type="character" w:customStyle="1" w:styleId="5">
    <w:name w:val="Заголовок 5 Знак"/>
    <w:aliases w:val="Scroll Heading 5 Знак"/>
    <w:link w:val="Heading5"/>
    <w:uiPriority w:val="9"/>
    <w:rsid w:val="00C745BE"/>
    <w:rPr>
      <w:b/>
      <w:bCs/>
      <w:iCs/>
      <w:szCs w:val="26"/>
      <w:lang w:val="ru-RU" w:eastAsia="ru-RU"/>
    </w:rPr>
  </w:style>
  <w:style w:type="table" w:customStyle="1" w:styleId="ScrollSectionColumn">
    <w:name w:val="Scroll Section Column"/>
    <w:basedOn w:val="TableNormal"/>
    <w:uiPriority w:val="99"/>
    <w:rsid w:val="00F970E5"/>
    <w:rPr>
      <w:color w:val="000000" w:themeColor="text1"/>
      <w:sz w:val="20"/>
    </w:rPr>
    <w:tblPr/>
    <w:tblStylePr w:type="firstRow">
      <w:pPr>
        <w:jc w:val="center"/>
      </w:pPr>
      <w:rPr>
        <w:rFonts w:ascii="Times New Roman" w:hAnsi="Times New Roman"/>
        <w:sz w:val="20"/>
      </w:rPr>
      <w:tblPr/>
      <w:trPr>
        <w:tblHeader/>
      </w:trPr>
      <w:tcPr>
        <w:vAlign w:val="center"/>
      </w:tcPr>
    </w:tblStylePr>
    <w:tblStylePr w:type="firstCol">
      <w:rPr>
        <w:rFonts w:ascii="Times New Roman" w:hAnsi="Times New Roman"/>
        <w:sz w:val="20"/>
      </w:rPr>
    </w:tblStylePr>
    <w:tblStylePr w:type="lastCol">
      <w:rPr>
        <w:rFonts w:ascii="Times New Roman" w:hAnsi="Times New Roman"/>
        <w:sz w:val="20"/>
      </w:rPr>
    </w:tblStylePr>
  </w:style>
  <w:style w:type="table" w:customStyle="1" w:styleId="ScrollTip">
    <w:name w:val="Scroll Tip"/>
    <w:basedOn w:val="TableNormal"/>
    <w:uiPriority w:val="99"/>
    <w:qFormat/>
    <w:rsid w:val="00D06AF6"/>
    <w:pPr>
      <w:spacing w:before="20" w:after="120" w:line="360" w:lineRule="auto"/>
      <w:ind w:firstLine="851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auto"/>
    </w:tcPr>
  </w:style>
  <w:style w:type="table" w:customStyle="1" w:styleId="ScrollWarning">
    <w:name w:val="Scroll Warning"/>
    <w:basedOn w:val="TableNormal"/>
    <w:uiPriority w:val="99"/>
    <w:qFormat/>
    <w:rsid w:val="00D06AF6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</w:style>
  <w:style w:type="table" w:customStyle="1" w:styleId="ScrollCode">
    <w:name w:val="Scroll Code"/>
    <w:basedOn w:val="TableNormal"/>
    <w:uiPriority w:val="99"/>
    <w:qFormat/>
    <w:rsid w:val="00F4698B"/>
    <w:rPr>
      <w:rFonts w:ascii="Courier New" w:hAnsi="Courier New"/>
    </w:rPr>
    <w:tblPr>
      <w:tblCellSpacing w:w="0" w:type="dxa"/>
      <w:tblBorders>
        <w:top w:val="single" w:sz="6" w:space="0" w:color="FFFFFF" w:themeColor="background1"/>
        <w:left w:val="single" w:sz="6" w:space="0" w:color="FFFFFF" w:themeColor="background1"/>
        <w:bottom w:val="single" w:sz="6" w:space="0" w:color="FFFFFF" w:themeColor="background1"/>
        <w:right w:val="single" w:sz="6" w:space="0" w:color="FFFFFF" w:themeColor="background1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TableNormal"/>
    <w:uiPriority w:val="99"/>
    <w:qFormat/>
    <w:rsid w:val="00661F22"/>
    <w:pPr>
      <w:spacing w:before="20" w:after="120" w:line="360" w:lineRule="auto"/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TableNormal">
    <w:name w:val="Scroll Table Normal"/>
    <w:basedOn w:val="TableNormal"/>
    <w:uiPriority w:val="99"/>
    <w:qFormat/>
    <w:rsid w:val="00F970E5"/>
    <w:pPr>
      <w:ind w:left="108" w:right="108"/>
      <w:jc w:val="both"/>
    </w:pPr>
    <w:rPr>
      <w:color w:val="000000" w:themeColor="text1"/>
      <w:sz w:val="20"/>
    </w:r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center"/>
        <w:outlineLvl w:val="9"/>
        <w:mirrorIndents w:val="0"/>
      </w:pPr>
      <w:rPr>
        <w:rFonts w:ascii="Times New Roman" w:hAnsi="Times New Roman"/>
        <w:b/>
        <w:bCs w:val="0"/>
        <w:i w:val="0"/>
        <w:iCs w:val="0"/>
        <w:color w:val="262626" w:themeColor="text1" w:themeTint="D9"/>
        <w:sz w:val="20"/>
      </w:rPr>
      <w:tblPr/>
      <w:trPr>
        <w:cantSplit/>
        <w:tblHeader/>
      </w:trPr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  <w:tl2br w:val="nil"/>
          <w:tr2bl w:val="nil"/>
        </w:tcBorders>
        <w:vAlign w:val="center"/>
      </w:tcPr>
    </w:tblStylePr>
    <w:tblStylePr w:type="lastRow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fir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b/>
        <w:color w:val="auto"/>
        <w:sz w:val="20"/>
      </w:rPr>
      <w:tblPr/>
      <w:tcPr>
        <w:shd w:val="clear" w:color="auto" w:fill="FFFFFF" w:themeFill="background1"/>
      </w:tcPr>
    </w:tblStylePr>
    <w:tblStylePr w:type="lastCo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mirrorIndents w:val="0"/>
      </w:pPr>
      <w:rPr>
        <w:rFonts w:ascii="Times New Roman" w:hAnsi="Times New Roman"/>
        <w:sz w:val="20"/>
      </w:rPr>
    </w:tblStylePr>
    <w:tblStylePr w:type="band1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Vert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1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band2Horz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n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2"/>
      </w:rPr>
    </w:tblStylePr>
    <w:tblStylePr w:type="se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  <w:tblStylePr w:type="swCell">
      <w:pPr>
        <w:wordWrap/>
        <w:spacing w:before="0" w:beforeLines="0" w:beforeAutospacing="0" w:after="0" w:afterLines="0" w:afterAutospacing="0" w:line="240" w:lineRule="auto"/>
        <w:ind w:left="108" w:right="108" w:firstLine="0" w:leftChars="0" w:rightChars="0" w:firstLineChars="0"/>
        <w:contextualSpacing w:val="0"/>
        <w:jc w:val="both"/>
        <w:outlineLvl w:val="9"/>
        <w:mirrorIndents w:val="0"/>
      </w:pPr>
      <w:rPr>
        <w:rFonts w:ascii="Times New Roman" w:hAnsi="Times New Roman"/>
        <w:sz w:val="20"/>
      </w:rPr>
    </w:tblStylePr>
  </w:style>
  <w:style w:type="table" w:customStyle="1" w:styleId="ScrollPanel">
    <w:name w:val="Scroll Panel"/>
    <w:basedOn w:val="TableWeb1"/>
    <w:uiPriority w:val="99"/>
    <w:qFormat/>
    <w:rsid w:val="00F970E5"/>
    <w:pPr>
      <w:jc w:val="center"/>
    </w:pPr>
    <w:rPr>
      <w:color w:val="000000" w:themeColor="text1"/>
      <w:sz w:val="20"/>
      <w:szCs w:val="20"/>
      <w:lang w:val="ru-RU"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113" w:type="dxa"/>
        <w:left w:w="58" w:type="dxa"/>
        <w:bottom w:w="113" w:type="dxa"/>
        <w:right w:w="58" w:type="dxa"/>
      </w:tblCellMar>
    </w:tblPr>
    <w:tcPr>
      <w:shd w:val="clear" w:color="auto" w:fill="FFFFFF" w:themeFill="background1"/>
    </w:tcPr>
    <w:tblStylePr w:type="firstRow">
      <w:pPr>
        <w:keepNext/>
        <w:pageBreakBefore w:val="0"/>
        <w:wordWrap/>
        <w:spacing w:before="120" w:beforeLines="0" w:beforeAutospacing="0" w:after="120" w:afterLines="0" w:afterAutospacing="0" w:line="360" w:lineRule="auto"/>
        <w:ind w:left="0" w:right="0" w:firstLine="0" w:leftChars="0" w:rightChars="0" w:firstLineChars="0"/>
        <w:contextualSpacing w:val="0"/>
        <w:jc w:val="center"/>
        <w:mirrorIndents w:val="0"/>
      </w:pPr>
      <w:rPr>
        <w:rFonts w:ascii="Times New Roman" w:hAnsi="Times New Roman"/>
        <w:b/>
        <w:color w:val="auto"/>
        <w:sz w:val="20"/>
      </w:rPr>
      <w:tblPr>
        <w:tblCellMar>
          <w:top w:w="113" w:type="dxa"/>
          <w:left w:w="108" w:type="dxa"/>
          <w:bottom w:w="113" w:type="dxa"/>
          <w:right w:w="108" w:type="dxa"/>
        </w:tblCellMar>
      </w:tblPr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one" w:sz="0" w:space="0" w:color="auto"/>
          <w:tr2bl w:val="none" w:sz="0" w:space="0" w:color="auto"/>
        </w:tcBorders>
        <w:vAlign w:val="center"/>
      </w:tcPr>
    </w:tblStylePr>
  </w:style>
  <w:style w:type="table" w:customStyle="1" w:styleId="ScrollNote">
    <w:name w:val="Scroll Note"/>
    <w:basedOn w:val="TableNormal"/>
    <w:uiPriority w:val="99"/>
    <w:qFormat/>
    <w:rsid w:val="00661F22"/>
    <w:pPr>
      <w:ind w:firstLine="851"/>
      <w:jc w:val="both"/>
    </w:pPr>
    <w:rPr>
      <w:color w:val="000000" w:themeColor="text1"/>
    </w:rPr>
    <w:tblPr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FF" w:themeFill="background1"/>
    </w:tcPr>
    <w:tblStylePr w:type="firstRow">
      <w:tblPr/>
      <w:trPr>
        <w:tblHeader/>
      </w:trPr>
    </w:tblStylePr>
  </w:style>
  <w:style w:type="table" w:customStyle="1" w:styleId="ScrollQuote">
    <w:name w:val="Scroll Quote"/>
    <w:basedOn w:val="TableNormal"/>
    <w:uiPriority w:val="99"/>
    <w:qFormat/>
    <w:rsid w:val="00F970E5"/>
    <w:pPr>
      <w:ind w:left="173" w:right="259"/>
    </w:pPr>
    <w:rPr>
      <w:color w:val="000000" w:themeColor="text1"/>
      <w:sz w:val="20"/>
    </w:rPr>
    <w:tblPr>
      <w:tblCellMar>
        <w:left w:w="58" w:type="dxa"/>
        <w:right w:w="58" w:type="dxa"/>
      </w:tblCellMar>
    </w:tblPr>
    <w:tblStylePr w:type="firstRow">
      <w:pPr>
        <w:jc w:val="center"/>
      </w:pPr>
      <w:tblPr/>
      <w:trPr>
        <w:tblHeader/>
      </w:trPr>
      <w:tcPr>
        <w:vAlign w:val="center"/>
      </w:tcPr>
    </w:tblStyle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PlainText">
    <w:name w:val="Plain Text"/>
    <w:basedOn w:val="Normal"/>
    <w:rsid w:val="00E33F00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Title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">
    <w:name w:val="Заголовок 6 Знак"/>
    <w:aliases w:val="Scroll Heading 6 Знак"/>
    <w:link w:val="Heading6"/>
    <w:uiPriority w:val="9"/>
    <w:rsid w:val="00C745BE"/>
    <w:rPr>
      <w:b/>
      <w:bCs/>
      <w:szCs w:val="22"/>
      <w:lang w:val="ru-RU" w:eastAsia="ru-RU"/>
    </w:rPr>
  </w:style>
  <w:style w:type="character" w:customStyle="1" w:styleId="7">
    <w:name w:val="Заголовок 7 Знак"/>
    <w:basedOn w:val="DefaultParagraphFont"/>
    <w:link w:val="Heading7"/>
    <w:semiHidden/>
    <w:rsid w:val="00E33F00"/>
    <w:rPr>
      <w:rFonts w:eastAsiaTheme="majorEastAsia" w:cstheme="majorBidi"/>
      <w:color w:val="7F7F7F" w:themeColor="text1" w:themeTint="80"/>
      <w:lang w:val="ru-RU" w:eastAsia="ru-RU"/>
    </w:rPr>
  </w:style>
  <w:style w:type="character" w:customStyle="1" w:styleId="8">
    <w:name w:val="Заголовок 8 Знак"/>
    <w:basedOn w:val="DefaultParagraphFont"/>
    <w:link w:val="Heading8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customStyle="1" w:styleId="9">
    <w:name w:val="Заголовок 9 Знак"/>
    <w:basedOn w:val="DefaultParagraphFont"/>
    <w:link w:val="Heading9"/>
    <w:semiHidden/>
    <w:rsid w:val="00E33F00"/>
    <w:rPr>
      <w:rFonts w:eastAsiaTheme="majorEastAsia" w:cstheme="majorBidi"/>
      <w:color w:val="7F7F7F" w:themeColor="text1" w:themeTint="80"/>
      <w:szCs w:val="21"/>
      <w:lang w:val="ru-RU" w:eastAsia="ru-RU"/>
    </w:rPr>
  </w:style>
  <w:style w:type="character" w:styleId="IntenseEmphasis">
    <w:name w:val="Intense Emphasis"/>
    <w:basedOn w:val="DefaultParagraphFont"/>
    <w:rsid w:val="00E33F00"/>
    <w:rPr>
      <w:i/>
      <w:iCs/>
      <w:color w:val="7F7F7F" w:themeColor="text1" w:themeTint="80"/>
    </w:rPr>
  </w:style>
  <w:style w:type="paragraph" w:styleId="IntenseQuote">
    <w:name w:val="Intense Quote"/>
    <w:basedOn w:val="Normal"/>
    <w:next w:val="Normal"/>
    <w:link w:val="a2"/>
    <w:uiPriority w:val="30"/>
    <w:qFormat/>
    <w:rsid w:val="00C745B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a2">
    <w:name w:val="Выделенная цитата Знак"/>
    <w:basedOn w:val="DefaultParagraphFont"/>
    <w:link w:val="IntenseQuote"/>
    <w:uiPriority w:val="30"/>
    <w:rsid w:val="00C745BE"/>
    <w:rPr>
      <w:i/>
      <w:iCs/>
      <w:color w:val="4F81BD" w:themeColor="accent1"/>
      <w:lang w:val="ru-RU" w:eastAsia="ru-RU"/>
    </w:rPr>
  </w:style>
  <w:style w:type="character" w:styleId="IntenseReference">
    <w:name w:val="Intense Reference"/>
    <w:basedOn w:val="DefaultParagraphFont"/>
    <w:rsid w:val="00E33F00"/>
    <w:rPr>
      <w:b/>
      <w:bCs/>
      <w:smallCaps/>
      <w:color w:val="7F7F7F" w:themeColor="text1" w:themeTint="80"/>
      <w:spacing w:val="5"/>
    </w:rPr>
  </w:style>
  <w:style w:type="table" w:styleId="PlainTable1">
    <w:name w:val="Plain Table 1"/>
    <w:aliases w:val="KoronaPay"/>
    <w:basedOn w:val="TableNormal"/>
    <w:rsid w:val="00E33F00"/>
    <w:rPr>
      <w:rFonts w:ascii="Arial" w:hAnsi="Arial"/>
      <w:sz w:val="20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113" w:type="dxa"/>
        <w:bottom w:w="57" w:type="dxa"/>
      </w:tblCellMar>
    </w:tblPr>
    <w:tblStylePr w:type="firstRow">
      <w:pPr>
        <w:jc w:val="center"/>
      </w:pPr>
      <w:rPr>
        <w:b/>
        <w:bCs/>
      </w:rPr>
      <w:tblPr/>
      <w:tcPr>
        <w:shd w:val="clear" w:color="auto" w:fill="D9D9D9" w:themeFill="background1" w:themeFillShade="D9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 w:val="0"/>
        <w:bCs/>
      </w:rPr>
    </w:tblStylePr>
    <w:tblStylePr w:type="lastCol">
      <w:rPr>
        <w:b/>
        <w:bCs/>
      </w:r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rsid w:val="00E33F0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TableNormal"/>
    <w:uiPriority w:val="99"/>
    <w:rsid w:val="003111A7"/>
    <w:tblPr/>
  </w:style>
  <w:style w:type="paragraph" w:styleId="Index1">
    <w:name w:val="index 1"/>
    <w:basedOn w:val="Normal"/>
    <w:next w:val="Normal"/>
    <w:autoRedefine/>
    <w:uiPriority w:val="99"/>
    <w:unhideWhenUsed/>
    <w:rsid w:val="00E33F00"/>
    <w:pPr>
      <w:ind w:left="200" w:hanging="200"/>
      <w:jc w:val="left"/>
    </w:pPr>
    <w:rPr>
      <w:szCs w:val="18"/>
    </w:rPr>
  </w:style>
  <w:style w:type="paragraph" w:styleId="Index2">
    <w:name w:val="index 2"/>
    <w:basedOn w:val="Normal"/>
    <w:next w:val="Normal"/>
    <w:autoRedefine/>
    <w:unhideWhenUsed/>
    <w:rsid w:val="00E33F00"/>
    <w:pPr>
      <w:ind w:left="400" w:hanging="200"/>
      <w:jc w:val="left"/>
    </w:pPr>
    <w:rPr>
      <w:rFonts w:asciiTheme="minorHAnsi" w:hAnsiTheme="minorHAnsi"/>
      <w:sz w:val="18"/>
      <w:szCs w:val="18"/>
    </w:rPr>
  </w:style>
  <w:style w:type="paragraph" w:styleId="Index3">
    <w:name w:val="index 3"/>
    <w:basedOn w:val="Normal"/>
    <w:next w:val="Normal"/>
    <w:autoRedefine/>
    <w:unhideWhenUsed/>
    <w:rsid w:val="00E33F00"/>
    <w:pPr>
      <w:ind w:left="600" w:hanging="200"/>
      <w:jc w:val="left"/>
    </w:pPr>
    <w:rPr>
      <w:rFonts w:asciiTheme="minorHAnsi" w:hAnsiTheme="minorHAnsi"/>
      <w:sz w:val="18"/>
      <w:szCs w:val="18"/>
    </w:rPr>
  </w:style>
  <w:style w:type="paragraph" w:styleId="Index4">
    <w:name w:val="index 4"/>
    <w:basedOn w:val="Normal"/>
    <w:next w:val="Normal"/>
    <w:autoRedefine/>
    <w:unhideWhenUsed/>
    <w:rsid w:val="00E33F00"/>
    <w:pPr>
      <w:ind w:left="800" w:hanging="200"/>
      <w:jc w:val="left"/>
    </w:pPr>
    <w:rPr>
      <w:rFonts w:asciiTheme="minorHAnsi" w:hAnsiTheme="minorHAnsi"/>
      <w:sz w:val="18"/>
      <w:szCs w:val="18"/>
    </w:rPr>
  </w:style>
  <w:style w:type="paragraph" w:styleId="Index5">
    <w:name w:val="index 5"/>
    <w:basedOn w:val="Normal"/>
    <w:next w:val="Normal"/>
    <w:autoRedefine/>
    <w:unhideWhenUsed/>
    <w:rsid w:val="00E33F00"/>
    <w:pPr>
      <w:ind w:left="1000" w:hanging="200"/>
      <w:jc w:val="left"/>
    </w:pPr>
    <w:rPr>
      <w:rFonts w:asciiTheme="minorHAnsi" w:hAnsiTheme="minorHAnsi"/>
      <w:sz w:val="18"/>
      <w:szCs w:val="18"/>
    </w:rPr>
  </w:style>
  <w:style w:type="paragraph" w:styleId="Index6">
    <w:name w:val="index 6"/>
    <w:basedOn w:val="Normal"/>
    <w:next w:val="Normal"/>
    <w:autoRedefine/>
    <w:unhideWhenUsed/>
    <w:rsid w:val="00E33F00"/>
    <w:pPr>
      <w:ind w:left="1200" w:hanging="200"/>
      <w:jc w:val="left"/>
    </w:pPr>
    <w:rPr>
      <w:rFonts w:asciiTheme="minorHAnsi" w:hAnsiTheme="minorHAnsi"/>
      <w:sz w:val="18"/>
      <w:szCs w:val="18"/>
    </w:rPr>
  </w:style>
  <w:style w:type="paragraph" w:styleId="Index7">
    <w:name w:val="index 7"/>
    <w:basedOn w:val="Normal"/>
    <w:next w:val="Normal"/>
    <w:autoRedefine/>
    <w:unhideWhenUsed/>
    <w:rsid w:val="00E33F00"/>
    <w:pPr>
      <w:ind w:left="1400" w:hanging="200"/>
      <w:jc w:val="left"/>
    </w:pPr>
    <w:rPr>
      <w:rFonts w:asciiTheme="minorHAnsi" w:hAnsiTheme="minorHAnsi"/>
      <w:sz w:val="18"/>
      <w:szCs w:val="18"/>
    </w:rPr>
  </w:style>
  <w:style w:type="paragraph" w:styleId="Index8">
    <w:name w:val="index 8"/>
    <w:basedOn w:val="Normal"/>
    <w:next w:val="Normal"/>
    <w:autoRedefine/>
    <w:unhideWhenUsed/>
    <w:rsid w:val="00E33F00"/>
    <w:pPr>
      <w:ind w:left="1600" w:hanging="200"/>
      <w:jc w:val="left"/>
    </w:pPr>
    <w:rPr>
      <w:rFonts w:asciiTheme="minorHAnsi" w:hAnsiTheme="minorHAnsi"/>
      <w:sz w:val="18"/>
      <w:szCs w:val="18"/>
    </w:rPr>
  </w:style>
  <w:style w:type="paragraph" w:styleId="Index9">
    <w:name w:val="index 9"/>
    <w:basedOn w:val="Normal"/>
    <w:next w:val="Normal"/>
    <w:autoRedefine/>
    <w:unhideWhenUsed/>
    <w:rsid w:val="00E33F00"/>
    <w:pPr>
      <w:ind w:left="1800" w:hanging="200"/>
      <w:jc w:val="left"/>
    </w:pPr>
    <w:rPr>
      <w:rFonts w:asciiTheme="minorHAnsi" w:hAnsiTheme="minorHAnsi"/>
      <w:sz w:val="18"/>
      <w:szCs w:val="18"/>
    </w:rPr>
  </w:style>
  <w:style w:type="paragraph" w:styleId="IndexHeading">
    <w:name w:val="index heading"/>
    <w:basedOn w:val="Normal"/>
    <w:next w:val="Index1"/>
    <w:unhideWhenUsed/>
    <w:rsid w:val="00E33F00"/>
    <w:pPr>
      <w:spacing w:before="240"/>
      <w:jc w:val="center"/>
    </w:pPr>
    <w:rPr>
      <w:rFonts w:asciiTheme="minorHAnsi" w:hAnsiTheme="minorHAnsi"/>
      <w:b/>
      <w:bCs/>
      <w:sz w:val="26"/>
      <w:szCs w:val="26"/>
    </w:rPr>
  </w:style>
  <w:style w:type="paragraph" w:customStyle="1" w:styleId="a3">
    <w:name w:val="Подпись к таблице"/>
    <w:basedOn w:val="ScrollTitleTable"/>
    <w:link w:val="a5"/>
    <w:qFormat/>
    <w:rsid w:val="00696A79"/>
  </w:style>
  <w:style w:type="character" w:customStyle="1" w:styleId="a4">
    <w:name w:val="Название объекта Знак"/>
    <w:basedOn w:val="DefaultParagraphFont"/>
    <w:link w:val="Caption"/>
    <w:uiPriority w:val="35"/>
    <w:rsid w:val="00626ADC"/>
    <w:rPr>
      <w:bCs/>
      <w:color w:val="000000" w:themeColor="text1"/>
      <w:szCs w:val="18"/>
      <w:lang w:val="ru-RU" w:eastAsia="ru-RU"/>
    </w:rPr>
  </w:style>
  <w:style w:type="character" w:customStyle="1" w:styleId="a5">
    <w:name w:val="Подпись к таблице Знак"/>
    <w:basedOn w:val="a4"/>
    <w:link w:val="a3"/>
    <w:rsid w:val="00696A79"/>
    <w:rPr>
      <w:bCs/>
      <w:color w:val="000000" w:themeColor="text1"/>
      <w:szCs w:val="18"/>
      <w:lang w:val="ru-RU" w:eastAsia="ru-RU"/>
    </w:rPr>
  </w:style>
  <w:style w:type="paragraph" w:styleId="TableofFigures">
    <w:name w:val="table of figures"/>
    <w:basedOn w:val="Normal"/>
    <w:next w:val="Normal"/>
    <w:uiPriority w:val="99"/>
    <w:unhideWhenUsed/>
    <w:rsid w:val="00E33F00"/>
  </w:style>
  <w:style w:type="paragraph" w:styleId="BalloonText">
    <w:name w:val="Balloon Text"/>
    <w:basedOn w:val="Normal"/>
    <w:link w:val="a6"/>
    <w:semiHidden/>
    <w:unhideWhenUsed/>
    <w:rsid w:val="00C745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DefaultParagraphFont"/>
    <w:link w:val="BalloonText"/>
    <w:semiHidden/>
    <w:rsid w:val="00C745BE"/>
    <w:rPr>
      <w:rFonts w:ascii="Tahoma" w:hAnsi="Tahoma" w:cs="Tahoma"/>
      <w:sz w:val="16"/>
      <w:szCs w:val="16"/>
      <w:lang w:val="ru-RU" w:eastAsia="ru-RU"/>
    </w:rPr>
  </w:style>
  <w:style w:type="paragraph" w:styleId="ListParagraph">
    <w:name w:val="List Paragraph"/>
    <w:basedOn w:val="Normal"/>
    <w:uiPriority w:val="34"/>
    <w:qFormat/>
    <w:rsid w:val="00C745BE"/>
    <w:pPr>
      <w:ind w:left="720"/>
      <w:contextualSpacing/>
    </w:pPr>
  </w:style>
  <w:style w:type="paragraph" w:customStyle="1" w:styleId="4KP">
    <w:name w:val="Верхний_колонтитул_4KP"/>
    <w:link w:val="4KP0"/>
    <w:qFormat/>
    <w:rsid w:val="00E33F00"/>
    <w:pPr>
      <w:jc w:val="right"/>
    </w:pPr>
    <w:rPr>
      <w:rFonts w:ascii="Verdana" w:hAnsi="Verdana"/>
      <w:i/>
      <w:color w:val="404040" w:themeColor="text1" w:themeTint="BF"/>
      <w:sz w:val="18"/>
      <w:szCs w:val="18"/>
      <w:lang w:val="ru-RU"/>
    </w:rPr>
  </w:style>
  <w:style w:type="character" w:customStyle="1" w:styleId="4KP0">
    <w:name w:val="Верхний_колонтитул_4KP Знак"/>
    <w:basedOn w:val="a"/>
    <w:link w:val="4KP"/>
    <w:rsid w:val="00E33F00"/>
    <w:rPr>
      <w:rFonts w:ascii="Verdana" w:hAnsi="Verdana"/>
      <w:i/>
      <w:color w:val="404040" w:themeColor="text1" w:themeTint="BF"/>
      <w:sz w:val="18"/>
      <w:szCs w:val="18"/>
      <w:lang w:val="ru-RU" w:eastAsia="ru-RU"/>
    </w:rPr>
  </w:style>
  <w:style w:type="character" w:styleId="PlaceholderText">
    <w:name w:val="Placeholder Text"/>
    <w:basedOn w:val="DefaultParagraphFont"/>
    <w:rsid w:val="00E33F00"/>
    <w:rPr>
      <w:color w:val="808080"/>
    </w:rPr>
  </w:style>
  <w:style w:type="character" w:customStyle="1" w:styleId="a7">
    <w:name w:val="Название Знак"/>
    <w:basedOn w:val="DefaultParagraphFont"/>
    <w:link w:val="Title"/>
    <w:rsid w:val="00E33F00"/>
    <w:rPr>
      <w:rFonts w:ascii="Tahoma" w:hAnsi="Tahoma" w:cs="Arial"/>
      <w:b/>
      <w:bCs/>
      <w:color w:val="404040"/>
      <w:kern w:val="28"/>
      <w:sz w:val="40"/>
      <w:szCs w:val="32"/>
      <w:lang w:val="ru-RU"/>
    </w:rPr>
  </w:style>
  <w:style w:type="paragraph" w:customStyle="1" w:styleId="4KP1">
    <w:name w:val="Нижний_колонтитул_4KP"/>
    <w:link w:val="4KP2"/>
    <w:qFormat/>
    <w:rsid w:val="00E33F00"/>
    <w:rPr>
      <w:rFonts w:ascii="Verdana" w:hAnsi="Verdana"/>
      <w:i/>
      <w:color w:val="404040" w:themeColor="text1" w:themeTint="BF"/>
      <w:sz w:val="18"/>
      <w:lang w:val="ru-RU"/>
    </w:rPr>
  </w:style>
  <w:style w:type="character" w:customStyle="1" w:styleId="4KP2">
    <w:name w:val="Нижний_колонтитул_4KP Знак"/>
    <w:basedOn w:val="a0"/>
    <w:link w:val="4KP1"/>
    <w:rsid w:val="00E33F00"/>
    <w:rPr>
      <w:rFonts w:ascii="Verdana" w:hAnsi="Verdana"/>
      <w:i/>
      <w:color w:val="404040" w:themeColor="text1" w:themeTint="BF"/>
      <w:sz w:val="18"/>
      <w:lang w:val="ru-RU" w:eastAsia="ru-RU"/>
    </w:rPr>
  </w:style>
  <w:style w:type="paragraph" w:customStyle="1" w:styleId="a8">
    <w:name w:val="Предупреждение"/>
    <w:basedOn w:val="Normal"/>
    <w:link w:val="a9"/>
    <w:qFormat/>
    <w:rsid w:val="00E33F00"/>
    <w:pPr>
      <w:shd w:val="clear" w:color="auto" w:fill="FEB19C"/>
    </w:pPr>
    <w:rPr>
      <w:i/>
    </w:rPr>
  </w:style>
  <w:style w:type="character" w:customStyle="1" w:styleId="a9">
    <w:name w:val="Предупреждение Знак"/>
    <w:basedOn w:val="DefaultParagraphFont"/>
    <w:link w:val="a8"/>
    <w:rsid w:val="00E33F00"/>
    <w:rPr>
      <w:rFonts w:ascii="Verdana" w:hAnsi="Verdana"/>
      <w:i/>
      <w:color w:val="404040" w:themeColor="text1" w:themeTint="BF"/>
      <w:sz w:val="20"/>
      <w:shd w:val="clear" w:color="auto" w:fill="FEB19C"/>
      <w:lang w:val="ru-RU"/>
    </w:rPr>
  </w:style>
  <w:style w:type="paragraph" w:customStyle="1" w:styleId="a10">
    <w:name w:val="Примечание"/>
    <w:basedOn w:val="Normal"/>
    <w:link w:val="a11"/>
    <w:qFormat/>
    <w:rsid w:val="00E33F00"/>
    <w:pPr>
      <w:shd w:val="clear" w:color="auto" w:fill="D9D9D9" w:themeFill="background1" w:themeFillShade="D9"/>
    </w:pPr>
    <w:rPr>
      <w:i/>
    </w:rPr>
  </w:style>
  <w:style w:type="character" w:customStyle="1" w:styleId="a11">
    <w:name w:val="Примечание Знак"/>
    <w:basedOn w:val="DefaultParagraphFont"/>
    <w:link w:val="a10"/>
    <w:rsid w:val="00E33F00"/>
    <w:rPr>
      <w:rFonts w:ascii="Verdana" w:hAnsi="Verdana"/>
      <w:i/>
      <w:color w:val="404040" w:themeColor="text1" w:themeTint="BF"/>
      <w:sz w:val="20"/>
      <w:shd w:val="clear" w:color="auto" w:fill="D9D9D9" w:themeFill="background1" w:themeFillShade="D9"/>
      <w:lang w:val="ru-RU"/>
    </w:rPr>
  </w:style>
  <w:style w:type="paragraph" w:customStyle="1" w:styleId="a12">
    <w:name w:val="Текст цитаты"/>
    <w:basedOn w:val="Normal"/>
    <w:link w:val="a13"/>
    <w:qFormat/>
    <w:rsid w:val="00E33F00"/>
    <w:pPr>
      <w:pBdr>
        <w:left w:val="single" w:sz="12" w:space="4" w:color="7F7F7F" w:themeColor="text1" w:themeTint="80"/>
      </w:pBdr>
      <w:ind w:left="284"/>
    </w:pPr>
    <w:rPr>
      <w:i/>
      <w:color w:val="595959" w:themeColor="text1" w:themeTint="A6"/>
    </w:rPr>
  </w:style>
  <w:style w:type="character" w:customStyle="1" w:styleId="a13">
    <w:name w:val="Текст цитаты Знак"/>
    <w:basedOn w:val="DefaultParagraphFont"/>
    <w:link w:val="a12"/>
    <w:rsid w:val="00E33F00"/>
    <w:rPr>
      <w:rFonts w:ascii="Verdana" w:hAnsi="Verdana"/>
      <w:i/>
      <w:color w:val="595959" w:themeColor="text1" w:themeTint="A6"/>
      <w:sz w:val="20"/>
      <w:lang w:val="ru-RU"/>
    </w:rPr>
  </w:style>
  <w:style w:type="paragraph" w:customStyle="1" w:styleId="a14">
    <w:name w:val="Титульный"/>
    <w:basedOn w:val="Normal"/>
    <w:link w:val="a15"/>
    <w:qFormat/>
    <w:rsid w:val="00C745BE"/>
    <w:pPr>
      <w:spacing w:line="300" w:lineRule="auto"/>
      <w:jc w:val="center"/>
    </w:pPr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eastAsia="en-US"/>
    </w:rPr>
  </w:style>
  <w:style w:type="character" w:customStyle="1" w:styleId="a15">
    <w:name w:val="Титульный Знак"/>
    <w:basedOn w:val="DefaultParagraphFont"/>
    <w:link w:val="a14"/>
    <w:rsid w:val="00C745BE"/>
    <w:rPr>
      <w:rFonts w:ascii="Tahoma" w:hAnsi="Tahoma" w:eastAsiaTheme="majorEastAsia" w:cs="Arial"/>
      <w:b/>
      <w:bCs/>
      <w:color w:val="404040"/>
      <w:spacing w:val="-10"/>
      <w:kern w:val="28"/>
      <w:sz w:val="36"/>
      <w:szCs w:val="32"/>
      <w:lang w:val="ru-RU"/>
    </w:rPr>
  </w:style>
  <w:style w:type="paragraph" w:customStyle="1" w:styleId="a16">
    <w:name w:val="Фрагмент кода"/>
    <w:basedOn w:val="Normal"/>
    <w:link w:val="a17"/>
    <w:qFormat/>
    <w:rsid w:val="00E33F00"/>
    <w:pPr>
      <w:pBdr>
        <w:left w:val="single" w:sz="8" w:space="4" w:color="7F7F7F" w:themeColor="text1" w:themeTint="80"/>
      </w:pBdr>
      <w:ind w:left="284"/>
    </w:pPr>
    <w:rPr>
      <w:rFonts w:ascii="Courier New" w:hAnsi="Courier New"/>
      <w:color w:val="595959" w:themeColor="text1" w:themeTint="A6"/>
    </w:rPr>
  </w:style>
  <w:style w:type="character" w:customStyle="1" w:styleId="a17">
    <w:name w:val="Фрагмент кода Знак"/>
    <w:basedOn w:val="DefaultParagraphFont"/>
    <w:link w:val="a16"/>
    <w:rsid w:val="00E33F00"/>
    <w:rPr>
      <w:rFonts w:ascii="Courier New" w:hAnsi="Courier New"/>
      <w:color w:val="595959" w:themeColor="text1" w:themeTint="A6"/>
      <w:sz w:val="20"/>
      <w:lang w:val="ru-RU"/>
    </w:rPr>
  </w:style>
  <w:style w:type="paragraph" w:customStyle="1" w:styleId="40">
    <w:name w:val="Заголовок4"/>
    <w:basedOn w:val="Heading3"/>
    <w:link w:val="41"/>
    <w:rsid w:val="00FC1C9C"/>
  </w:style>
  <w:style w:type="character" w:customStyle="1" w:styleId="3">
    <w:name w:val="Заголовок 3 Знак"/>
    <w:aliases w:val="Scroll Heading 3 Знак"/>
    <w:basedOn w:val="DefaultParagraphFont"/>
    <w:link w:val="Heading3"/>
    <w:rsid w:val="00FC1C9C"/>
    <w:rPr>
      <w:b/>
      <w:bCs/>
      <w:lang w:val="ru-RU" w:eastAsia="ru-RU"/>
    </w:rPr>
  </w:style>
  <w:style w:type="character" w:customStyle="1" w:styleId="41">
    <w:name w:val="Заголовок4 Знак"/>
    <w:basedOn w:val="3"/>
    <w:link w:val="40"/>
    <w:rsid w:val="00FC1C9C"/>
    <w:rPr>
      <w:b/>
      <w:bCs/>
      <w:lang w:val="ru-RU" w:eastAsia="ru-RU"/>
    </w:rPr>
  </w:style>
  <w:style w:type="paragraph" w:customStyle="1" w:styleId="phbase">
    <w:name w:val="ph_base"/>
    <w:link w:val="phbase0"/>
    <w:rsid w:val="00C745BE"/>
    <w:pPr>
      <w:spacing w:line="360" w:lineRule="auto"/>
      <w:jc w:val="both"/>
    </w:pPr>
    <w:rPr>
      <w:lang w:val="ru-RU" w:eastAsia="ru-RU"/>
    </w:rPr>
  </w:style>
  <w:style w:type="paragraph" w:customStyle="1" w:styleId="phadditiontitle1">
    <w:name w:val="ph_addition_title_1"/>
    <w:basedOn w:val="phbase"/>
    <w:next w:val="ScrollPanelNormal"/>
    <w:rsid w:val="00C745BE"/>
    <w:pPr>
      <w:keepNext/>
      <w:keepLines/>
      <w:pageBreakBefore/>
      <w:numPr>
        <w:numId w:val="12"/>
      </w:numPr>
      <w:spacing w:before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ScrollPanelNormal"/>
    <w:rsid w:val="00C745BE"/>
    <w:pPr>
      <w:keepNext/>
      <w:keepLines/>
      <w:numPr>
        <w:ilvl w:val="1"/>
        <w:numId w:val="12"/>
      </w:numPr>
      <w:spacing w:before="360" w:after="360"/>
      <w:outlineLvl w:val="1"/>
    </w:pPr>
    <w:rPr>
      <w:b/>
    </w:rPr>
  </w:style>
  <w:style w:type="paragraph" w:customStyle="1" w:styleId="phadditiontitle3">
    <w:name w:val="ph_addition_title_3"/>
    <w:basedOn w:val="phbase"/>
    <w:next w:val="ScrollPanelNormal"/>
    <w:rsid w:val="00C745BE"/>
    <w:pPr>
      <w:keepNext/>
      <w:keepLines/>
      <w:numPr>
        <w:ilvl w:val="2"/>
        <w:numId w:val="12"/>
      </w:numPr>
      <w:spacing w:before="240" w:after="240"/>
      <w:outlineLvl w:val="2"/>
    </w:pPr>
    <w:rPr>
      <w:b/>
    </w:rPr>
  </w:style>
  <w:style w:type="numbering" w:customStyle="1" w:styleId="phadditiontitle">
    <w:name w:val="ph_additiontitle"/>
    <w:basedOn w:val="NoList"/>
    <w:rsid w:val="00C745BE"/>
    <w:pPr>
      <w:numPr>
        <w:numId w:val="14"/>
      </w:numPr>
    </w:pPr>
  </w:style>
  <w:style w:type="paragraph" w:customStyle="1" w:styleId="phbibliography">
    <w:name w:val="ph_bibliography"/>
    <w:basedOn w:val="phbase"/>
    <w:rsid w:val="00C745BE"/>
    <w:pPr>
      <w:numPr>
        <w:numId w:val="3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C745BE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C745BE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C745BE"/>
    <w:pPr>
      <w:ind w:firstLine="720"/>
    </w:pPr>
    <w:rPr>
      <w:vanish/>
      <w:color w:val="0000FF"/>
    </w:rPr>
  </w:style>
  <w:style w:type="paragraph" w:customStyle="1" w:styleId="phconfirmlist">
    <w:name w:val="ph_confirmlist"/>
    <w:basedOn w:val="phbase"/>
    <w:rsid w:val="00C745BE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C745BE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C745BE"/>
  </w:style>
  <w:style w:type="paragraph" w:customStyle="1" w:styleId="phconfirmstamptitle">
    <w:name w:val="ph_confirmstamp_title"/>
    <w:basedOn w:val="phconfirmstamp"/>
    <w:next w:val="phconfirmstampstamp"/>
    <w:rsid w:val="00C745BE"/>
    <w:rPr>
      <w:b/>
      <w:caps/>
    </w:rPr>
  </w:style>
  <w:style w:type="paragraph" w:customStyle="1" w:styleId="phcontent">
    <w:name w:val="ph_content"/>
    <w:basedOn w:val="phbase"/>
    <w:next w:val="TOC1"/>
    <w:rsid w:val="00C745BE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C745BE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next w:val="phfiguretitle"/>
    <w:rsid w:val="00C745BE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C745BE"/>
    <w:pPr>
      <w:spacing w:before="120"/>
    </w:pPr>
  </w:style>
  <w:style w:type="paragraph" w:customStyle="1" w:styleId="phfiguretitle">
    <w:name w:val="ph_figure_title"/>
    <w:basedOn w:val="phfigure"/>
    <w:next w:val="ScrollPanelNormal"/>
    <w:rsid w:val="00C745BE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C745BE"/>
    <w:pPr>
      <w:widowControl w:val="0"/>
    </w:pPr>
    <w:rPr>
      <w:sz w:val="18"/>
    </w:rPr>
  </w:style>
  <w:style w:type="character" w:customStyle="1" w:styleId="phinline">
    <w:name w:val="ph_inline"/>
    <w:basedOn w:val="DefaultParagraphFont"/>
    <w:rsid w:val="00C745BE"/>
  </w:style>
  <w:style w:type="character" w:customStyle="1" w:styleId="phinline8">
    <w:name w:val="ph_inline_8"/>
    <w:rsid w:val="00C745BE"/>
    <w:rPr>
      <w:sz w:val="16"/>
    </w:rPr>
  </w:style>
  <w:style w:type="character" w:customStyle="1" w:styleId="phinlinebolditalic">
    <w:name w:val="ph_inline_bolditalic"/>
    <w:rsid w:val="00C745BE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C745BE"/>
    <w:rPr>
      <w:rFonts w:ascii="Courier New" w:hAnsi="Courier New"/>
      <w:sz w:val="24"/>
    </w:rPr>
  </w:style>
  <w:style w:type="character" w:customStyle="1" w:styleId="phinlinefirstterm">
    <w:name w:val="ph_inline_firstterm"/>
    <w:rsid w:val="00C745BE"/>
    <w:rPr>
      <w:i/>
      <w:sz w:val="24"/>
    </w:rPr>
  </w:style>
  <w:style w:type="character" w:customStyle="1" w:styleId="phinlineguiitem">
    <w:name w:val="ph_inline_guiitem"/>
    <w:rsid w:val="00C745BE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C745BE"/>
    <w:rPr>
      <w:b/>
      <w:smallCaps/>
      <w:sz w:val="24"/>
    </w:rPr>
  </w:style>
  <w:style w:type="character" w:customStyle="1" w:styleId="phinlinespace">
    <w:name w:val="ph_inline_space"/>
    <w:rsid w:val="00C745BE"/>
    <w:rPr>
      <w:spacing w:val="60"/>
    </w:rPr>
  </w:style>
  <w:style w:type="character" w:customStyle="1" w:styleId="phinlinesuperline">
    <w:name w:val="ph_inline_superline"/>
    <w:rsid w:val="00C745BE"/>
    <w:rPr>
      <w:vertAlign w:val="superscript"/>
    </w:rPr>
  </w:style>
  <w:style w:type="character" w:customStyle="1" w:styleId="phinlineunderline">
    <w:name w:val="ph_inline_underline"/>
    <w:rsid w:val="00C745BE"/>
    <w:rPr>
      <w:u w:val="single"/>
      <w:lang w:val="ru-RU"/>
    </w:rPr>
  </w:style>
  <w:style w:type="character" w:customStyle="1" w:styleId="phinlineunderlineitalic">
    <w:name w:val="ph_inline_underlineitalic"/>
    <w:rsid w:val="00C745BE"/>
    <w:rPr>
      <w:i/>
      <w:u w:val="single"/>
      <w:lang w:val="ru-RU"/>
    </w:rPr>
  </w:style>
  <w:style w:type="character" w:customStyle="1" w:styleId="phinlineuppercase">
    <w:name w:val="ph_inline_uppercase"/>
    <w:rsid w:val="00C745BE"/>
    <w:rPr>
      <w:caps/>
      <w:lang w:val="ru-RU"/>
    </w:rPr>
  </w:style>
  <w:style w:type="paragraph" w:customStyle="1" w:styleId="phinset">
    <w:name w:val="ph_inset"/>
    <w:basedOn w:val="ScrollPanelNormal"/>
    <w:next w:val="ScrollPanelNormal"/>
    <w:rsid w:val="00C745BE"/>
  </w:style>
  <w:style w:type="paragraph" w:customStyle="1" w:styleId="phinsetcaution">
    <w:name w:val="ph_inset_caution"/>
    <w:basedOn w:val="phinset"/>
    <w:rsid w:val="00C745BE"/>
    <w:pPr>
      <w:keepLines/>
    </w:pPr>
  </w:style>
  <w:style w:type="paragraph" w:customStyle="1" w:styleId="phinsetnote">
    <w:name w:val="ph_inset_note"/>
    <w:basedOn w:val="phinset"/>
    <w:rsid w:val="00C745BE"/>
    <w:pPr>
      <w:keepLines/>
    </w:pPr>
  </w:style>
  <w:style w:type="paragraph" w:customStyle="1" w:styleId="phinsettitle">
    <w:name w:val="ph_inset_title"/>
    <w:basedOn w:val="phinset"/>
    <w:next w:val="phinsetnote"/>
    <w:rsid w:val="00C745BE"/>
    <w:pPr>
      <w:keepNext/>
    </w:pPr>
    <w:rPr>
      <w:caps/>
    </w:rPr>
  </w:style>
  <w:style w:type="paragraph" w:customStyle="1" w:styleId="phinsetwarning">
    <w:name w:val="ph_inset_warning"/>
    <w:basedOn w:val="phinset"/>
    <w:rsid w:val="00C745BE"/>
    <w:pPr>
      <w:keepLines/>
    </w:pPr>
  </w:style>
  <w:style w:type="paragraph" w:customStyle="1" w:styleId="ScrollListBullet">
    <w:name w:val="Scroll List Bullet"/>
    <w:basedOn w:val="ScrollPanelNormal"/>
    <w:link w:val="ScrollListBullet0"/>
    <w:rsid w:val="00DA7539"/>
    <w:pPr>
      <w:numPr>
        <w:numId w:val="4"/>
      </w:numPr>
      <w:ind w:left="1316" w:hanging="465"/>
    </w:pPr>
    <w:rPr>
      <w:rFonts w:cs="Arial"/>
      <w:lang w:eastAsia="en-US"/>
    </w:rPr>
  </w:style>
  <w:style w:type="paragraph" w:customStyle="1" w:styleId="ScrollListBullet2">
    <w:name w:val="Scroll List Bullet 2"/>
    <w:basedOn w:val="ScrollPanelNormal"/>
    <w:link w:val="ScrollListBullet20"/>
    <w:rsid w:val="00720C59"/>
    <w:pPr>
      <w:numPr>
        <w:numId w:val="5"/>
      </w:numPr>
    </w:pPr>
  </w:style>
  <w:style w:type="paragraph" w:customStyle="1" w:styleId="phlistitemizedtitle">
    <w:name w:val="ph_list_itemized_title"/>
    <w:basedOn w:val="ScrollPanelNormal"/>
    <w:next w:val="ScrollListBullet"/>
    <w:rsid w:val="00C745BE"/>
    <w:pPr>
      <w:keepNext/>
    </w:pPr>
  </w:style>
  <w:style w:type="paragraph" w:customStyle="1" w:styleId="ScrollListNumber2">
    <w:name w:val="Scroll List Number 2"/>
    <w:basedOn w:val="ScrollPanelNormal"/>
    <w:rsid w:val="00C745BE"/>
    <w:pPr>
      <w:numPr>
        <w:numId w:val="6"/>
      </w:numPr>
      <w:ind w:right="-2"/>
    </w:pPr>
  </w:style>
  <w:style w:type="paragraph" w:customStyle="1" w:styleId="ScrollListNumber">
    <w:name w:val="Scroll List Number"/>
    <w:basedOn w:val="ScrollPanelNormal"/>
    <w:rsid w:val="00C745BE"/>
    <w:pPr>
      <w:numPr>
        <w:numId w:val="7"/>
      </w:numPr>
      <w:ind w:right="-2"/>
    </w:pPr>
  </w:style>
  <w:style w:type="paragraph" w:customStyle="1" w:styleId="phlistorderedtitle">
    <w:name w:val="ph_list_ordered_title"/>
    <w:basedOn w:val="ScrollPanelNormal"/>
    <w:next w:val="ScrollListNumber2"/>
    <w:rsid w:val="00C745BE"/>
    <w:pPr>
      <w:keepNext/>
    </w:pPr>
  </w:style>
  <w:style w:type="paragraph" w:customStyle="1" w:styleId="ScrollPanelNormal">
    <w:name w:val="Scroll Panel Normal"/>
    <w:basedOn w:val="phbase"/>
    <w:link w:val="ScrollPanelNormal0"/>
    <w:rsid w:val="005261B4"/>
    <w:rPr>
      <w:color w:val="000000" w:themeColor="text1"/>
    </w:rPr>
  </w:style>
  <w:style w:type="paragraph" w:customStyle="1" w:styleId="phstamp">
    <w:name w:val="ph_stamp"/>
    <w:basedOn w:val="phbase"/>
    <w:rsid w:val="00C745BE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C745BE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C745BE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C745BE"/>
    <w:pPr>
      <w:ind w:left="57"/>
    </w:pPr>
    <w:rPr>
      <w:i/>
    </w:rPr>
  </w:style>
  <w:style w:type="paragraph" w:customStyle="1" w:styleId="phtablecell">
    <w:name w:val="ph_table_cell"/>
    <w:basedOn w:val="phbase"/>
    <w:rsid w:val="00C745BE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C745BE"/>
    <w:pPr>
      <w:jc w:val="center"/>
    </w:pPr>
  </w:style>
  <w:style w:type="paragraph" w:customStyle="1" w:styleId="phtablecolcaption">
    <w:name w:val="ph_table_colcaption"/>
    <w:basedOn w:val="phtablecell"/>
    <w:next w:val="phtablecell"/>
    <w:rsid w:val="00C745BE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C745BE"/>
    <w:pPr>
      <w:keepNext/>
      <w:spacing w:before="20" w:after="120"/>
    </w:pPr>
  </w:style>
  <w:style w:type="paragraph" w:customStyle="1" w:styleId="phtitlevoid">
    <w:name w:val="ph_title_void"/>
    <w:basedOn w:val="phbase"/>
    <w:next w:val="ScrollPanelNormal"/>
    <w:link w:val="phtitlevoid0"/>
    <w:rsid w:val="00C745BE"/>
    <w:pPr>
      <w:keepNext/>
      <w:keepLines/>
      <w:pageBreakBefore/>
      <w:spacing w:before="120" w:after="120"/>
      <w:jc w:val="center"/>
    </w:pPr>
    <w:rPr>
      <w:rFonts w:cs="Arial"/>
      <w:b/>
      <w:bCs/>
    </w:rPr>
  </w:style>
  <w:style w:type="paragraph" w:customStyle="1" w:styleId="phtitlepage">
    <w:name w:val="ph_titlepage"/>
    <w:basedOn w:val="phbase"/>
    <w:rsid w:val="00C745BE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C745BE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C745BE"/>
    <w:pPr>
      <w:suppressAutoHyphens/>
      <w:spacing w:before="60" w:after="60"/>
    </w:pPr>
    <w:rPr>
      <w:color w:val="000000"/>
    </w:rPr>
  </w:style>
  <w:style w:type="paragraph" w:customStyle="1" w:styleId="phtitlepagecustomer">
    <w:name w:val="ph_titlepage_customer"/>
    <w:basedOn w:val="phtitlepage"/>
    <w:next w:val="phtitlepageconfirmstamp"/>
    <w:rsid w:val="00C745BE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C745BE"/>
    <w:pPr>
      <w:spacing w:after="0"/>
    </w:pPr>
    <w:rPr>
      <w:b/>
    </w:rPr>
  </w:style>
  <w:style w:type="paragraph" w:customStyle="1" w:styleId="phtitlepagedocument">
    <w:name w:val="ph_titlepage_document"/>
    <w:basedOn w:val="phtitlepage"/>
    <w:autoRedefine/>
    <w:rsid w:val="00C745BE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C745BE"/>
  </w:style>
  <w:style w:type="paragraph" w:customStyle="1" w:styleId="phtitlepagesystemfull">
    <w:name w:val="ph_titlepage_system_full"/>
    <w:basedOn w:val="phtitlepage"/>
    <w:next w:val="phtitlepagesystemshort"/>
    <w:rsid w:val="00C745BE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C745BE"/>
    <w:rPr>
      <w:b/>
      <w:sz w:val="32"/>
    </w:rPr>
  </w:style>
  <w:style w:type="paragraph" w:styleId="HTMLAddress">
    <w:name w:val="HTML Address"/>
    <w:basedOn w:val="Normal"/>
    <w:link w:val="HTML"/>
    <w:semiHidden/>
    <w:rsid w:val="00C745BE"/>
    <w:rPr>
      <w:i/>
      <w:iCs/>
    </w:rPr>
  </w:style>
  <w:style w:type="character" w:customStyle="1" w:styleId="HTML">
    <w:name w:val="Адрес HTML Знак"/>
    <w:basedOn w:val="DefaultParagraphFont"/>
    <w:link w:val="HTMLAddress"/>
    <w:semiHidden/>
    <w:rsid w:val="00C745BE"/>
    <w:rPr>
      <w:i/>
      <w:iCs/>
      <w:lang w:val="ru-RU" w:eastAsia="ru-RU"/>
    </w:rPr>
  </w:style>
  <w:style w:type="paragraph" w:styleId="BodyText">
    <w:name w:val="Body Text"/>
    <w:basedOn w:val="Normal"/>
    <w:link w:val="a18"/>
    <w:rsid w:val="00A75B8C"/>
  </w:style>
  <w:style w:type="character" w:customStyle="1" w:styleId="a18">
    <w:name w:val="Основной текст Знак"/>
    <w:basedOn w:val="DefaultParagraphFont"/>
    <w:link w:val="BodyText"/>
    <w:rsid w:val="00A75B8C"/>
    <w:rPr>
      <w:lang w:val="ru-RU" w:eastAsia="ru-RU"/>
    </w:rPr>
  </w:style>
  <w:style w:type="paragraph" w:customStyle="1" w:styleId="phheader1withoutnum">
    <w:name w:val="ph_header_1_without_num"/>
    <w:basedOn w:val="Heading1"/>
    <w:next w:val="ScrollPanelNormal"/>
    <w:rsid w:val="00C745BE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ScrollPanelNormal"/>
    <w:rsid w:val="00C745BE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C745BE"/>
    <w:rPr>
      <w:u w:val="single"/>
    </w:rPr>
  </w:style>
  <w:style w:type="paragraph" w:customStyle="1" w:styleId="phstampleft">
    <w:name w:val="ph_stamp_left"/>
    <w:basedOn w:val="phstamp"/>
    <w:rsid w:val="00C745BE"/>
    <w:pPr>
      <w:jc w:val="left"/>
    </w:pPr>
    <w:rPr>
      <w:sz w:val="18"/>
    </w:rPr>
  </w:style>
  <w:style w:type="paragraph" w:customStyle="1" w:styleId="ScrollListBullet3">
    <w:name w:val="Scroll List Bullet 3"/>
    <w:basedOn w:val="ScrollListBullet2"/>
    <w:link w:val="ScrollListBullet30"/>
    <w:autoRedefine/>
    <w:qFormat/>
    <w:rsid w:val="00720C59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ScrollListBullet4">
    <w:name w:val="Scroll List Bullet 4"/>
    <w:basedOn w:val="ScrollListBullet3"/>
    <w:autoRedefine/>
    <w:qFormat/>
    <w:rsid w:val="00C745BE"/>
    <w:pPr>
      <w:numPr>
        <w:ilvl w:val="2"/>
        <w:numId w:val="8"/>
      </w:numPr>
      <w:tabs>
        <w:tab w:val="clear" w:pos="2127"/>
      </w:tabs>
    </w:pPr>
    <w:rPr>
      <w:lang w:val="en-US"/>
    </w:rPr>
  </w:style>
  <w:style w:type="character" w:customStyle="1" w:styleId="phbase0">
    <w:name w:val="ph_base Знак"/>
    <w:basedOn w:val="DefaultParagraphFont"/>
    <w:link w:val="phbase"/>
    <w:rsid w:val="00C745BE"/>
    <w:rPr>
      <w:lang w:val="ru-RU" w:eastAsia="ru-RU"/>
    </w:rPr>
  </w:style>
  <w:style w:type="character" w:customStyle="1" w:styleId="ScrollPanelNormal0">
    <w:name w:val="Scroll Panel Normal Знак"/>
    <w:basedOn w:val="phbase0"/>
    <w:link w:val="ScrollPanelNormal"/>
    <w:rsid w:val="005261B4"/>
    <w:rPr>
      <w:color w:val="000000" w:themeColor="text1"/>
      <w:lang w:val="ru-RU" w:eastAsia="ru-RU"/>
    </w:rPr>
  </w:style>
  <w:style w:type="character" w:customStyle="1" w:styleId="ScrollListBullet20">
    <w:name w:val="Scroll List Bullet 2 Знак"/>
    <w:basedOn w:val="ScrollPanelNormal0"/>
    <w:link w:val="ScrollListBullet2"/>
    <w:rsid w:val="00720C59"/>
    <w:rPr>
      <w:color w:val="000000" w:themeColor="text1"/>
      <w:lang w:val="ru-RU" w:eastAsia="ru-RU"/>
    </w:rPr>
  </w:style>
  <w:style w:type="character" w:customStyle="1" w:styleId="ScrollListBullet30">
    <w:name w:val="Scroll List Bullet 3 Знак"/>
    <w:basedOn w:val="ScrollListBullet20"/>
    <w:link w:val="ScrollListBullet3"/>
    <w:rsid w:val="00720C59"/>
    <w:rPr>
      <w:color w:val="000000" w:themeColor="text1"/>
      <w:lang w:val="ru-RU" w:eastAsia="ru-RU"/>
    </w:rPr>
  </w:style>
  <w:style w:type="paragraph" w:customStyle="1" w:styleId="phpagenumber">
    <w:name w:val="ph_pagenumber"/>
    <w:basedOn w:val="Footer"/>
    <w:link w:val="phpagenumber0"/>
    <w:autoRedefine/>
    <w:qFormat/>
    <w:rsid w:val="00C745BE"/>
  </w:style>
  <w:style w:type="character" w:customStyle="1" w:styleId="phpagenumber0">
    <w:name w:val="ph_pagenumber Знак"/>
    <w:basedOn w:val="a0"/>
    <w:link w:val="phpagenumber"/>
    <w:rsid w:val="00C745BE"/>
    <w:rPr>
      <w:color w:val="000000" w:themeColor="text1"/>
      <w:lang w:val="ru-RU" w:eastAsia="ru-RU"/>
    </w:rPr>
  </w:style>
  <w:style w:type="paragraph" w:customStyle="1" w:styleId="phtableitemizedlist1">
    <w:name w:val="ph_table_itemizedlist_1"/>
    <w:autoRedefine/>
    <w:qFormat/>
    <w:rsid w:val="00C745BE"/>
    <w:pPr>
      <w:numPr>
        <w:numId w:val="9"/>
      </w:numPr>
      <w:spacing w:before="20" w:after="120"/>
      <w:jc w:val="both"/>
    </w:pPr>
    <w:rPr>
      <w:rFonts w:cs="Arial"/>
      <w:bCs/>
      <w:lang w:val="ru-RU" w:eastAsia="ru-RU"/>
    </w:rPr>
  </w:style>
  <w:style w:type="paragraph" w:customStyle="1" w:styleId="phtableitemizedlist2">
    <w:name w:val="ph_table_itemizedlist_2"/>
    <w:basedOn w:val="phtableitemizedlist1"/>
    <w:autoRedefine/>
    <w:qFormat/>
    <w:rsid w:val="00C745BE"/>
    <w:pPr>
      <w:numPr>
        <w:ilvl w:val="1"/>
      </w:numPr>
    </w:pPr>
  </w:style>
  <w:style w:type="paragraph" w:customStyle="1" w:styleId="1">
    <w:name w:val="Заголовок_1_Дополнительный"/>
    <w:basedOn w:val="phbase"/>
    <w:autoRedefine/>
    <w:qFormat/>
    <w:rsid w:val="00C745BE"/>
    <w:pPr>
      <w:keepNext/>
      <w:keepLines/>
      <w:pageBreakBefore/>
      <w:spacing w:before="360" w:after="360"/>
      <w:ind w:left="851"/>
    </w:pPr>
    <w:rPr>
      <w:b/>
      <w:sz w:val="28"/>
    </w:rPr>
  </w:style>
  <w:style w:type="paragraph" w:customStyle="1" w:styleId="phtableorderedlist1">
    <w:name w:val="ph_table_orderedlist_1)"/>
    <w:autoRedefine/>
    <w:qFormat/>
    <w:rsid w:val="00C745BE"/>
    <w:pPr>
      <w:spacing w:before="20" w:after="120"/>
      <w:ind w:left="340" w:hanging="334"/>
      <w:jc w:val="both"/>
    </w:pPr>
    <w:rPr>
      <w:rFonts w:cs="Arial"/>
      <w:bCs/>
      <w:lang w:val="ru-RU" w:eastAsia="ru-RU"/>
    </w:rPr>
  </w:style>
  <w:style w:type="paragraph" w:customStyle="1" w:styleId="a19">
    <w:name w:val="Текст_программы"/>
    <w:rsid w:val="00C745BE"/>
    <w:pPr>
      <w:ind w:firstLine="851"/>
    </w:pPr>
    <w:rPr>
      <w:rFonts w:ascii="Courier New" w:hAnsi="Courier New"/>
      <w:spacing w:val="-2"/>
      <w:szCs w:val="23"/>
    </w:rPr>
  </w:style>
  <w:style w:type="paragraph" w:customStyle="1" w:styleId="ph">
    <w:name w:val="ph_Рамка боковик"/>
    <w:basedOn w:val="Normal"/>
    <w:autoRedefine/>
    <w:qFormat/>
    <w:rsid w:val="00C745BE"/>
    <w:pPr>
      <w:spacing w:line="240" w:lineRule="auto"/>
      <w:jc w:val="center"/>
    </w:pPr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Normal"/>
    <w:autoRedefine/>
    <w:qFormat/>
    <w:rsid w:val="00C745BE"/>
    <w:pPr>
      <w:spacing w:after="20" w:line="240" w:lineRule="auto"/>
      <w:ind w:left="57"/>
      <w:jc w:val="left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autoRedefine/>
    <w:qFormat/>
    <w:rsid w:val="00C745BE"/>
    <w:pPr>
      <w:numPr>
        <w:numId w:val="10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tableorderlist1">
    <w:name w:val="ph_table_orderlist_1_бок"/>
    <w:autoRedefine/>
    <w:qFormat/>
    <w:rsid w:val="00C745BE"/>
    <w:pPr>
      <w:numPr>
        <w:numId w:val="11"/>
      </w:numPr>
      <w:spacing w:before="20" w:after="160"/>
      <w:jc w:val="both"/>
    </w:pPr>
    <w:rPr>
      <w:rFonts w:cs="Arial"/>
      <w:bCs/>
      <w:lang w:val="ru-RU" w:eastAsia="ru-RU"/>
    </w:rPr>
  </w:style>
  <w:style w:type="paragraph" w:customStyle="1" w:styleId="ph1">
    <w:name w:val="ph_Рамка_гориз_цент_мал"/>
    <w:basedOn w:val="ph0"/>
    <w:autoRedefine/>
    <w:qFormat/>
    <w:rsid w:val="00C745BE"/>
    <w:pPr>
      <w:ind w:left="0"/>
      <w:jc w:val="center"/>
    </w:pPr>
  </w:style>
  <w:style w:type="paragraph" w:customStyle="1" w:styleId="ph2">
    <w:name w:val="ph_Рамка_гориз_круп"/>
    <w:basedOn w:val="Normal"/>
    <w:autoRedefine/>
    <w:qFormat/>
    <w:rsid w:val="00C745BE"/>
    <w:pPr>
      <w:spacing w:after="20" w:line="240" w:lineRule="auto"/>
      <w:jc w:val="center"/>
    </w:pPr>
    <w:rPr>
      <w:rFonts w:ascii="Arial" w:hAnsi="Arial"/>
      <w:i/>
    </w:rPr>
  </w:style>
  <w:style w:type="character" w:customStyle="1" w:styleId="ScrollListBullet0">
    <w:name w:val="Scroll List Bullet Знак"/>
    <w:link w:val="ScrollListBullet"/>
    <w:rsid w:val="00DA7539"/>
    <w:rPr>
      <w:rFonts w:cs="Arial"/>
      <w:color w:val="000000" w:themeColor="text1"/>
      <w:lang w:val="ru-RU"/>
    </w:rPr>
  </w:style>
  <w:style w:type="character" w:customStyle="1" w:styleId="phtitlevoid0">
    <w:name w:val="ph_title_void Знак"/>
    <w:link w:val="phtitlevoid"/>
    <w:rsid w:val="00C745BE"/>
    <w:rPr>
      <w:rFonts w:cs="Arial"/>
      <w:b/>
      <w:bCs/>
      <w:lang w:val="ru-RU" w:eastAsia="ru-RU"/>
    </w:rPr>
  </w:style>
  <w:style w:type="paragraph" w:customStyle="1" w:styleId="a20">
    <w:name w:val="_Табл_Текст"/>
    <w:basedOn w:val="Normal"/>
    <w:rsid w:val="00CF706B"/>
  </w:style>
  <w:style w:type="character" w:styleId="CommentReference">
    <w:name w:val="annotation reference"/>
    <w:basedOn w:val="DefaultParagraphFont"/>
    <w:uiPriority w:val="99"/>
    <w:semiHidden/>
    <w:unhideWhenUsed/>
    <w:rsid w:val="00C745BE"/>
    <w:rPr>
      <w:sz w:val="16"/>
      <w:szCs w:val="16"/>
    </w:rPr>
  </w:style>
  <w:style w:type="paragraph" w:styleId="CommentText">
    <w:name w:val="annotation text"/>
    <w:basedOn w:val="Normal"/>
    <w:link w:val="a21"/>
    <w:uiPriority w:val="99"/>
    <w:semiHidden/>
    <w:unhideWhenUsed/>
    <w:rsid w:val="00C745BE"/>
    <w:pPr>
      <w:spacing w:line="240" w:lineRule="auto"/>
    </w:pPr>
    <w:rPr>
      <w:sz w:val="20"/>
    </w:rPr>
  </w:style>
  <w:style w:type="character" w:customStyle="1" w:styleId="a21">
    <w:name w:val="Текст примечания Знак"/>
    <w:basedOn w:val="DefaultParagraphFont"/>
    <w:link w:val="CommentText"/>
    <w:uiPriority w:val="99"/>
    <w:semiHidden/>
    <w:rsid w:val="00C745BE"/>
    <w:rPr>
      <w:sz w:val="20"/>
      <w:lang w:val="ru-RU" w:eastAsia="ru-RU"/>
    </w:rPr>
  </w:style>
  <w:style w:type="paragraph" w:styleId="CommentSubject">
    <w:name w:val="annotation subject"/>
    <w:basedOn w:val="CommentText"/>
    <w:next w:val="CommentText"/>
    <w:link w:val="a22"/>
    <w:uiPriority w:val="99"/>
    <w:semiHidden/>
    <w:unhideWhenUsed/>
    <w:rsid w:val="00C745BE"/>
    <w:rPr>
      <w:b/>
      <w:bCs/>
    </w:rPr>
  </w:style>
  <w:style w:type="character" w:customStyle="1" w:styleId="a22">
    <w:name w:val="Тема примечания Знак"/>
    <w:basedOn w:val="a21"/>
    <w:link w:val="CommentSubject"/>
    <w:uiPriority w:val="99"/>
    <w:semiHidden/>
    <w:rsid w:val="00C745BE"/>
    <w:rPr>
      <w:b/>
      <w:bCs/>
      <w:sz w:val="20"/>
      <w:lang w:val="ru-RU" w:eastAsia="ru-RU"/>
    </w:rPr>
  </w:style>
  <w:style w:type="paragraph" w:styleId="NoSpacing">
    <w:name w:val="No Spacing"/>
    <w:uiPriority w:val="1"/>
    <w:qFormat/>
    <w:rsid w:val="00C745BE"/>
    <w:pPr>
      <w:jc w:val="both"/>
    </w:pPr>
    <w:rPr>
      <w:lang w:val="ru-RU" w:eastAsia="ru-RU"/>
    </w:rPr>
  </w:style>
  <w:style w:type="character" w:styleId="Emphasis">
    <w:name w:val="Emphasis"/>
    <w:basedOn w:val="DefaultParagraphFont"/>
    <w:uiPriority w:val="20"/>
    <w:qFormat/>
    <w:rsid w:val="00C745BE"/>
    <w:rPr>
      <w:i/>
      <w:iCs/>
    </w:rPr>
  </w:style>
  <w:style w:type="character" w:styleId="BookTitle">
    <w:name w:val="Book Title"/>
    <w:basedOn w:val="DefaultParagraphFont"/>
    <w:uiPriority w:val="33"/>
    <w:qFormat/>
    <w:rsid w:val="00C745BE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C745BE"/>
    <w:rPr>
      <w:b/>
      <w:bCs/>
    </w:rPr>
  </w:style>
  <w:style w:type="paragraph" w:customStyle="1" w:styleId="URL">
    <w:name w:val="Нижний колонтитул URL"/>
    <w:basedOn w:val="Footer"/>
    <w:autoRedefine/>
    <w:qFormat/>
    <w:rsid w:val="00982ADA"/>
    <w:rPr>
      <w:rFonts w:ascii="Times New Roman Полужирный" w:hAnsi="Times New Roman Полужирный"/>
      <w:b/>
      <w:i/>
      <w:vanish/>
      <w:color w:val="A6A6A6" w:themeColor="background1" w:themeShade="A6"/>
      <w:szCs w:val="20"/>
    </w:rPr>
  </w:style>
  <w:style w:type="paragraph" w:customStyle="1" w:styleId="phtablecellleft">
    <w:name w:val="ph_table_cellleft"/>
    <w:basedOn w:val="phtablecell"/>
    <w:rsid w:val="00982ADA"/>
    <w:pPr>
      <w:spacing w:after="160"/>
    </w:pPr>
  </w:style>
  <w:style w:type="table" w:styleId="GridTableLight">
    <w:name w:val="Grid Table Light"/>
    <w:basedOn w:val="TableNormal"/>
    <w:rsid w:val="00C84BC1"/>
    <w:pPr>
      <w:spacing w:before="20" w:after="120"/>
    </w:pPr>
    <w:rPr>
      <w:color w:val="000000" w:themeColor="text1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FFFFF" w:themeFill="background1"/>
    </w:tcPr>
    <w:tblStylePr w:type="firstRow">
      <w:pPr>
        <w:keepNext/>
        <w:keepLines/>
        <w:pageBreakBefore w:val="0"/>
        <w:wordWrap/>
        <w:jc w:val="center"/>
      </w:pPr>
      <w:rPr>
        <w:rFonts w:ascii="Times New Roman Полужирный" w:hAnsi="Times New Roman Полужирный"/>
        <w:b/>
        <w:i w:val="0"/>
        <w:color w:val="000000" w:themeColor="text1"/>
        <w:sz w:val="20"/>
      </w:rPr>
      <w:tblPr/>
      <w:trPr>
        <w:cantSplit/>
        <w:tblHeader/>
      </w:trPr>
      <w:tcPr>
        <w:vAlign w:val="center"/>
      </w:tcPr>
    </w:tblStylePr>
  </w:style>
  <w:style w:type="paragraph" w:customStyle="1" w:styleId="ScrollTableLayout">
    <w:name w:val="Scroll Table Layout"/>
    <w:basedOn w:val="phtablecell"/>
    <w:autoRedefine/>
    <w:qFormat/>
    <w:rsid w:val="000F1854"/>
    <w:pPr>
      <w:spacing w:after="120"/>
    </w:pPr>
  </w:style>
  <w:style w:type="paragraph" w:customStyle="1" w:styleId="ScrollPlainText">
    <w:name w:val="Scroll Plain Text"/>
    <w:basedOn w:val="Normal"/>
    <w:autoRedefine/>
    <w:qFormat/>
    <w:rsid w:val="00BB2D77"/>
  </w:style>
  <w:style w:type="table" w:styleId="PlainTable5">
    <w:name w:val="Plain Table 5"/>
    <w:basedOn w:val="TableNormal"/>
    <w:rsid w:val="00153F20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Image">
    <w:name w:val="Image"/>
    <w:basedOn w:val="Normal"/>
    <w:autoRedefine/>
    <w:qFormat/>
    <w:rsid w:val="007D7CE5"/>
    <w:pPr>
      <w:keepNext/>
      <w:jc w:val="center"/>
    </w:pPr>
    <w:rPr>
      <w:noProof/>
    </w:rPr>
  </w:style>
  <w:style w:type="paragraph" w:customStyle="1" w:styleId="ScrollTitle">
    <w:name w:val="Scroll Title"/>
    <w:basedOn w:val="Caption"/>
    <w:autoRedefine/>
    <w:qFormat/>
    <w:rsid w:val="001E3F81"/>
    <w:pPr>
      <w:keepNext/>
      <w:spacing w:before="120"/>
    </w:pPr>
    <w:rPr>
      <w:szCs w:val="24"/>
    </w:rPr>
  </w:style>
  <w:style w:type="paragraph" w:customStyle="1" w:styleId="ScrollTitleTable">
    <w:name w:val="Scroll Title Table"/>
    <w:basedOn w:val="Caption"/>
    <w:autoRedefine/>
    <w:qFormat/>
    <w:rsid w:val="00B432C1"/>
    <w:pPr>
      <w:keepNext/>
      <w:spacing w:after="0" w:line="360" w:lineRule="auto"/>
      <w:jc w:val="both"/>
    </w:pPr>
  </w:style>
  <w:style w:type="table" w:styleId="PlainTable3">
    <w:name w:val="Plain Table 3"/>
    <w:basedOn w:val="TableNormal"/>
    <w:rsid w:val="00B607C1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Web1">
    <w:name w:val="Table Web 1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unhideWhenUsed/>
    <w:rsid w:val="0096176F"/>
    <w:pPr>
      <w:spacing w:line="360" w:lineRule="auto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crollExpandMacroText">
    <w:name w:val="Scroll Expand Macro Text"/>
    <w:qFormat/>
    <w:rsid w:val="008353EE"/>
    <w:pPr>
      <w:jc w:val="both"/>
    </w:pPr>
    <w:rPr>
      <w:color w:val="FFFFFF" w:themeColor="background1"/>
      <w:lang w:val="ru-RU" w:eastAsia="ru-RU"/>
    </w:rPr>
  </w:style>
  <w:style w:type="paragraph" w:customStyle="1" w:styleId="phnormal">
    <w:name w:val="ph_normal"/>
    <w:basedOn w:val="phbase"/>
    <w:link w:val="phnormal0"/>
    <w:rsid w:val="003428C7"/>
    <w:pPr>
      <w:ind w:right="-1" w:firstLine="851"/>
    </w:pPr>
  </w:style>
  <w:style w:type="character" w:customStyle="1" w:styleId="phnormal0">
    <w:name w:val="ph_normal Знак"/>
    <w:basedOn w:val="phbase0"/>
    <w:link w:val="phnormal"/>
    <w:rsid w:val="003428C7"/>
    <w:rPr>
      <w:lang w:val="ru-RU" w:eastAsia="ru-RU"/>
    </w:rPr>
  </w:style>
  <w:style w:type="table" w:customStyle="1" w:styleId="TableGrid0">
    <w:name w:val="Table Grid_0"/>
    <w:basedOn w:val="TableNormal0"/>
    <w:uiPriority w:val="59"/>
    <w:rsid w:val="00E868FB"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0">
    <w:name w:val="Table Normal_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png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hyperlink" Target="https://nsi.rosminzdrav.ru/#!/refbook/1.2.643.5.1.13.13.99.2.42" TargetMode="External" /><Relationship Id="rId22" Type="http://schemas.openxmlformats.org/officeDocument/2006/relationships/image" Target="media/image12.png" /><Relationship Id="rId23" Type="http://schemas.openxmlformats.org/officeDocument/2006/relationships/image" Target="media/image13.png" /><Relationship Id="rId24" Type="http://schemas.openxmlformats.org/officeDocument/2006/relationships/image" Target="media/image14.png" /><Relationship Id="rId25" Type="http://schemas.openxmlformats.org/officeDocument/2006/relationships/image" Target="media/image15.png" /><Relationship Id="rId26" Type="http://schemas.openxmlformats.org/officeDocument/2006/relationships/image" Target="media/image16.png" /><Relationship Id="rId27" Type="http://schemas.openxmlformats.org/officeDocument/2006/relationships/image" Target="media/image17.png" /><Relationship Id="rId28" Type="http://schemas.openxmlformats.org/officeDocument/2006/relationships/image" Target="media/image18.png" /><Relationship Id="rId29" Type="http://schemas.openxmlformats.org/officeDocument/2006/relationships/image" Target="media/image19.png" /><Relationship Id="rId3" Type="http://schemas.openxmlformats.org/officeDocument/2006/relationships/fontTable" Target="fontTable.xml" /><Relationship Id="rId30" Type="http://schemas.openxmlformats.org/officeDocument/2006/relationships/image" Target="media/image20.png" /><Relationship Id="rId31" Type="http://schemas.openxmlformats.org/officeDocument/2006/relationships/image" Target="media/image21.png" /><Relationship Id="rId32" Type="http://schemas.openxmlformats.org/officeDocument/2006/relationships/image" Target="media/image22.png" /><Relationship Id="rId33" Type="http://schemas.openxmlformats.org/officeDocument/2006/relationships/hyperlink" Target="https://nsi.rosminzdrav.ru/#!/refbook/1.2.643.5.1.13.13.99.2.305/version/3.6" TargetMode="External" /><Relationship Id="rId34" Type="http://schemas.openxmlformats.org/officeDocument/2006/relationships/header" Target="header3.xml" /><Relationship Id="rId35" Type="http://schemas.openxmlformats.org/officeDocument/2006/relationships/header" Target="header4.xml" /><Relationship Id="rId36" Type="http://schemas.openxmlformats.org/officeDocument/2006/relationships/footer" Target="footer4.xml" /><Relationship Id="rId37" Type="http://schemas.openxmlformats.org/officeDocument/2006/relationships/theme" Target="theme/theme1.xml" /><Relationship Id="rId38" Type="http://schemas.openxmlformats.org/officeDocument/2006/relationships/numbering" Target="numbering.xml" /><Relationship Id="rId39" Type="http://schemas.openxmlformats.org/officeDocument/2006/relationships/styles" Target="styles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header" Target="header2.xml" /></Relationships>
</file>

<file path=word/_rels/footer4.xml.rels>&#65279;<?xml version="1.0" encoding="utf-8" standalone="yes"?><Relationships xmlns="http://schemas.openxmlformats.org/package/2006/relationships"><Relationship Id="rId1" Type="http://schemas.openxmlformats.org/officeDocument/2006/relationships/hyperlink" Target="https://conf.bars.group/x/jKKrCg" TargetMode="External" 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8335F-081D-462E-9241-E8F35CF14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doc_Gost копия!</Template>
  <TotalTime>69</TotalTime>
  <Pages>36</Pages>
  <Words>234</Words>
  <Characters>1339</Characters>
  <Application>Microsoft Office Word</Application>
  <DocSecurity>0</DocSecurity>
  <Lines>11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Красько Яна Сергеевна</dc:creator>
  <cp:lastModifiedBy>Красько Яна Сергеевна</cp:lastModifiedBy>
  <cp:revision>17</cp:revision>
  <cp:lastPrinted>2017-10-13T10:40:00Z</cp:lastPrinted>
  <dcterms:created xsi:type="dcterms:W3CDTF">2019-12-27T07:26:00Z</dcterms:created>
  <dcterms:modified xsi:type="dcterms:W3CDTF">2020-01-15T20:55:00Z</dcterms:modified>
</cp:coreProperties>
</file>