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23" w:rsidRPr="00AE6D1F" w:rsidRDefault="00C468AB" w:rsidP="00C468AB">
      <w:pPr>
        <w:jc w:val="center"/>
        <w:rPr>
          <w:rFonts w:ascii="Tahoma" w:hAnsi="Tahoma" w:cs="Tahoma"/>
          <w:b/>
          <w:bCs/>
          <w:sz w:val="28"/>
        </w:rPr>
      </w:pPr>
      <w:r w:rsidRPr="002E6EB5">
        <w:rPr>
          <w:rFonts w:ascii="Tahoma" w:eastAsia="Times New Roman" w:hAnsi="Tahoma" w:cs="Tahoma"/>
          <w:b/>
          <w:bCs/>
          <w:kern w:val="36"/>
          <w:sz w:val="32"/>
          <w:szCs w:val="48"/>
          <w:lang w:eastAsia="ru-RU"/>
        </w:rPr>
        <w:t>Руководство пользователя</w:t>
      </w:r>
      <w:r w:rsidR="00BD3DC3">
        <w:rPr>
          <w:rFonts w:ascii="Tahoma" w:eastAsia="Times New Roman" w:hAnsi="Tahoma" w:cs="Tahoma"/>
          <w:b/>
          <w:bCs/>
          <w:kern w:val="36"/>
          <w:sz w:val="32"/>
          <w:szCs w:val="48"/>
          <w:lang w:eastAsia="ru-RU"/>
        </w:rPr>
        <w:t>.</w:t>
      </w:r>
      <w:r w:rsidRPr="002E6EB5">
        <w:rPr>
          <w:rFonts w:ascii="Tahoma" w:eastAsia="Times New Roman" w:hAnsi="Tahoma" w:cs="Tahoma"/>
          <w:b/>
          <w:bCs/>
          <w:kern w:val="36"/>
          <w:sz w:val="32"/>
          <w:szCs w:val="48"/>
          <w:lang w:eastAsia="ru-RU"/>
        </w:rPr>
        <w:t xml:space="preserve"> </w:t>
      </w:r>
      <w:r w:rsidR="00BD3DC3">
        <w:rPr>
          <w:rFonts w:ascii="Tahoma" w:eastAsia="Times New Roman" w:hAnsi="Tahoma" w:cs="Tahoma"/>
          <w:b/>
          <w:bCs/>
          <w:kern w:val="36"/>
          <w:sz w:val="32"/>
          <w:szCs w:val="48"/>
          <w:lang w:eastAsia="ru-RU"/>
        </w:rPr>
        <w:t xml:space="preserve">СЭМД </w:t>
      </w:r>
      <w:r w:rsidR="00CD1923" w:rsidRPr="00CD1923">
        <w:rPr>
          <w:rFonts w:ascii="Tahoma" w:eastAsia="Times New Roman" w:hAnsi="Tahoma" w:cs="Tahoma"/>
          <w:b/>
          <w:bCs/>
          <w:kern w:val="36"/>
          <w:sz w:val="28"/>
          <w:szCs w:val="48"/>
          <w:lang w:eastAsia="ru-RU"/>
        </w:rPr>
        <w:t>"</w:t>
      </w:r>
      <w:bookmarkStart w:id="0" w:name="_GoBack"/>
      <w:r w:rsidR="002E6EB5" w:rsidRPr="002E6EB5">
        <w:rPr>
          <w:rFonts w:ascii="Tahoma" w:hAnsi="Tahoma" w:cs="Tahoma"/>
          <w:b/>
          <w:sz w:val="32"/>
          <w:szCs w:val="28"/>
        </w:rPr>
        <w:t>Заключение лечебного учреждения о нуждаемости престарелого гражданина в постоянном постороннем уходе</w:t>
      </w:r>
      <w:bookmarkEnd w:id="0"/>
      <w:r w:rsidR="00CD1923" w:rsidRPr="00CD1923">
        <w:rPr>
          <w:rFonts w:ascii="Tahoma" w:eastAsia="Times New Roman" w:hAnsi="Tahoma" w:cs="Tahoma"/>
          <w:b/>
          <w:bCs/>
          <w:kern w:val="36"/>
          <w:sz w:val="28"/>
          <w:szCs w:val="48"/>
          <w:lang w:eastAsia="ru-RU"/>
        </w:rPr>
        <w:t>"</w:t>
      </w:r>
    </w:p>
    <w:p w:rsidR="002E6EB5" w:rsidRPr="00CD1923" w:rsidRDefault="006E4EC3" w:rsidP="00BD2E54">
      <w:pPr>
        <w:jc w:val="both"/>
        <w:rPr>
          <w:rFonts w:ascii="Tahoma" w:hAnsi="Tahoma" w:cs="Tahoma"/>
          <w:sz w:val="28"/>
          <w:szCs w:val="28"/>
        </w:rPr>
      </w:pPr>
      <w:r w:rsidRPr="00CF670A">
        <w:rPr>
          <w:rFonts w:ascii="Tahoma" w:hAnsi="Tahoma" w:cs="Tahoma"/>
          <w:sz w:val="28"/>
          <w:szCs w:val="28"/>
        </w:rPr>
        <w:t xml:space="preserve">1. </w:t>
      </w:r>
      <w:r w:rsidR="00CF670A" w:rsidRPr="00CF670A">
        <w:rPr>
          <w:rFonts w:ascii="Tahoma" w:hAnsi="Tahoma" w:cs="Tahoma"/>
          <w:sz w:val="28"/>
          <w:szCs w:val="28"/>
        </w:rPr>
        <w:t xml:space="preserve">Выполнить вход в МИС под учетной записью врача, который </w:t>
      </w:r>
      <w:r w:rsidR="002F109C">
        <w:rPr>
          <w:rFonts w:ascii="Tahoma" w:hAnsi="Tahoma" w:cs="Tahoma"/>
          <w:sz w:val="28"/>
          <w:szCs w:val="28"/>
        </w:rPr>
        <w:t xml:space="preserve">будет </w:t>
      </w:r>
      <w:r w:rsidR="00680A3B">
        <w:rPr>
          <w:rFonts w:ascii="Tahoma" w:hAnsi="Tahoma" w:cs="Tahoma"/>
          <w:sz w:val="28"/>
          <w:szCs w:val="28"/>
        </w:rPr>
        <w:t xml:space="preserve">оформлять </w:t>
      </w:r>
      <w:r w:rsidR="002E6EB5">
        <w:rPr>
          <w:rFonts w:ascii="Tahoma" w:hAnsi="Tahoma" w:cs="Tahoma"/>
          <w:sz w:val="28"/>
          <w:szCs w:val="28"/>
        </w:rPr>
        <w:t>заключение</w:t>
      </w:r>
      <w:r w:rsidR="00EF0ECE">
        <w:rPr>
          <w:rFonts w:ascii="Tahoma" w:hAnsi="Tahoma" w:cs="Tahoma"/>
          <w:sz w:val="28"/>
          <w:szCs w:val="28"/>
        </w:rPr>
        <w:t>;</w:t>
      </w:r>
    </w:p>
    <w:p w:rsidR="002E6EB5" w:rsidRDefault="006E4EC3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CD1923">
        <w:rPr>
          <w:rFonts w:ascii="Tahoma" w:hAnsi="Tahoma" w:cs="Tahoma"/>
          <w:sz w:val="28"/>
          <w:szCs w:val="28"/>
        </w:rPr>
        <w:t xml:space="preserve">2. Перейти </w:t>
      </w:r>
      <w:r w:rsidR="00BD3DC3">
        <w:rPr>
          <w:rFonts w:ascii="Tahoma" w:hAnsi="Tahoma" w:cs="Tahoma"/>
          <w:sz w:val="28"/>
          <w:szCs w:val="28"/>
        </w:rPr>
        <w:t xml:space="preserve">в </w:t>
      </w:r>
      <w:r w:rsidR="00CD1923" w:rsidRPr="00CD1923">
        <w:rPr>
          <w:rFonts w:ascii="Tahoma" w:hAnsi="Tahoma" w:cs="Tahoma"/>
          <w:sz w:val="28"/>
          <w:szCs w:val="28"/>
        </w:rPr>
        <w:t>Рабочие места → Дневник</w:t>
      </w:r>
      <w:r w:rsidR="00BD3DC3">
        <w:rPr>
          <w:rFonts w:ascii="Tahoma" w:hAnsi="Tahoma" w:cs="Tahoma"/>
          <w:sz w:val="28"/>
          <w:szCs w:val="28"/>
        </w:rPr>
        <w:t xml:space="preserve"> врача</w:t>
      </w:r>
      <w:r w:rsidR="00CD1923" w:rsidRPr="00CD1923">
        <w:rPr>
          <w:rFonts w:ascii="Tahoma" w:hAnsi="Tahoma" w:cs="Tahoma"/>
          <w:sz w:val="28"/>
          <w:szCs w:val="28"/>
        </w:rPr>
        <w:t>;</w:t>
      </w:r>
    </w:p>
    <w:p w:rsidR="00BD3DC3" w:rsidRPr="00CD1923" w:rsidRDefault="00BD3DC3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EF0ECE" w:rsidRPr="002E6EB5" w:rsidRDefault="006E4EC3" w:rsidP="00BD2E54">
      <w:pPr>
        <w:pStyle w:val="a3"/>
        <w:ind w:left="0"/>
        <w:jc w:val="both"/>
        <w:rPr>
          <w:rFonts w:ascii="Tahoma" w:hAnsi="Tahoma" w:cs="Tahoma"/>
          <w:sz w:val="28"/>
          <w:szCs w:val="28"/>
          <w:lang w:val="en-US"/>
        </w:rPr>
      </w:pPr>
      <w:r w:rsidRPr="00CD1923">
        <w:rPr>
          <w:rFonts w:ascii="Tahoma" w:hAnsi="Tahoma" w:cs="Tahoma"/>
          <w:sz w:val="28"/>
          <w:szCs w:val="28"/>
        </w:rPr>
        <w:t xml:space="preserve">3. </w:t>
      </w:r>
      <w:r w:rsidR="002E6EB5">
        <w:rPr>
          <w:rFonts w:ascii="Tahoma" w:hAnsi="Tahoma" w:cs="Tahoma"/>
          <w:sz w:val="28"/>
          <w:szCs w:val="28"/>
        </w:rPr>
        <w:t xml:space="preserve">Записать пациента на услугу ВКК09 </w:t>
      </w:r>
      <w:r w:rsidR="002E6EB5">
        <w:rPr>
          <w:rFonts w:ascii="Arial" w:hAnsi="Arial" w:cs="Arial"/>
          <w:color w:val="202124"/>
          <w:sz w:val="21"/>
          <w:szCs w:val="21"/>
          <w:shd w:val="clear" w:color="auto" w:fill="FFFFFF"/>
        </w:rPr>
        <w:t>–</w:t>
      </w:r>
      <w:r w:rsidR="002E6EB5" w:rsidRPr="002E6EB5">
        <w:rPr>
          <w:rFonts w:ascii="Tahoma" w:hAnsi="Tahoma" w:cs="Tahoma"/>
          <w:sz w:val="28"/>
          <w:szCs w:val="28"/>
        </w:rPr>
        <w:t xml:space="preserve"> Выдача заключений о нуждаемости в постоянном постороннем уходе</w:t>
      </w:r>
      <w:r w:rsidR="00CD1923" w:rsidRPr="00CD1923">
        <w:rPr>
          <w:rFonts w:ascii="Tahoma" w:hAnsi="Tahoma" w:cs="Tahoma"/>
          <w:sz w:val="28"/>
          <w:szCs w:val="28"/>
        </w:rPr>
        <w:t>;</w:t>
      </w:r>
    </w:p>
    <w:p w:rsidR="00F55388" w:rsidRPr="00F55388" w:rsidRDefault="006E4EC3" w:rsidP="00BD2E54">
      <w:pPr>
        <w:jc w:val="both"/>
        <w:rPr>
          <w:rFonts w:ascii="Tahoma" w:eastAsia="Times New Roman" w:hAnsi="Tahoma" w:cs="Tahoma"/>
          <w:sz w:val="28"/>
          <w:szCs w:val="24"/>
          <w:lang w:eastAsia="ru-RU"/>
        </w:rPr>
      </w:pPr>
      <w:r w:rsidRPr="00CD1923">
        <w:rPr>
          <w:rFonts w:ascii="Tahoma" w:hAnsi="Tahoma" w:cs="Tahoma"/>
          <w:sz w:val="28"/>
          <w:szCs w:val="28"/>
        </w:rPr>
        <w:t>4. Заполнит</w:t>
      </w:r>
      <w:r w:rsidR="0012759A">
        <w:rPr>
          <w:rFonts w:ascii="Tahoma" w:hAnsi="Tahoma" w:cs="Tahoma"/>
          <w:sz w:val="28"/>
          <w:szCs w:val="28"/>
        </w:rPr>
        <w:t>ь</w:t>
      </w:r>
      <w:r w:rsidR="00AE6D1F">
        <w:rPr>
          <w:rFonts w:ascii="Tahoma" w:hAnsi="Tahoma" w:cs="Tahoma"/>
          <w:sz w:val="28"/>
          <w:szCs w:val="28"/>
        </w:rPr>
        <w:t xml:space="preserve"> прием</w:t>
      </w:r>
      <w:r w:rsidR="00E33C92">
        <w:rPr>
          <w:rFonts w:ascii="Tahoma" w:hAnsi="Tahoma" w:cs="Tahoma"/>
          <w:sz w:val="28"/>
          <w:szCs w:val="28"/>
        </w:rPr>
        <w:t>;</w:t>
      </w:r>
    </w:p>
    <w:p w:rsidR="00AE6D1F" w:rsidRDefault="002E6EB5" w:rsidP="00BD2E54">
      <w:pPr>
        <w:jc w:val="both"/>
        <w:rPr>
          <w:rFonts w:ascii="Tahoma" w:eastAsia="Times New Roman" w:hAnsi="Tahoma" w:cs="Tahoma"/>
          <w:sz w:val="28"/>
          <w:szCs w:val="24"/>
          <w:lang w:eastAsia="ru-RU"/>
        </w:rPr>
      </w:pPr>
      <w:r w:rsidRPr="002E6EB5">
        <w:rPr>
          <w:rFonts w:ascii="Tahoma" w:eastAsia="Times New Roman" w:hAnsi="Tahoma" w:cs="Tahoma"/>
          <w:sz w:val="28"/>
          <w:szCs w:val="24"/>
          <w:lang w:eastAsia="ru-RU"/>
        </w:rPr>
        <w:drawing>
          <wp:inline distT="0" distB="0" distL="0" distR="0" wp14:anchorId="7AA5AF53" wp14:editId="551E15C2">
            <wp:extent cx="6300470" cy="50660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0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F7" w:rsidRDefault="003F19F7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CD1923">
        <w:rPr>
          <w:rFonts w:ascii="Tahoma" w:hAnsi="Tahoma" w:cs="Tahoma"/>
          <w:sz w:val="28"/>
          <w:szCs w:val="28"/>
        </w:rPr>
        <w:t xml:space="preserve">5. </w:t>
      </w:r>
      <w:r w:rsidR="002E6EB5">
        <w:rPr>
          <w:rFonts w:ascii="Tahoma" w:hAnsi="Tahoma" w:cs="Tahoma"/>
          <w:sz w:val="28"/>
          <w:szCs w:val="28"/>
        </w:rPr>
        <w:t xml:space="preserve">На вкладке </w:t>
      </w:r>
      <w:r w:rsidR="002E6EB5" w:rsidRPr="009A277F">
        <w:rPr>
          <w:rFonts w:ascii="Tahoma" w:hAnsi="Tahoma" w:cs="Tahoma"/>
          <w:sz w:val="28"/>
          <w:szCs w:val="28"/>
        </w:rPr>
        <w:t>"</w:t>
      </w:r>
      <w:r w:rsidR="002E6EB5">
        <w:rPr>
          <w:rFonts w:ascii="Tahoma" w:hAnsi="Tahoma" w:cs="Tahoma"/>
          <w:sz w:val="28"/>
          <w:szCs w:val="28"/>
        </w:rPr>
        <w:t>Состав комиссии</w:t>
      </w:r>
      <w:r w:rsidR="002E6EB5" w:rsidRPr="009A277F">
        <w:rPr>
          <w:rFonts w:ascii="Tahoma" w:hAnsi="Tahoma" w:cs="Tahoma"/>
          <w:sz w:val="28"/>
          <w:szCs w:val="28"/>
        </w:rPr>
        <w:t>"</w:t>
      </w:r>
      <w:r w:rsidR="002E6EB5">
        <w:rPr>
          <w:rFonts w:ascii="Tahoma" w:hAnsi="Tahoma" w:cs="Tahoma"/>
          <w:sz w:val="28"/>
          <w:szCs w:val="28"/>
        </w:rPr>
        <w:t xml:space="preserve"> добавить сотрудников вручную или по шаблону. Шаблон состава комиссии можно настроить по пути </w:t>
      </w:r>
      <w:r w:rsidR="002E6EB5" w:rsidRPr="002E6EB5">
        <w:rPr>
          <w:rFonts w:ascii="Tahoma" w:hAnsi="Tahoma" w:cs="Tahoma"/>
          <w:sz w:val="28"/>
          <w:szCs w:val="28"/>
        </w:rPr>
        <w:t>Настройки → Настройка состава ВК</w:t>
      </w:r>
      <w:r w:rsidR="002E6EB5">
        <w:rPr>
          <w:rFonts w:ascii="Tahoma" w:hAnsi="Tahoma" w:cs="Tahoma"/>
          <w:sz w:val="28"/>
          <w:szCs w:val="28"/>
        </w:rPr>
        <w:t>;</w:t>
      </w:r>
    </w:p>
    <w:p w:rsidR="00755082" w:rsidRDefault="00755082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755082" w:rsidRDefault="00755082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 П</w:t>
      </w:r>
      <w:r w:rsidRPr="00755082">
        <w:rPr>
          <w:rFonts w:ascii="Tahoma" w:hAnsi="Tahoma" w:cs="Tahoma"/>
          <w:sz w:val="28"/>
          <w:szCs w:val="28"/>
        </w:rPr>
        <w:t xml:space="preserve">ерейдите на вкладку "Электронные документы (РЭМД)" в том случае, если требуется включить в формируемый СЭМД "Заключение лечебного учреждения о нуждаемости престарелого гражданина в постоянном постороннем уходе" связанные медицинские документы. На вкладке </w:t>
      </w:r>
      <w:r w:rsidRPr="00755082">
        <w:rPr>
          <w:rFonts w:ascii="Tahoma" w:hAnsi="Tahoma" w:cs="Tahoma"/>
          <w:sz w:val="28"/>
          <w:szCs w:val="28"/>
        </w:rPr>
        <w:lastRenderedPageBreak/>
        <w:t>отображаются все электронные медицинские документы пациента, ранее зарегистрированные в РЭМД</w:t>
      </w:r>
      <w:r>
        <w:rPr>
          <w:rFonts w:ascii="Tahoma" w:hAnsi="Tahoma" w:cs="Tahoma"/>
          <w:sz w:val="28"/>
          <w:szCs w:val="28"/>
        </w:rPr>
        <w:t>.</w:t>
      </w:r>
    </w:p>
    <w:p w:rsidR="002E6EB5" w:rsidRPr="002E6EB5" w:rsidRDefault="002E6EB5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3F19F7" w:rsidRDefault="00755082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7</w:t>
      </w:r>
      <w:r w:rsidR="006E4EC3" w:rsidRPr="00CD1923">
        <w:rPr>
          <w:rFonts w:ascii="Tahoma" w:hAnsi="Tahoma" w:cs="Tahoma"/>
          <w:sz w:val="28"/>
          <w:szCs w:val="28"/>
        </w:rPr>
        <w:t xml:space="preserve">. </w:t>
      </w:r>
      <w:r w:rsidR="00EF0ECE">
        <w:rPr>
          <w:rFonts w:ascii="Tahoma" w:hAnsi="Tahoma" w:cs="Tahoma"/>
          <w:sz w:val="28"/>
          <w:szCs w:val="28"/>
        </w:rPr>
        <w:t>П</w:t>
      </w:r>
      <w:r w:rsidR="006E4EC3" w:rsidRPr="00CD1923">
        <w:rPr>
          <w:rFonts w:ascii="Tahoma" w:hAnsi="Tahoma" w:cs="Tahoma"/>
          <w:sz w:val="28"/>
          <w:szCs w:val="28"/>
        </w:rPr>
        <w:t>ерейти на</w:t>
      </w:r>
      <w:r w:rsidR="009C6C00" w:rsidRPr="00CD1923">
        <w:rPr>
          <w:rFonts w:ascii="Tahoma" w:hAnsi="Tahoma" w:cs="Tahoma"/>
          <w:sz w:val="28"/>
          <w:szCs w:val="28"/>
        </w:rPr>
        <w:t xml:space="preserve"> вкладку "</w:t>
      </w:r>
      <w:r w:rsidR="0012759A">
        <w:rPr>
          <w:rFonts w:ascii="Tahoma" w:hAnsi="Tahoma" w:cs="Tahoma"/>
          <w:sz w:val="28"/>
          <w:szCs w:val="28"/>
        </w:rPr>
        <w:t xml:space="preserve">Документы" и </w:t>
      </w:r>
      <w:r w:rsidR="00BD3DC3">
        <w:rPr>
          <w:rFonts w:ascii="Tahoma" w:hAnsi="Tahoma" w:cs="Tahoma"/>
          <w:sz w:val="28"/>
          <w:szCs w:val="28"/>
        </w:rPr>
        <w:t>нажать</w:t>
      </w:r>
      <w:r w:rsidR="0012759A" w:rsidRPr="0012759A">
        <w:rPr>
          <w:rFonts w:ascii="Tahoma" w:hAnsi="Tahoma" w:cs="Tahoma"/>
          <w:sz w:val="28"/>
          <w:szCs w:val="28"/>
        </w:rPr>
        <w:t xml:space="preserve"> на кнопку "Сформировать и подписать документы (СЭМД)". Откроется окно формирования и подписания электронного документа;</w:t>
      </w:r>
    </w:p>
    <w:p w:rsidR="00BD3DC3" w:rsidRDefault="00BD3DC3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BD2E54" w:rsidRDefault="00BD2E54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 w:rsidRPr="00BD2E54">
        <w:rPr>
          <w:rFonts w:ascii="Tahoma" w:hAnsi="Tahoma" w:cs="Tahoma"/>
          <w:sz w:val="28"/>
          <w:szCs w:val="28"/>
        </w:rPr>
        <w:drawing>
          <wp:inline distT="0" distB="0" distL="0" distR="0" wp14:anchorId="7A984A07" wp14:editId="1987A754">
            <wp:extent cx="6300470" cy="36379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E54" w:rsidRDefault="00BD2E54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BD2E54" w:rsidRDefault="00BD2E54" w:rsidP="00BD2E54">
      <w:pPr>
        <w:pStyle w:val="a3"/>
        <w:numPr>
          <w:ilvl w:val="0"/>
          <w:numId w:val="19"/>
        </w:numPr>
        <w:tabs>
          <w:tab w:val="clear" w:pos="1315"/>
          <w:tab w:val="num" w:pos="851"/>
        </w:tabs>
        <w:ind w:left="851" w:firstLine="0"/>
        <w:jc w:val="both"/>
        <w:rPr>
          <w:rFonts w:ascii="Tahoma" w:hAnsi="Tahoma" w:cs="Tahoma"/>
          <w:sz w:val="28"/>
          <w:szCs w:val="28"/>
        </w:rPr>
      </w:pPr>
      <w:r w:rsidRPr="00BD2E54">
        <w:rPr>
          <w:rFonts w:ascii="Tahoma" w:hAnsi="Tahoma" w:cs="Tahoma"/>
          <w:sz w:val="28"/>
          <w:szCs w:val="28"/>
        </w:rPr>
        <w:t>укажите сертификат ЭП автора документа, выбрав его в выпадающем списке "Выберите сертификат";</w:t>
      </w:r>
    </w:p>
    <w:p w:rsidR="00BD2E54" w:rsidRPr="00BD2E54" w:rsidRDefault="00BD2E54" w:rsidP="00BD2E54">
      <w:pPr>
        <w:pStyle w:val="a3"/>
        <w:numPr>
          <w:ilvl w:val="0"/>
          <w:numId w:val="19"/>
        </w:numPr>
        <w:tabs>
          <w:tab w:val="clear" w:pos="1315"/>
          <w:tab w:val="num" w:pos="851"/>
        </w:tabs>
        <w:ind w:left="851" w:firstLine="0"/>
        <w:jc w:val="both"/>
        <w:rPr>
          <w:rFonts w:ascii="Tahoma" w:hAnsi="Tahoma" w:cs="Tahoma"/>
          <w:sz w:val="28"/>
          <w:szCs w:val="28"/>
        </w:rPr>
      </w:pPr>
      <w:r w:rsidRPr="00BD2E54">
        <w:rPr>
          <w:rFonts w:ascii="Tahoma" w:hAnsi="Tahoma" w:cs="Tahoma"/>
          <w:sz w:val="28"/>
          <w:szCs w:val="28"/>
        </w:rPr>
        <w:t>"Председатель" – укажите сотрудника МО, ответственного за подписание документов в качестве председателя врачебной комиссии.</w:t>
      </w:r>
    </w:p>
    <w:p w:rsidR="00670619" w:rsidRPr="00BD2E54" w:rsidRDefault="00BD2E54" w:rsidP="00BD2E54">
      <w:pPr>
        <w:tabs>
          <w:tab w:val="num" w:pos="851"/>
        </w:tabs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Роли </w:t>
      </w:r>
      <w:r w:rsidRPr="00BD2E54">
        <w:rPr>
          <w:rFonts w:ascii="Tahoma" w:hAnsi="Tahoma" w:cs="Tahoma"/>
          <w:sz w:val="28"/>
          <w:szCs w:val="28"/>
        </w:rPr>
        <w:t>"</w:t>
      </w:r>
      <w:r>
        <w:rPr>
          <w:rFonts w:ascii="Tahoma" w:hAnsi="Tahoma" w:cs="Tahoma"/>
          <w:sz w:val="28"/>
          <w:szCs w:val="28"/>
        </w:rPr>
        <w:t>Заместитель председателя</w:t>
      </w:r>
      <w:r w:rsidRPr="00BD2E54">
        <w:rPr>
          <w:rFonts w:ascii="Tahoma" w:hAnsi="Tahoma" w:cs="Tahoma"/>
          <w:sz w:val="28"/>
          <w:szCs w:val="28"/>
        </w:rPr>
        <w:t>"</w:t>
      </w:r>
      <w:r>
        <w:rPr>
          <w:rFonts w:ascii="Tahoma" w:hAnsi="Tahoma" w:cs="Tahoma"/>
          <w:sz w:val="28"/>
          <w:szCs w:val="28"/>
        </w:rPr>
        <w:t xml:space="preserve"> и </w:t>
      </w:r>
      <w:r w:rsidRPr="00BD2E54">
        <w:rPr>
          <w:rFonts w:ascii="Tahoma" w:hAnsi="Tahoma" w:cs="Tahoma"/>
          <w:sz w:val="28"/>
          <w:szCs w:val="28"/>
        </w:rPr>
        <w:t>"</w:t>
      </w:r>
      <w:r>
        <w:rPr>
          <w:rFonts w:ascii="Tahoma" w:hAnsi="Tahoma" w:cs="Tahoma"/>
          <w:sz w:val="28"/>
          <w:szCs w:val="28"/>
        </w:rPr>
        <w:t>Член комиссии</w:t>
      </w:r>
      <w:r w:rsidRPr="00BD2E54">
        <w:rPr>
          <w:rFonts w:ascii="Tahoma" w:hAnsi="Tahoma" w:cs="Tahoma"/>
          <w:sz w:val="28"/>
          <w:szCs w:val="28"/>
        </w:rPr>
        <w:t>"</w:t>
      </w:r>
      <w:r>
        <w:rPr>
          <w:rFonts w:ascii="Tahoma" w:hAnsi="Tahoma" w:cs="Tahoma"/>
          <w:sz w:val="28"/>
          <w:szCs w:val="28"/>
        </w:rPr>
        <w:t xml:space="preserve"> являются необязательными для подписания документа.</w:t>
      </w:r>
    </w:p>
    <w:p w:rsidR="00B01D49" w:rsidRDefault="00BD2E54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8</w:t>
      </w:r>
      <w:r w:rsidR="00B01D49" w:rsidRPr="009A277F">
        <w:rPr>
          <w:rFonts w:ascii="Tahoma" w:hAnsi="Tahoma" w:cs="Tahoma"/>
          <w:sz w:val="28"/>
          <w:szCs w:val="28"/>
        </w:rPr>
        <w:t xml:space="preserve">. </w:t>
      </w:r>
      <w:r>
        <w:rPr>
          <w:rFonts w:ascii="Tahoma" w:hAnsi="Tahoma" w:cs="Tahoma"/>
          <w:sz w:val="28"/>
          <w:szCs w:val="28"/>
        </w:rPr>
        <w:t xml:space="preserve">Председатель комиссии </w:t>
      </w:r>
      <w:r w:rsidR="00BD3DC3">
        <w:rPr>
          <w:rFonts w:ascii="Tahoma" w:hAnsi="Tahoma" w:cs="Tahoma"/>
          <w:sz w:val="28"/>
          <w:szCs w:val="28"/>
        </w:rPr>
        <w:t>должен подписать</w:t>
      </w:r>
      <w:r>
        <w:rPr>
          <w:rFonts w:ascii="Tahoma" w:hAnsi="Tahoma" w:cs="Tahoma"/>
          <w:sz w:val="28"/>
          <w:szCs w:val="28"/>
        </w:rPr>
        <w:t xml:space="preserve"> документ по пути Отчеты → </w:t>
      </w:r>
      <w:r w:rsidRPr="00BD2E54">
        <w:rPr>
          <w:rFonts w:ascii="Tahoma" w:hAnsi="Tahoma" w:cs="Tahoma"/>
          <w:sz w:val="28"/>
          <w:szCs w:val="28"/>
        </w:rPr>
        <w:t>Отчеты на подпись</w:t>
      </w:r>
      <w:r w:rsidR="00651716" w:rsidRPr="009A277F">
        <w:rPr>
          <w:rFonts w:ascii="Tahoma" w:hAnsi="Tahoma" w:cs="Tahoma"/>
          <w:sz w:val="28"/>
          <w:szCs w:val="28"/>
        </w:rPr>
        <w:t>;</w:t>
      </w:r>
    </w:p>
    <w:p w:rsidR="00BD2E54" w:rsidRDefault="00BD2E54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</w:p>
    <w:p w:rsidR="00941E9C" w:rsidRPr="00BF1952" w:rsidRDefault="00791429" w:rsidP="00BD2E54">
      <w:pPr>
        <w:pStyle w:val="a3"/>
        <w:ind w:left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9. </w:t>
      </w:r>
      <w:r w:rsidR="00237044" w:rsidRPr="00CD1923">
        <w:rPr>
          <w:rFonts w:ascii="Tahoma" w:hAnsi="Tahoma" w:cs="Tahoma"/>
          <w:sz w:val="28"/>
          <w:szCs w:val="28"/>
        </w:rPr>
        <w:t xml:space="preserve"> </w:t>
      </w:r>
      <w:r w:rsidRPr="00791429">
        <w:rPr>
          <w:rFonts w:ascii="Tahoma" w:hAnsi="Tahoma" w:cs="Tahoma"/>
          <w:sz w:val="28"/>
          <w:szCs w:val="28"/>
        </w:rP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sectPr w:rsidR="00941E9C" w:rsidRPr="00BF1952" w:rsidSect="0023704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83" w:rsidRDefault="00294183" w:rsidP="002E6EB5">
      <w:pPr>
        <w:spacing w:after="0" w:line="240" w:lineRule="auto"/>
      </w:pPr>
      <w:r>
        <w:separator/>
      </w:r>
    </w:p>
  </w:endnote>
  <w:endnote w:type="continuationSeparator" w:id="0">
    <w:p w:rsidR="00294183" w:rsidRDefault="00294183" w:rsidP="002E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83" w:rsidRDefault="00294183" w:rsidP="002E6EB5">
      <w:pPr>
        <w:spacing w:after="0" w:line="240" w:lineRule="auto"/>
      </w:pPr>
      <w:r>
        <w:separator/>
      </w:r>
    </w:p>
  </w:footnote>
  <w:footnote w:type="continuationSeparator" w:id="0">
    <w:p w:rsidR="00294183" w:rsidRDefault="00294183" w:rsidP="002E6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1DF"/>
    <w:multiLevelType w:val="hybridMultilevel"/>
    <w:tmpl w:val="10E0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CC0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F2A"/>
    <w:multiLevelType w:val="multilevel"/>
    <w:tmpl w:val="9490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2BBB"/>
    <w:multiLevelType w:val="hybridMultilevel"/>
    <w:tmpl w:val="1F7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2C2A"/>
    <w:multiLevelType w:val="multilevel"/>
    <w:tmpl w:val="E82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46"/>
    <w:multiLevelType w:val="hybridMultilevel"/>
    <w:tmpl w:val="6212D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52567"/>
    <w:multiLevelType w:val="hybridMultilevel"/>
    <w:tmpl w:val="4E767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5F347E"/>
    <w:multiLevelType w:val="hybridMultilevel"/>
    <w:tmpl w:val="0784B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AB36CB"/>
    <w:multiLevelType w:val="multilevel"/>
    <w:tmpl w:val="AE8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C5DD0"/>
    <w:multiLevelType w:val="multilevel"/>
    <w:tmpl w:val="871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E1052"/>
    <w:multiLevelType w:val="hybridMultilevel"/>
    <w:tmpl w:val="AF363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B2573F"/>
    <w:multiLevelType w:val="multilevel"/>
    <w:tmpl w:val="C988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269D7"/>
    <w:multiLevelType w:val="hybridMultilevel"/>
    <w:tmpl w:val="B14AEF82"/>
    <w:lvl w:ilvl="0" w:tplc="901AC7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4C34A7"/>
    <w:multiLevelType w:val="hybridMultilevel"/>
    <w:tmpl w:val="488A3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943C55"/>
    <w:multiLevelType w:val="hybridMultilevel"/>
    <w:tmpl w:val="E83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46604"/>
    <w:multiLevelType w:val="hybridMultilevel"/>
    <w:tmpl w:val="55203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D4C37"/>
    <w:multiLevelType w:val="hybridMultilevel"/>
    <w:tmpl w:val="5ADC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96892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787B28"/>
    <w:multiLevelType w:val="multilevel"/>
    <w:tmpl w:val="DB38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3"/>
  </w:num>
  <w:num w:numId="9">
    <w:abstractNumId w:val="15"/>
  </w:num>
  <w:num w:numId="10">
    <w:abstractNumId w:val="7"/>
  </w:num>
  <w:num w:numId="11">
    <w:abstractNumId w:val="1"/>
  </w:num>
  <w:num w:numId="12">
    <w:abstractNumId w:val="9"/>
  </w:num>
  <w:num w:numId="13">
    <w:abstractNumId w:val="8"/>
  </w:num>
  <w:num w:numId="14">
    <w:abstractNumId w:val="11"/>
  </w:num>
  <w:num w:numId="15">
    <w:abstractNumId w:val="14"/>
  </w:num>
  <w:num w:numId="16">
    <w:abstractNumId w:val="2"/>
  </w:num>
  <w:num w:numId="17">
    <w:abstractNumId w:val="18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117"/>
    <w:rsid w:val="000032D6"/>
    <w:rsid w:val="000907C4"/>
    <w:rsid w:val="000960B1"/>
    <w:rsid w:val="000A3D65"/>
    <w:rsid w:val="000C5B42"/>
    <w:rsid w:val="000E7055"/>
    <w:rsid w:val="0012759A"/>
    <w:rsid w:val="001344D3"/>
    <w:rsid w:val="001361AD"/>
    <w:rsid w:val="001A570F"/>
    <w:rsid w:val="001D37AC"/>
    <w:rsid w:val="001D72DF"/>
    <w:rsid w:val="001D7ECA"/>
    <w:rsid w:val="001E4A45"/>
    <w:rsid w:val="00237044"/>
    <w:rsid w:val="00294183"/>
    <w:rsid w:val="002C5638"/>
    <w:rsid w:val="002E6EB5"/>
    <w:rsid w:val="002F109C"/>
    <w:rsid w:val="00303C3D"/>
    <w:rsid w:val="003B3689"/>
    <w:rsid w:val="003E6F50"/>
    <w:rsid w:val="003E7581"/>
    <w:rsid w:val="003F19F7"/>
    <w:rsid w:val="00424500"/>
    <w:rsid w:val="004D2768"/>
    <w:rsid w:val="005B06DC"/>
    <w:rsid w:val="00651716"/>
    <w:rsid w:val="00657BDD"/>
    <w:rsid w:val="00670619"/>
    <w:rsid w:val="00680A3B"/>
    <w:rsid w:val="006D361E"/>
    <w:rsid w:val="006E4EC3"/>
    <w:rsid w:val="00732B63"/>
    <w:rsid w:val="00741D3C"/>
    <w:rsid w:val="007500A6"/>
    <w:rsid w:val="00755082"/>
    <w:rsid w:val="00756D9F"/>
    <w:rsid w:val="00770000"/>
    <w:rsid w:val="00791429"/>
    <w:rsid w:val="007D0E1F"/>
    <w:rsid w:val="008A71BE"/>
    <w:rsid w:val="008B29CB"/>
    <w:rsid w:val="00921627"/>
    <w:rsid w:val="00941E9C"/>
    <w:rsid w:val="00945583"/>
    <w:rsid w:val="009A277F"/>
    <w:rsid w:val="009A2E10"/>
    <w:rsid w:val="009A37FC"/>
    <w:rsid w:val="009C6C00"/>
    <w:rsid w:val="009F001B"/>
    <w:rsid w:val="00A2757D"/>
    <w:rsid w:val="00A3775E"/>
    <w:rsid w:val="00A93921"/>
    <w:rsid w:val="00AC66E6"/>
    <w:rsid w:val="00AE6D1F"/>
    <w:rsid w:val="00B01D49"/>
    <w:rsid w:val="00B80A0B"/>
    <w:rsid w:val="00BA30AB"/>
    <w:rsid w:val="00BD2E54"/>
    <w:rsid w:val="00BD3DC3"/>
    <w:rsid w:val="00BF1952"/>
    <w:rsid w:val="00BF4FF6"/>
    <w:rsid w:val="00C138BF"/>
    <w:rsid w:val="00C25A09"/>
    <w:rsid w:val="00C42429"/>
    <w:rsid w:val="00C468AB"/>
    <w:rsid w:val="00CD1923"/>
    <w:rsid w:val="00CF670A"/>
    <w:rsid w:val="00CF7EF0"/>
    <w:rsid w:val="00D44117"/>
    <w:rsid w:val="00DA6474"/>
    <w:rsid w:val="00E31FF1"/>
    <w:rsid w:val="00E33C92"/>
    <w:rsid w:val="00E954CB"/>
    <w:rsid w:val="00EF0ECE"/>
    <w:rsid w:val="00F002CC"/>
    <w:rsid w:val="00F05FC0"/>
    <w:rsid w:val="00F15829"/>
    <w:rsid w:val="00F55388"/>
    <w:rsid w:val="00FC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E563F-41A2-469D-B428-57D4565A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A0B"/>
  </w:style>
  <w:style w:type="paragraph" w:styleId="1">
    <w:name w:val="heading 1"/>
    <w:basedOn w:val="a"/>
    <w:link w:val="10"/>
    <w:uiPriority w:val="9"/>
    <w:qFormat/>
    <w:rsid w:val="00CD1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17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1D72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1D72DF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F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9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1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2E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6EB5"/>
  </w:style>
  <w:style w:type="paragraph" w:styleId="aa">
    <w:name w:val="footer"/>
    <w:basedOn w:val="a"/>
    <w:link w:val="ab"/>
    <w:uiPriority w:val="99"/>
    <w:unhideWhenUsed/>
    <w:rsid w:val="002E6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6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Влдимир Н.</dc:creator>
  <cp:lastModifiedBy>MeshkovaYS</cp:lastModifiedBy>
  <cp:revision>21</cp:revision>
  <dcterms:created xsi:type="dcterms:W3CDTF">2021-02-16T12:06:00Z</dcterms:created>
  <dcterms:modified xsi:type="dcterms:W3CDTF">2024-01-16T08:33:00Z</dcterms:modified>
</cp:coreProperties>
</file>